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я о расходах АО «СПГЭС» в 202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году, связанных с осуществлением технологического присоединения, не включаемых в плату за технологическое присоединение (и подлежащих учету (учтенных) в тарифах на услуги по передаче электрической энергии), с указанием источника официального опубликования решения регулирующего органа об установлении тарифов, содержащего информацию о размере таких расходов.</w:t>
      </w:r>
    </w:p>
    <w:tbl>
      <w:tblPr>
        <w:tblW w:w="152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62"/>
        <w:gridCol w:w="4820"/>
        <w:gridCol w:w="2550"/>
        <w:gridCol w:w="3244"/>
        <w:gridCol w:w="2426"/>
        <w:gridCol w:w="1684"/>
      </w:tblGrid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объекта технологического присоединения, адрес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и номер распоряжения регулирующего органа об установлении тарифов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АО «СПГЭС» в 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году, связанные с осуществлением технологического присоединения, не включаемые в плату за технологическое присоединение (и подлежащих учету(учтенных) в тарифах на услуги по передаче электрической энергии), в рублях без учета НДС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официального опубликования решения регулирующего органа об установлении тарифов, содержащего информацию о размере таких расходов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77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Технологические присоединения энергопринимающих устройств потребителей с присоединяемой мощностью не превышающей 15 кВт включительно (с учетом ранее присоединенной в данной точке присоединения мощности)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tabs>
                <w:tab w:val="left" w:pos="708" w:leader="none"/>
                <w:tab w:val="center" w:pos="4153" w:leader="none"/>
                <w:tab w:val="right" w:pos="8306" w:leader="none"/>
              </w:tabs>
              <w:rPr/>
            </w:pPr>
            <w:r>
              <w:rPr/>
              <w:t xml:space="preserve">Постановление Комитета государственного регулирования тарифов Саратовской области от </w:t>
            </w:r>
            <w:r>
              <w:rPr/>
              <w:t>29</w:t>
            </w:r>
            <w:r>
              <w:rPr>
                <w:lang w:val="x-none"/>
              </w:rPr>
              <w:t xml:space="preserve"> </w:t>
            </w:r>
            <w:r>
              <w:rPr/>
              <w:t>декабря</w:t>
            </w:r>
            <w:r>
              <w:rPr>
                <w:lang w:val="x-none"/>
              </w:rPr>
              <w:t xml:space="preserve"> 20</w:t>
            </w:r>
            <w:r>
              <w:rPr/>
              <w:t>2</w:t>
            </w:r>
            <w:r>
              <w:rPr/>
              <w:t>4</w:t>
            </w:r>
            <w:r>
              <w:rPr>
                <w:lang w:val="x-none"/>
              </w:rPr>
              <w:t xml:space="preserve"> года № </w:t>
            </w:r>
            <w:r>
              <w:rPr>
                <w:lang w:val="x-none"/>
              </w:rPr>
              <w:t>79</w:t>
            </w:r>
          </w:p>
          <w:p>
            <w:pPr>
              <w:pStyle w:val="Style21"/>
              <w:widowControl w:val="false"/>
              <w:tabs>
                <w:tab w:val="left" w:pos="708" w:leader="none"/>
                <w:tab w:val="center" w:pos="4153" w:leader="none"/>
                <w:tab w:val="right" w:pos="8306" w:leader="none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ArialMT" w:ascii="Times New Roman" w:hAnsi="Times New Roman"/>
                <w:sz w:val="20"/>
                <w:szCs w:val="20"/>
                <w:lang w:eastAsia="ru-RU"/>
              </w:rPr>
              <w:t>6522,52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 xml:space="preserve"> декабря 202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 г.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Технологические присоединения энергопринимающих устройств потребителей с присоединяемой мощностью не более чем 150 кВт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tabs>
                <w:tab w:val="left" w:pos="708" w:leader="none"/>
                <w:tab w:val="center" w:pos="4153" w:leader="none"/>
                <w:tab w:val="right" w:pos="8306" w:leader="none"/>
              </w:tabs>
              <w:rPr/>
            </w:pPr>
            <w:r>
              <w:rPr/>
              <w:t xml:space="preserve">Постановление Комитета государственного регулирования тарифов Саратовской области от </w:t>
            </w:r>
            <w:r>
              <w:rPr/>
              <w:t>29</w:t>
            </w:r>
            <w:r>
              <w:rPr>
                <w:lang w:val="x-none"/>
              </w:rPr>
              <w:t xml:space="preserve"> </w:t>
            </w:r>
            <w:r>
              <w:rPr/>
              <w:t>декабря</w:t>
            </w:r>
            <w:r>
              <w:rPr>
                <w:lang w:val="x-none"/>
              </w:rPr>
              <w:t xml:space="preserve"> 20</w:t>
            </w:r>
            <w:r>
              <w:rPr/>
              <w:t>2</w:t>
            </w:r>
            <w:r>
              <w:rPr/>
              <w:t>4</w:t>
            </w:r>
            <w:r>
              <w:rPr>
                <w:lang w:val="x-none"/>
              </w:rPr>
              <w:t xml:space="preserve"> года № </w:t>
            </w:r>
            <w:r>
              <w:rPr>
                <w:lang w:val="x-none"/>
              </w:rPr>
              <w:t>79</w:t>
            </w:r>
          </w:p>
          <w:p>
            <w:pPr>
              <w:pStyle w:val="Style21"/>
              <w:widowControl w:val="false"/>
              <w:tabs>
                <w:tab w:val="left" w:pos="708" w:leader="none"/>
                <w:tab w:val="center" w:pos="4153" w:leader="none"/>
                <w:tab w:val="right" w:pos="8306" w:leader="none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eastAsia="ArialMT" w:ascii="Times New Roman" w:hAnsi="Times New Roman"/>
                <w:sz w:val="20"/>
                <w:szCs w:val="20"/>
                <w:lang w:val="en-US" w:eastAsia="ru-RU"/>
              </w:rPr>
              <w:t>31056,39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>
              <w:rPr>
                <w:rFonts w:ascii="Times New Roman" w:hAnsi="Times New Roman"/>
                <w:sz w:val="20"/>
                <w:szCs w:val="24"/>
              </w:rPr>
              <w:t>7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декабря 202</w:t>
            </w:r>
            <w:r>
              <w:rPr>
                <w:rFonts w:ascii="Times New Roman" w:hAnsi="Times New Roman"/>
                <w:sz w:val="20"/>
                <w:szCs w:val="24"/>
              </w:rPr>
              <w:t>4</w:t>
            </w:r>
            <w:r>
              <w:rPr>
                <w:rFonts w:ascii="Times New Roman" w:hAnsi="Times New Roman"/>
                <w:sz w:val="20"/>
                <w:szCs w:val="24"/>
              </w:rPr>
              <w:t> г.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Normal"/>
        <w:spacing w:before="0"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orient="landscape" w:w="16838" w:h="11906"/>
      <w:pgMar w:left="1134" w:right="1134" w:gutter="0" w:header="0" w:top="70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6e1c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qFormat/>
    <w:rsid w:val="00687b5e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4"/>
    <w:unhideWhenUsed/>
    <w:rsid w:val="00687b5e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687b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LibreOffice/7.5.6.2$Linux_X86_64 LibreOffice_project/50$Build-2</Application>
  <AppVersion>15.0000</AppVersion>
  <Pages>1</Pages>
  <Words>214</Words>
  <Characters>1578</Characters>
  <CharactersWithSpaces>1775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2021-01-11T07:23:00Z</dcterms:created>
  <dc:creator>Orlov Aleksandr Sergeevich</dc:creator>
  <dc:description/>
  <dc:language>ru-RU</dc:language>
  <cp:lastModifiedBy/>
  <dcterms:modified xsi:type="dcterms:W3CDTF">2024-12-11T10:08:02Z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