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F28" w:rsidRDefault="00EA1F28" w:rsidP="00FF2540">
      <w:pPr>
        <w:widowControl/>
        <w:tabs>
          <w:tab w:val="left" w:pos="900"/>
        </w:tabs>
        <w:jc w:val="center"/>
        <w:rPr>
          <w:b/>
          <w:bCs/>
          <w:sz w:val="28"/>
          <w:szCs w:val="28"/>
          <w:u w:val="single"/>
        </w:rPr>
      </w:pPr>
    </w:p>
    <w:p w:rsidR="00EA1F28" w:rsidRPr="003D2503" w:rsidRDefault="00EA1F28" w:rsidP="00FF2540">
      <w:pPr>
        <w:jc w:val="center"/>
        <w:rPr>
          <w:sz w:val="24"/>
          <w:szCs w:val="24"/>
        </w:rPr>
      </w:pPr>
      <w:r>
        <w:rPr>
          <w:b/>
          <w:bCs/>
          <w:sz w:val="24"/>
          <w:szCs w:val="24"/>
        </w:rPr>
        <w:t xml:space="preserve">                                                 </w:t>
      </w:r>
      <w:r>
        <w:rPr>
          <w:b/>
          <w:bCs/>
          <w:sz w:val="24"/>
          <w:szCs w:val="24"/>
        </w:rPr>
        <w:tab/>
      </w:r>
      <w:r>
        <w:rPr>
          <w:b/>
          <w:bCs/>
          <w:sz w:val="24"/>
          <w:szCs w:val="24"/>
        </w:rPr>
        <w:tab/>
      </w:r>
      <w:r>
        <w:rPr>
          <w:b/>
          <w:bCs/>
          <w:sz w:val="24"/>
          <w:szCs w:val="24"/>
        </w:rPr>
        <w:tab/>
        <w:t xml:space="preserve"> </w:t>
      </w:r>
      <w:r w:rsidRPr="003D2503">
        <w:rPr>
          <w:b/>
          <w:bCs/>
          <w:sz w:val="24"/>
          <w:szCs w:val="24"/>
        </w:rPr>
        <w:t>«УТВЕРЖДАЮ»</w:t>
      </w:r>
    </w:p>
    <w:p w:rsidR="00EA1F28" w:rsidRPr="003D2503" w:rsidRDefault="00EA1F28" w:rsidP="00FF2540">
      <w:pPr>
        <w:ind w:left="5244"/>
        <w:jc w:val="center"/>
        <w:rPr>
          <w:sz w:val="24"/>
          <w:szCs w:val="24"/>
        </w:rPr>
      </w:pPr>
      <w:r>
        <w:rPr>
          <w:sz w:val="24"/>
          <w:szCs w:val="24"/>
        </w:rPr>
        <w:t>Генеральный директор ЗА</w:t>
      </w:r>
      <w:r w:rsidRPr="003D2503">
        <w:rPr>
          <w:sz w:val="24"/>
          <w:szCs w:val="24"/>
        </w:rPr>
        <w:t>О «СПГЭС»</w:t>
      </w:r>
    </w:p>
    <w:p w:rsidR="00EA1F28" w:rsidRPr="003D2503" w:rsidRDefault="00EA1F28" w:rsidP="00FF2540">
      <w:pPr>
        <w:jc w:val="center"/>
        <w:rPr>
          <w:sz w:val="24"/>
          <w:szCs w:val="24"/>
        </w:rPr>
      </w:pPr>
    </w:p>
    <w:p w:rsidR="00EA1F28" w:rsidRPr="003D2503" w:rsidRDefault="00EA1F28" w:rsidP="00FF2540">
      <w:pPr>
        <w:ind w:left="4956"/>
        <w:jc w:val="center"/>
        <w:rPr>
          <w:sz w:val="24"/>
          <w:szCs w:val="24"/>
        </w:rPr>
      </w:pPr>
      <w:r w:rsidRPr="003D2503">
        <w:rPr>
          <w:sz w:val="24"/>
          <w:szCs w:val="24"/>
        </w:rPr>
        <w:t xml:space="preserve">_________________ </w:t>
      </w:r>
      <w:r>
        <w:rPr>
          <w:sz w:val="24"/>
          <w:szCs w:val="24"/>
        </w:rPr>
        <w:t>С</w:t>
      </w:r>
      <w:r w:rsidRPr="003D2503">
        <w:rPr>
          <w:sz w:val="24"/>
          <w:szCs w:val="24"/>
        </w:rPr>
        <w:t>.</w:t>
      </w:r>
      <w:r>
        <w:rPr>
          <w:sz w:val="24"/>
          <w:szCs w:val="24"/>
        </w:rPr>
        <w:t>В</w:t>
      </w:r>
      <w:r w:rsidRPr="003D2503">
        <w:rPr>
          <w:sz w:val="24"/>
          <w:szCs w:val="24"/>
        </w:rPr>
        <w:t xml:space="preserve">. </w:t>
      </w:r>
      <w:r>
        <w:rPr>
          <w:sz w:val="24"/>
          <w:szCs w:val="24"/>
        </w:rPr>
        <w:t>Козин</w:t>
      </w:r>
    </w:p>
    <w:p w:rsidR="00EA1F28" w:rsidRPr="003D2503" w:rsidRDefault="00EA1F28" w:rsidP="00FF2540">
      <w:pPr>
        <w:jc w:val="center"/>
        <w:rPr>
          <w:sz w:val="24"/>
          <w:szCs w:val="24"/>
        </w:rPr>
      </w:pPr>
    </w:p>
    <w:p w:rsidR="00EA1F28" w:rsidRDefault="00EA1F28" w:rsidP="00FF2540">
      <w:pPr>
        <w:widowControl/>
        <w:tabs>
          <w:tab w:val="left" w:pos="900"/>
          <w:tab w:val="left" w:pos="5253"/>
          <w:tab w:val="left" w:pos="5369"/>
        </w:tabs>
        <w:jc w:val="center"/>
        <w:rPr>
          <w:b/>
          <w:bCs/>
          <w:sz w:val="28"/>
          <w:szCs w:val="28"/>
          <w:u w:val="single"/>
        </w:rPr>
      </w:pPr>
      <w:r>
        <w:rPr>
          <w:sz w:val="24"/>
          <w:szCs w:val="24"/>
          <w:shd w:val="clear" w:color="auto" w:fill="FFFFFF"/>
        </w:rPr>
        <w:tab/>
        <w:t xml:space="preserve">                                               </w:t>
      </w:r>
      <w:r w:rsidRPr="003D2503">
        <w:rPr>
          <w:sz w:val="24"/>
          <w:szCs w:val="24"/>
          <w:shd w:val="clear" w:color="auto" w:fill="FFFFFF"/>
        </w:rPr>
        <w:t>«</w:t>
      </w:r>
      <w:r>
        <w:rPr>
          <w:sz w:val="24"/>
          <w:szCs w:val="24"/>
          <w:shd w:val="clear" w:color="auto" w:fill="FFFFFF"/>
        </w:rPr>
        <w:t>26</w:t>
      </w:r>
      <w:r w:rsidRPr="003D2503">
        <w:rPr>
          <w:sz w:val="24"/>
          <w:szCs w:val="24"/>
          <w:shd w:val="clear" w:color="auto" w:fill="FFFFFF"/>
        </w:rPr>
        <w:t xml:space="preserve">» </w:t>
      </w:r>
      <w:r>
        <w:rPr>
          <w:sz w:val="24"/>
          <w:szCs w:val="24"/>
          <w:shd w:val="clear" w:color="auto" w:fill="FFFFFF"/>
        </w:rPr>
        <w:t xml:space="preserve">ноября </w:t>
      </w:r>
      <w:r w:rsidRPr="003D2503">
        <w:rPr>
          <w:sz w:val="24"/>
          <w:szCs w:val="24"/>
          <w:shd w:val="clear" w:color="auto" w:fill="FFFFFF"/>
        </w:rPr>
        <w:t>201</w:t>
      </w:r>
      <w:r w:rsidRPr="00F1464A">
        <w:rPr>
          <w:sz w:val="24"/>
          <w:szCs w:val="24"/>
          <w:shd w:val="clear" w:color="auto" w:fill="FFFFFF"/>
        </w:rPr>
        <w:t>3</w:t>
      </w:r>
      <w:r w:rsidRPr="003D2503">
        <w:rPr>
          <w:sz w:val="24"/>
          <w:szCs w:val="24"/>
          <w:shd w:val="clear" w:color="auto" w:fill="FFFFFF"/>
        </w:rPr>
        <w:t xml:space="preserve"> года</w:t>
      </w:r>
    </w:p>
    <w:p w:rsidR="00EA1F28" w:rsidRDefault="00EA1F28" w:rsidP="00FF2540">
      <w:pPr>
        <w:widowControl/>
        <w:tabs>
          <w:tab w:val="left" w:pos="900"/>
        </w:tabs>
        <w:jc w:val="center"/>
        <w:rPr>
          <w:b/>
          <w:bCs/>
          <w:sz w:val="28"/>
          <w:szCs w:val="28"/>
          <w:u w:val="single"/>
        </w:rPr>
      </w:pPr>
    </w:p>
    <w:p w:rsidR="00EA1F28" w:rsidRDefault="00EA1F28" w:rsidP="00FF2540">
      <w:pPr>
        <w:widowControl/>
        <w:tabs>
          <w:tab w:val="left" w:pos="900"/>
        </w:tabs>
        <w:jc w:val="center"/>
        <w:rPr>
          <w:b/>
          <w:bCs/>
          <w:sz w:val="28"/>
          <w:szCs w:val="28"/>
          <w:u w:val="single"/>
        </w:rPr>
      </w:pPr>
    </w:p>
    <w:p w:rsidR="00EA1F28" w:rsidRDefault="00EA1F28" w:rsidP="00FF2540">
      <w:pPr>
        <w:widowControl/>
        <w:tabs>
          <w:tab w:val="left" w:pos="900"/>
        </w:tabs>
        <w:jc w:val="center"/>
        <w:rPr>
          <w:b/>
          <w:bCs/>
          <w:sz w:val="28"/>
          <w:szCs w:val="28"/>
          <w:u w:val="single"/>
        </w:rPr>
      </w:pPr>
    </w:p>
    <w:p w:rsidR="00EA1F28" w:rsidRDefault="00EA1F28" w:rsidP="00FF2540">
      <w:pPr>
        <w:widowControl/>
        <w:tabs>
          <w:tab w:val="left" w:pos="900"/>
        </w:tabs>
        <w:jc w:val="center"/>
        <w:rPr>
          <w:b/>
          <w:bCs/>
          <w:sz w:val="28"/>
          <w:szCs w:val="28"/>
          <w:u w:val="single"/>
        </w:rPr>
      </w:pPr>
    </w:p>
    <w:p w:rsidR="00EA1F28" w:rsidRPr="001C6F3F" w:rsidRDefault="00EA1F28" w:rsidP="00FF2540">
      <w:pPr>
        <w:widowControl/>
        <w:tabs>
          <w:tab w:val="left" w:pos="900"/>
        </w:tabs>
        <w:jc w:val="center"/>
        <w:rPr>
          <w:b/>
          <w:bCs/>
          <w:sz w:val="40"/>
          <w:szCs w:val="40"/>
          <w:u w:val="single"/>
        </w:rPr>
      </w:pPr>
      <w:r w:rsidRPr="001C6F3F">
        <w:rPr>
          <w:b/>
          <w:bCs/>
          <w:sz w:val="40"/>
          <w:szCs w:val="40"/>
          <w:u w:val="single"/>
        </w:rPr>
        <w:t xml:space="preserve">Документация </w:t>
      </w:r>
    </w:p>
    <w:p w:rsidR="00EA1F28" w:rsidRPr="001C6F3F" w:rsidRDefault="00EA1F28" w:rsidP="00FF2540">
      <w:pPr>
        <w:widowControl/>
        <w:tabs>
          <w:tab w:val="left" w:pos="900"/>
        </w:tabs>
        <w:jc w:val="center"/>
        <w:rPr>
          <w:b/>
          <w:bCs/>
          <w:sz w:val="40"/>
          <w:szCs w:val="40"/>
          <w:u w:val="single"/>
        </w:rPr>
      </w:pPr>
      <w:r w:rsidRPr="001C6F3F">
        <w:rPr>
          <w:b/>
          <w:bCs/>
          <w:sz w:val="40"/>
          <w:szCs w:val="40"/>
          <w:u w:val="single"/>
        </w:rPr>
        <w:t xml:space="preserve">о прямой закупке у единственного поставщика </w:t>
      </w:r>
    </w:p>
    <w:p w:rsidR="00EA1F28" w:rsidRPr="001C6F3F" w:rsidRDefault="00EA1F28" w:rsidP="00FF2540">
      <w:pPr>
        <w:rPr>
          <w:sz w:val="40"/>
          <w:szCs w:val="40"/>
        </w:rPr>
      </w:pPr>
    </w:p>
    <w:p w:rsidR="00EA1F28" w:rsidRDefault="00EA1F28" w:rsidP="00FF2540"/>
    <w:p w:rsidR="00EA1F28" w:rsidRPr="005B121F" w:rsidRDefault="00EA1F28" w:rsidP="00FF2540">
      <w:pPr>
        <w:shd w:val="clear" w:color="auto" w:fill="FFFFFF"/>
        <w:jc w:val="center"/>
        <w:rPr>
          <w:b/>
          <w:bCs/>
          <w:sz w:val="32"/>
          <w:szCs w:val="32"/>
        </w:rPr>
      </w:pPr>
      <w:r w:rsidRPr="0053594D">
        <w:rPr>
          <w:b/>
          <w:bCs/>
          <w:sz w:val="32"/>
          <w:szCs w:val="32"/>
        </w:rPr>
        <w:t>«</w:t>
      </w:r>
      <w:r w:rsidRPr="0053594D">
        <w:rPr>
          <w:sz w:val="40"/>
          <w:szCs w:val="40"/>
        </w:rPr>
        <w:t xml:space="preserve">Право заключения договора </w:t>
      </w:r>
      <w:r>
        <w:rPr>
          <w:sz w:val="40"/>
          <w:szCs w:val="40"/>
        </w:rPr>
        <w:t xml:space="preserve">поставки </w:t>
      </w:r>
      <w:r w:rsidRPr="00FF2540">
        <w:rPr>
          <w:sz w:val="40"/>
          <w:szCs w:val="40"/>
        </w:rPr>
        <w:t>запасных деталей на специализированную технику</w:t>
      </w:r>
      <w:r w:rsidRPr="0053594D">
        <w:rPr>
          <w:b/>
          <w:bCs/>
          <w:sz w:val="32"/>
          <w:szCs w:val="32"/>
        </w:rPr>
        <w:t>»</w:t>
      </w:r>
    </w:p>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 w:rsidR="00EA1F28" w:rsidRDefault="00EA1F28" w:rsidP="00FF2540">
      <w:pPr>
        <w:jc w:val="center"/>
      </w:pPr>
    </w:p>
    <w:p w:rsidR="00EA1F28" w:rsidRDefault="00EA1F28" w:rsidP="00FF2540">
      <w:pPr>
        <w:jc w:val="center"/>
      </w:pPr>
    </w:p>
    <w:p w:rsidR="00EA1F28" w:rsidRDefault="00EA1F28" w:rsidP="00FF2540">
      <w:pPr>
        <w:jc w:val="center"/>
      </w:pPr>
    </w:p>
    <w:p w:rsidR="00EA1F28" w:rsidRDefault="00EA1F28" w:rsidP="00FF2540">
      <w:pPr>
        <w:jc w:val="center"/>
      </w:pPr>
    </w:p>
    <w:p w:rsidR="00EA1F28" w:rsidRDefault="00EA1F28" w:rsidP="00FF2540">
      <w:pPr>
        <w:jc w:val="center"/>
      </w:pPr>
    </w:p>
    <w:p w:rsidR="00EA1F28" w:rsidRDefault="00EA1F28" w:rsidP="00FF2540">
      <w:pPr>
        <w:jc w:val="center"/>
      </w:pPr>
    </w:p>
    <w:p w:rsidR="00EA1F28" w:rsidRDefault="00EA1F28" w:rsidP="00FF2540">
      <w:pPr>
        <w:jc w:val="center"/>
      </w:pPr>
    </w:p>
    <w:p w:rsidR="00EA1F28" w:rsidRDefault="00EA1F28" w:rsidP="00FF2540">
      <w:pPr>
        <w:jc w:val="center"/>
      </w:pPr>
    </w:p>
    <w:p w:rsidR="00EA1F28" w:rsidRDefault="00EA1F28" w:rsidP="00FF2540">
      <w:pPr>
        <w:jc w:val="center"/>
        <w:rPr>
          <w:sz w:val="24"/>
          <w:szCs w:val="24"/>
        </w:rPr>
      </w:pPr>
    </w:p>
    <w:p w:rsidR="00EA1F28" w:rsidRDefault="00EA1F28" w:rsidP="00FF2540">
      <w:pPr>
        <w:rPr>
          <w:sz w:val="24"/>
          <w:szCs w:val="24"/>
        </w:rPr>
      </w:pPr>
    </w:p>
    <w:p w:rsidR="00EA1F28" w:rsidRPr="00AD77CE" w:rsidRDefault="00EA1F28" w:rsidP="00FF2540">
      <w:pPr>
        <w:jc w:val="center"/>
        <w:rPr>
          <w:sz w:val="24"/>
          <w:szCs w:val="24"/>
        </w:rPr>
      </w:pPr>
      <w:r w:rsidRPr="00AD77CE">
        <w:rPr>
          <w:sz w:val="24"/>
          <w:szCs w:val="24"/>
        </w:rPr>
        <w:t>Саратов</w:t>
      </w:r>
    </w:p>
    <w:p w:rsidR="00EA1F28" w:rsidRPr="00AD77CE" w:rsidRDefault="00EA1F28" w:rsidP="00FF2540">
      <w:pPr>
        <w:jc w:val="center"/>
        <w:rPr>
          <w:sz w:val="24"/>
          <w:szCs w:val="24"/>
        </w:rPr>
      </w:pPr>
      <w:r w:rsidRPr="00AD77CE">
        <w:rPr>
          <w:sz w:val="24"/>
          <w:szCs w:val="24"/>
        </w:rPr>
        <w:t>2013 г.</w:t>
      </w:r>
    </w:p>
    <w:p w:rsidR="00EA1F28" w:rsidRPr="00352D25" w:rsidRDefault="00EA1F28" w:rsidP="00FF2540">
      <w:pPr>
        <w:pStyle w:val="ListParagraph1"/>
        <w:numPr>
          <w:ilvl w:val="0"/>
          <w:numId w:val="1"/>
        </w:numPr>
        <w:jc w:val="center"/>
        <w:rPr>
          <w:b/>
          <w:bCs/>
          <w:color w:val="000000"/>
          <w:sz w:val="24"/>
          <w:szCs w:val="24"/>
        </w:rPr>
      </w:pPr>
      <w:r w:rsidRPr="00352D25">
        <w:rPr>
          <w:b/>
          <w:bCs/>
          <w:color w:val="000000"/>
          <w:sz w:val="24"/>
          <w:szCs w:val="24"/>
        </w:rPr>
        <w:t xml:space="preserve">ОБЩИЕ ПОЛОЖЕНИЯ  </w:t>
      </w:r>
    </w:p>
    <w:p w:rsidR="00EA1F28" w:rsidRPr="00171A4D" w:rsidRDefault="00EA1F28" w:rsidP="00FF2540">
      <w:pPr>
        <w:pStyle w:val="ListParagraph1"/>
        <w:ind w:left="1069"/>
        <w:rPr>
          <w:b/>
          <w:bCs/>
          <w:color w:val="000000"/>
          <w:sz w:val="24"/>
          <w:szCs w:val="24"/>
        </w:rPr>
      </w:pPr>
    </w:p>
    <w:p w:rsidR="00EA1F28" w:rsidRDefault="00EA1F28" w:rsidP="00FF2540">
      <w:pPr>
        <w:jc w:val="center"/>
        <w:rPr>
          <w:b/>
          <w:bCs/>
          <w:color w:val="000000"/>
          <w:sz w:val="24"/>
          <w:szCs w:val="24"/>
        </w:rPr>
      </w:pPr>
      <w:r>
        <w:rPr>
          <w:b/>
          <w:bCs/>
          <w:color w:val="000000"/>
          <w:sz w:val="24"/>
          <w:szCs w:val="24"/>
        </w:rPr>
        <w:t xml:space="preserve">1.1. </w:t>
      </w:r>
      <w:r w:rsidRPr="009516EA">
        <w:rPr>
          <w:b/>
          <w:bCs/>
          <w:color w:val="000000"/>
          <w:sz w:val="24"/>
          <w:szCs w:val="24"/>
        </w:rPr>
        <w:t>Законодательное регулирование</w:t>
      </w:r>
      <w:r>
        <w:rPr>
          <w:b/>
          <w:bCs/>
          <w:color w:val="000000"/>
          <w:sz w:val="24"/>
          <w:szCs w:val="24"/>
        </w:rPr>
        <w:t xml:space="preserve">. </w:t>
      </w:r>
    </w:p>
    <w:p w:rsidR="00EA1F28" w:rsidRDefault="00EA1F28" w:rsidP="00FF2540">
      <w:pPr>
        <w:jc w:val="center"/>
        <w:rPr>
          <w:b/>
          <w:bCs/>
          <w:color w:val="000000"/>
          <w:sz w:val="23"/>
          <w:szCs w:val="23"/>
        </w:rPr>
      </w:pPr>
      <w:r>
        <w:rPr>
          <w:b/>
          <w:bCs/>
          <w:color w:val="000000"/>
          <w:sz w:val="24"/>
          <w:szCs w:val="24"/>
        </w:rPr>
        <w:t>Основание проведения прямой закупке у единственного поставщика</w:t>
      </w:r>
    </w:p>
    <w:p w:rsidR="00EA1F28" w:rsidRDefault="00EA1F28" w:rsidP="00FF2540">
      <w:pPr>
        <w:ind w:firstLine="709"/>
        <w:jc w:val="both"/>
        <w:rPr>
          <w:b/>
          <w:bCs/>
          <w:color w:val="000000"/>
          <w:sz w:val="23"/>
          <w:szCs w:val="23"/>
        </w:rPr>
      </w:pPr>
    </w:p>
    <w:p w:rsidR="00EA1F28" w:rsidRDefault="00EA1F28" w:rsidP="00FF2540">
      <w:pPr>
        <w:ind w:firstLine="709"/>
        <w:jc w:val="both"/>
        <w:rPr>
          <w:color w:val="000000"/>
          <w:sz w:val="24"/>
          <w:szCs w:val="24"/>
        </w:rPr>
      </w:pPr>
      <w:r w:rsidRPr="009516EA">
        <w:rPr>
          <w:color w:val="000000"/>
          <w:sz w:val="24"/>
          <w:szCs w:val="24"/>
        </w:rPr>
        <w:t xml:space="preserve">1.1.1. </w:t>
      </w:r>
      <w:r w:rsidRPr="00C91670">
        <w:rPr>
          <w:color w:val="000000"/>
          <w:sz w:val="24"/>
          <w:szCs w:val="24"/>
        </w:rPr>
        <w:t>Настоящая документация</w:t>
      </w:r>
      <w:r w:rsidRPr="00A00B81">
        <w:rPr>
          <w:color w:val="000000"/>
          <w:sz w:val="24"/>
          <w:szCs w:val="24"/>
        </w:rPr>
        <w:t xml:space="preserve"> о</w:t>
      </w:r>
      <w:r>
        <w:rPr>
          <w:color w:val="000000"/>
          <w:sz w:val="24"/>
          <w:szCs w:val="24"/>
        </w:rPr>
        <w:t xml:space="preserve"> прямой закупке у единственного поставщика</w:t>
      </w:r>
      <w:r w:rsidRPr="00C91670">
        <w:rPr>
          <w:color w:val="000000"/>
          <w:sz w:val="24"/>
          <w:szCs w:val="24"/>
        </w:rPr>
        <w:t xml:space="preserve"> подготовлена в соответствии с Гражданским кодексом Российской Федерации, Федеральным законом от 18 июля 2011 года №</w:t>
      </w:r>
      <w:r>
        <w:rPr>
          <w:color w:val="000000"/>
          <w:sz w:val="24"/>
          <w:szCs w:val="24"/>
        </w:rPr>
        <w:t xml:space="preserve"> </w:t>
      </w:r>
      <w:r w:rsidRPr="00C91670">
        <w:rPr>
          <w:color w:val="000000"/>
          <w:sz w:val="24"/>
          <w:szCs w:val="24"/>
        </w:rPr>
        <w:t xml:space="preserve">223-ФЗ «О закупках товаров, работ, услуг отдельными юридическими лицами», </w:t>
      </w:r>
      <w:r>
        <w:rPr>
          <w:color w:val="000000"/>
          <w:sz w:val="24"/>
          <w:szCs w:val="24"/>
        </w:rPr>
        <w:t xml:space="preserve">пп. 1 п.7.11.2. </w:t>
      </w:r>
      <w:r w:rsidRPr="00C91670">
        <w:rPr>
          <w:color w:val="000000"/>
          <w:sz w:val="24"/>
          <w:szCs w:val="24"/>
        </w:rPr>
        <w:t>Положени</w:t>
      </w:r>
      <w:r>
        <w:rPr>
          <w:color w:val="000000"/>
          <w:sz w:val="24"/>
          <w:szCs w:val="24"/>
        </w:rPr>
        <w:t>я</w:t>
      </w:r>
      <w:r w:rsidRPr="00C91670">
        <w:rPr>
          <w:color w:val="000000"/>
          <w:sz w:val="24"/>
          <w:szCs w:val="24"/>
        </w:rPr>
        <w:t xml:space="preserve"> о зак</w:t>
      </w:r>
      <w:r w:rsidRPr="00A00B81">
        <w:rPr>
          <w:color w:val="000000"/>
          <w:sz w:val="24"/>
          <w:szCs w:val="24"/>
        </w:rPr>
        <w:t xml:space="preserve">упке товаров, работ, услуг </w:t>
      </w:r>
      <w:r>
        <w:rPr>
          <w:color w:val="000000"/>
          <w:sz w:val="24"/>
          <w:szCs w:val="24"/>
        </w:rPr>
        <w:t>ЗАО</w:t>
      </w:r>
      <w:r w:rsidRPr="00A00B81">
        <w:rPr>
          <w:color w:val="000000"/>
          <w:sz w:val="24"/>
          <w:szCs w:val="24"/>
        </w:rPr>
        <w:t xml:space="preserve"> «</w:t>
      </w:r>
      <w:r w:rsidRPr="00C91670">
        <w:rPr>
          <w:color w:val="000000"/>
          <w:sz w:val="24"/>
          <w:szCs w:val="24"/>
        </w:rPr>
        <w:t>Саратовское предприятие городских электрических сетей</w:t>
      </w:r>
      <w:r w:rsidRPr="00A00B81">
        <w:rPr>
          <w:color w:val="000000"/>
          <w:sz w:val="24"/>
          <w:szCs w:val="24"/>
        </w:rPr>
        <w:t>»</w:t>
      </w:r>
      <w:r>
        <w:rPr>
          <w:color w:val="000000"/>
          <w:sz w:val="24"/>
          <w:szCs w:val="24"/>
        </w:rPr>
        <w:t>.</w:t>
      </w:r>
    </w:p>
    <w:p w:rsidR="00EA1F28" w:rsidRDefault="00EA1F28" w:rsidP="00FF2540">
      <w:pPr>
        <w:pStyle w:val="ListParagraph1"/>
        <w:ind w:left="894"/>
        <w:rPr>
          <w:b/>
          <w:bCs/>
          <w:color w:val="000000"/>
          <w:sz w:val="24"/>
          <w:szCs w:val="24"/>
        </w:rPr>
      </w:pPr>
    </w:p>
    <w:p w:rsidR="00EA1F28" w:rsidRPr="00352D25" w:rsidRDefault="00EA1F28" w:rsidP="00FF2540">
      <w:pPr>
        <w:pStyle w:val="ListParagraph1"/>
        <w:ind w:left="894"/>
        <w:rPr>
          <w:b/>
          <w:bCs/>
          <w:color w:val="000000"/>
          <w:sz w:val="24"/>
          <w:szCs w:val="24"/>
        </w:rPr>
      </w:pPr>
      <w:r>
        <w:rPr>
          <w:b/>
          <w:bCs/>
          <w:color w:val="000000"/>
          <w:sz w:val="24"/>
          <w:szCs w:val="24"/>
        </w:rPr>
        <w:t xml:space="preserve">1.2. </w:t>
      </w:r>
      <w:r w:rsidRPr="00352D25">
        <w:rPr>
          <w:b/>
          <w:bCs/>
          <w:color w:val="000000"/>
          <w:sz w:val="24"/>
          <w:szCs w:val="24"/>
        </w:rPr>
        <w:t>Предмет прямой закупки у единственного поставщика</w:t>
      </w:r>
    </w:p>
    <w:p w:rsidR="00EA1F28" w:rsidRPr="00F1464A" w:rsidRDefault="00EA1F28" w:rsidP="00FF2540">
      <w:pPr>
        <w:rPr>
          <w:b/>
          <w:bCs/>
          <w:color w:val="000000"/>
          <w:sz w:val="24"/>
          <w:szCs w:val="24"/>
        </w:rPr>
      </w:pPr>
    </w:p>
    <w:p w:rsidR="00EA1F28" w:rsidRPr="00287BD7" w:rsidRDefault="00EA1F28" w:rsidP="00FF2540">
      <w:pPr>
        <w:pStyle w:val="Default"/>
        <w:jc w:val="both"/>
        <w:rPr>
          <w:rFonts w:ascii="Times New Roman" w:hAnsi="Times New Roman" w:cs="Times New Roman"/>
        </w:rPr>
      </w:pPr>
      <w:r w:rsidRPr="00287BD7">
        <w:rPr>
          <w:rFonts w:ascii="Times New Roman" w:hAnsi="Times New Roman" w:cs="Times New Roman"/>
          <w:color w:val="auto"/>
          <w:lang w:eastAsia="ru-RU"/>
        </w:rPr>
        <w:t xml:space="preserve"> </w:t>
      </w:r>
      <w:r w:rsidRPr="00287BD7">
        <w:rPr>
          <w:rFonts w:ascii="Times New Roman" w:hAnsi="Times New Roman" w:cs="Times New Roman"/>
          <w:color w:val="auto"/>
          <w:lang w:eastAsia="ru-RU"/>
        </w:rPr>
        <w:tab/>
        <w:t>Предметом настоящей закупки у единственного поставщика</w:t>
      </w:r>
      <w:r w:rsidRPr="00287BD7">
        <w:rPr>
          <w:rFonts w:ascii="Times New Roman" w:hAnsi="Times New Roman" w:cs="Times New Roman"/>
          <w:color w:val="auto"/>
        </w:rPr>
        <w:t xml:space="preserve"> является </w:t>
      </w:r>
      <w:r w:rsidRPr="00287BD7">
        <w:rPr>
          <w:rFonts w:ascii="Times New Roman" w:hAnsi="Times New Roman" w:cs="Times New Roman"/>
        </w:rPr>
        <w:t xml:space="preserve">право заключения договора </w:t>
      </w:r>
      <w:r>
        <w:rPr>
          <w:rFonts w:ascii="Times New Roman" w:hAnsi="Times New Roman" w:cs="Times New Roman"/>
        </w:rPr>
        <w:t xml:space="preserve">поставки </w:t>
      </w:r>
      <w:r w:rsidRPr="00FF2540">
        <w:rPr>
          <w:rFonts w:ascii="Times New Roman" w:hAnsi="Times New Roman" w:cs="Times New Roman"/>
        </w:rPr>
        <w:t>запасных деталей на специализированную технику</w:t>
      </w:r>
      <w:r w:rsidRPr="00287BD7">
        <w:rPr>
          <w:rFonts w:ascii="Times New Roman" w:hAnsi="Times New Roman" w:cs="Times New Roman"/>
        </w:rPr>
        <w:t>.</w:t>
      </w:r>
    </w:p>
    <w:p w:rsidR="00EA1F28" w:rsidRDefault="00EA1F28" w:rsidP="00FF2540">
      <w:pPr>
        <w:jc w:val="center"/>
        <w:rPr>
          <w:b/>
          <w:bCs/>
          <w:sz w:val="24"/>
          <w:szCs w:val="24"/>
        </w:rPr>
      </w:pPr>
    </w:p>
    <w:p w:rsidR="00EA1F28" w:rsidRPr="00B81637" w:rsidRDefault="00EA1F28" w:rsidP="00FF2540">
      <w:pPr>
        <w:ind w:firstLine="709"/>
        <w:rPr>
          <w:b/>
          <w:bCs/>
          <w:sz w:val="24"/>
          <w:szCs w:val="24"/>
        </w:rPr>
      </w:pPr>
      <w:r>
        <w:rPr>
          <w:b/>
          <w:bCs/>
          <w:sz w:val="24"/>
          <w:szCs w:val="24"/>
        </w:rPr>
        <w:t xml:space="preserve">    1.3</w:t>
      </w:r>
      <w:r w:rsidRPr="00B81637">
        <w:rPr>
          <w:b/>
          <w:bCs/>
          <w:sz w:val="24"/>
          <w:szCs w:val="24"/>
        </w:rPr>
        <w:t xml:space="preserve">. </w:t>
      </w:r>
      <w:r>
        <w:rPr>
          <w:b/>
          <w:bCs/>
          <w:sz w:val="24"/>
          <w:szCs w:val="24"/>
        </w:rPr>
        <w:t xml:space="preserve"> </w:t>
      </w:r>
      <w:r w:rsidRPr="00B81637">
        <w:rPr>
          <w:b/>
          <w:bCs/>
          <w:sz w:val="24"/>
          <w:szCs w:val="24"/>
        </w:rPr>
        <w:t xml:space="preserve">Заказчик и организатор </w:t>
      </w:r>
      <w:r>
        <w:rPr>
          <w:b/>
          <w:bCs/>
          <w:sz w:val="24"/>
          <w:szCs w:val="24"/>
        </w:rPr>
        <w:t>прямой закупки у единственного поставщика</w:t>
      </w:r>
    </w:p>
    <w:p w:rsidR="00EA1F28" w:rsidRPr="00B81637" w:rsidRDefault="00EA1F28" w:rsidP="00FF2540">
      <w:pPr>
        <w:jc w:val="center"/>
        <w:rPr>
          <w:sz w:val="24"/>
          <w:szCs w:val="24"/>
        </w:rPr>
      </w:pPr>
    </w:p>
    <w:p w:rsidR="00EA1F28" w:rsidRPr="00B81637" w:rsidRDefault="00EA1F28" w:rsidP="00FF2540">
      <w:pPr>
        <w:ind w:firstLine="709"/>
        <w:rPr>
          <w:sz w:val="24"/>
          <w:szCs w:val="24"/>
        </w:rPr>
      </w:pPr>
      <w:r w:rsidRPr="00B81637">
        <w:rPr>
          <w:sz w:val="24"/>
          <w:szCs w:val="24"/>
        </w:rPr>
        <w:t xml:space="preserve"> Заказчик и организатор </w:t>
      </w:r>
      <w:r>
        <w:rPr>
          <w:sz w:val="24"/>
          <w:szCs w:val="24"/>
        </w:rPr>
        <w:t>прямой закупки у единственного поставщика</w:t>
      </w:r>
      <w:r w:rsidRPr="00B81637">
        <w:rPr>
          <w:sz w:val="24"/>
          <w:szCs w:val="24"/>
        </w:rPr>
        <w:t xml:space="preserve">: </w:t>
      </w:r>
      <w:r>
        <w:rPr>
          <w:sz w:val="24"/>
          <w:szCs w:val="24"/>
        </w:rPr>
        <w:t xml:space="preserve">               Закрытое акционерное о</w:t>
      </w:r>
      <w:r w:rsidRPr="00B81637">
        <w:rPr>
          <w:sz w:val="24"/>
          <w:szCs w:val="24"/>
        </w:rPr>
        <w:t>бщество</w:t>
      </w:r>
      <w:r>
        <w:rPr>
          <w:sz w:val="24"/>
          <w:szCs w:val="24"/>
        </w:rPr>
        <w:t xml:space="preserve"> </w:t>
      </w:r>
      <w:r w:rsidRPr="00B81637">
        <w:rPr>
          <w:sz w:val="24"/>
          <w:szCs w:val="24"/>
        </w:rPr>
        <w:t>«Саратовское предприятие городских электрических сетей».</w:t>
      </w:r>
    </w:p>
    <w:p w:rsidR="00EA1F28" w:rsidRPr="00B81637" w:rsidRDefault="00EA1F28" w:rsidP="00FF2540">
      <w:pPr>
        <w:outlineLvl w:val="0"/>
        <w:rPr>
          <w:sz w:val="24"/>
          <w:szCs w:val="24"/>
        </w:rPr>
      </w:pPr>
      <w:r w:rsidRPr="00B81637">
        <w:rPr>
          <w:sz w:val="24"/>
          <w:szCs w:val="24"/>
        </w:rPr>
        <w:t>Место нахождения: 410017, Российская Федерация, г. Саратов,  ул.</w:t>
      </w:r>
      <w:r>
        <w:rPr>
          <w:sz w:val="24"/>
          <w:szCs w:val="24"/>
        </w:rPr>
        <w:t xml:space="preserve"> </w:t>
      </w:r>
      <w:r w:rsidRPr="00B81637">
        <w:rPr>
          <w:sz w:val="24"/>
          <w:szCs w:val="24"/>
        </w:rPr>
        <w:t>Белоглинская,  д.40.</w:t>
      </w:r>
    </w:p>
    <w:p w:rsidR="00EA1F28" w:rsidRPr="00B81637" w:rsidRDefault="00EA1F28" w:rsidP="00FF2540">
      <w:pPr>
        <w:outlineLvl w:val="0"/>
        <w:rPr>
          <w:sz w:val="24"/>
          <w:szCs w:val="24"/>
        </w:rPr>
      </w:pPr>
      <w:r w:rsidRPr="00B81637">
        <w:rPr>
          <w:sz w:val="24"/>
          <w:szCs w:val="24"/>
        </w:rPr>
        <w:t>Почтовый адрес: 410017, Российская Федерация, г. Саратов, ул. Белоглинская, д.40.</w:t>
      </w:r>
    </w:p>
    <w:p w:rsidR="00EA1F28" w:rsidRPr="00B81637" w:rsidRDefault="00EA1F28" w:rsidP="00FF2540">
      <w:pPr>
        <w:outlineLvl w:val="0"/>
        <w:rPr>
          <w:sz w:val="24"/>
          <w:szCs w:val="24"/>
        </w:rPr>
      </w:pPr>
      <w:r w:rsidRPr="00B81637">
        <w:rPr>
          <w:sz w:val="24"/>
          <w:szCs w:val="24"/>
        </w:rPr>
        <w:t xml:space="preserve">Официальный сайт: </w:t>
      </w:r>
      <w:hyperlink r:id="rId7" w:history="1">
        <w:r w:rsidRPr="00D0220E">
          <w:rPr>
            <w:rStyle w:val="Hyperlink"/>
            <w:sz w:val="24"/>
            <w:szCs w:val="24"/>
          </w:rPr>
          <w:t>www.spgs.ru</w:t>
        </w:r>
      </w:hyperlink>
      <w:r w:rsidRPr="00B81637">
        <w:rPr>
          <w:sz w:val="24"/>
          <w:szCs w:val="24"/>
        </w:rPr>
        <w:t>.</w:t>
      </w:r>
    </w:p>
    <w:p w:rsidR="00EA1F28" w:rsidRPr="00B81637" w:rsidRDefault="00EA1F28" w:rsidP="00FF2540">
      <w:pPr>
        <w:outlineLvl w:val="0"/>
        <w:rPr>
          <w:sz w:val="24"/>
          <w:szCs w:val="24"/>
        </w:rPr>
      </w:pPr>
      <w:r w:rsidRPr="00B81637">
        <w:rPr>
          <w:sz w:val="24"/>
          <w:szCs w:val="24"/>
        </w:rPr>
        <w:t xml:space="preserve">Контактное лицо: </w:t>
      </w:r>
      <w:r>
        <w:rPr>
          <w:sz w:val="24"/>
          <w:szCs w:val="24"/>
        </w:rPr>
        <w:t>Шереметьева Ирина Владимировна</w:t>
      </w:r>
      <w:r w:rsidRPr="00B81637">
        <w:rPr>
          <w:sz w:val="24"/>
          <w:szCs w:val="24"/>
        </w:rPr>
        <w:t>.</w:t>
      </w:r>
    </w:p>
    <w:p w:rsidR="00EA1F28" w:rsidRPr="00B81637" w:rsidRDefault="00EA1F28" w:rsidP="00FF2540">
      <w:pPr>
        <w:outlineLvl w:val="0"/>
        <w:rPr>
          <w:sz w:val="24"/>
          <w:szCs w:val="24"/>
        </w:rPr>
      </w:pPr>
      <w:r w:rsidRPr="00B81637">
        <w:rPr>
          <w:sz w:val="24"/>
          <w:szCs w:val="24"/>
        </w:rPr>
        <w:t>410017, г.</w:t>
      </w:r>
      <w:r>
        <w:rPr>
          <w:sz w:val="24"/>
          <w:szCs w:val="24"/>
        </w:rPr>
        <w:t xml:space="preserve"> </w:t>
      </w:r>
      <w:r w:rsidRPr="00B81637">
        <w:rPr>
          <w:sz w:val="24"/>
          <w:szCs w:val="24"/>
        </w:rPr>
        <w:t>Саратов, ул. Белоглинская, 40, каб. № 33</w:t>
      </w:r>
      <w:r>
        <w:rPr>
          <w:sz w:val="24"/>
          <w:szCs w:val="24"/>
        </w:rPr>
        <w:t>5</w:t>
      </w:r>
      <w:r w:rsidRPr="00B81637">
        <w:rPr>
          <w:sz w:val="24"/>
          <w:szCs w:val="24"/>
        </w:rPr>
        <w:t>.</w:t>
      </w:r>
    </w:p>
    <w:p w:rsidR="00EA1F28" w:rsidRPr="00B81637" w:rsidRDefault="00EA1F28" w:rsidP="00FF2540">
      <w:pPr>
        <w:outlineLvl w:val="0"/>
        <w:rPr>
          <w:sz w:val="24"/>
          <w:szCs w:val="24"/>
        </w:rPr>
      </w:pPr>
      <w:r w:rsidRPr="00B81637">
        <w:rPr>
          <w:sz w:val="24"/>
          <w:szCs w:val="24"/>
        </w:rPr>
        <w:t>Тел. 8 (8452) 2</w:t>
      </w:r>
      <w:r>
        <w:rPr>
          <w:sz w:val="24"/>
          <w:szCs w:val="24"/>
        </w:rPr>
        <w:t>7</w:t>
      </w:r>
      <w:r w:rsidRPr="00B81637">
        <w:rPr>
          <w:sz w:val="24"/>
          <w:szCs w:val="24"/>
        </w:rPr>
        <w:t>-</w:t>
      </w:r>
      <w:r>
        <w:rPr>
          <w:sz w:val="24"/>
          <w:szCs w:val="24"/>
        </w:rPr>
        <w:t>76-67</w:t>
      </w:r>
      <w:r w:rsidRPr="00B81637">
        <w:rPr>
          <w:sz w:val="24"/>
          <w:szCs w:val="24"/>
        </w:rPr>
        <w:t>.</w:t>
      </w:r>
    </w:p>
    <w:p w:rsidR="00EA1F28" w:rsidRPr="00430C83" w:rsidRDefault="00EA1F28" w:rsidP="00FF2540">
      <w:pPr>
        <w:outlineLvl w:val="0"/>
        <w:rPr>
          <w:sz w:val="24"/>
          <w:szCs w:val="24"/>
        </w:rPr>
      </w:pPr>
      <w:r w:rsidRPr="00B81637">
        <w:rPr>
          <w:sz w:val="24"/>
          <w:szCs w:val="24"/>
        </w:rPr>
        <w:t xml:space="preserve">Электронная почта: </w:t>
      </w:r>
      <w:hyperlink r:id="rId8" w:history="1">
        <w:r w:rsidRPr="00426EB3">
          <w:rPr>
            <w:rStyle w:val="Hyperlink"/>
            <w:sz w:val="24"/>
            <w:szCs w:val="24"/>
            <w:lang w:val="en-US"/>
          </w:rPr>
          <w:t>sheremetieva</w:t>
        </w:r>
        <w:r w:rsidRPr="00426EB3">
          <w:rPr>
            <w:rStyle w:val="Hyperlink"/>
            <w:sz w:val="24"/>
            <w:szCs w:val="24"/>
          </w:rPr>
          <w:t>.</w:t>
        </w:r>
        <w:r w:rsidRPr="00426EB3">
          <w:rPr>
            <w:rStyle w:val="Hyperlink"/>
            <w:sz w:val="24"/>
            <w:szCs w:val="24"/>
            <w:lang w:val="en-US"/>
          </w:rPr>
          <w:t>iv</w:t>
        </w:r>
        <w:r w:rsidRPr="00426EB3">
          <w:rPr>
            <w:rStyle w:val="Hyperlink"/>
            <w:sz w:val="24"/>
            <w:szCs w:val="24"/>
          </w:rPr>
          <w:t>@spgs.ru</w:t>
        </w:r>
      </w:hyperlink>
    </w:p>
    <w:p w:rsidR="00EA1F28" w:rsidRDefault="00EA1F28" w:rsidP="00FF2540">
      <w:pPr>
        <w:pStyle w:val="Default"/>
        <w:jc w:val="both"/>
        <w:rPr>
          <w:rFonts w:ascii="Times New Roman" w:hAnsi="Times New Roman" w:cs="Times New Roman"/>
        </w:rPr>
      </w:pPr>
    </w:p>
    <w:p w:rsidR="00EA1F28" w:rsidRDefault="00EA1F28" w:rsidP="00FF2540">
      <w:pPr>
        <w:pStyle w:val="Default"/>
        <w:jc w:val="both"/>
        <w:rPr>
          <w:rFonts w:ascii="Times New Roman" w:hAnsi="Times New Roman" w:cs="Times New Roman"/>
          <w:color w:val="auto"/>
          <w:lang w:eastAsia="ru-RU"/>
        </w:rPr>
      </w:pPr>
      <w:r>
        <w:rPr>
          <w:rFonts w:ascii="Times New Roman" w:hAnsi="Times New Roman" w:cs="Times New Roman"/>
          <w:b/>
          <w:bCs/>
          <w:color w:val="auto"/>
          <w:lang w:eastAsia="ru-RU"/>
        </w:rPr>
        <w:t xml:space="preserve">  </w:t>
      </w:r>
    </w:p>
    <w:p w:rsidR="00EA1F28" w:rsidRDefault="00EA1F28" w:rsidP="00FF2540">
      <w:pPr>
        <w:ind w:firstLine="567"/>
        <w:rPr>
          <w:b/>
          <w:bCs/>
          <w:color w:val="000000"/>
          <w:sz w:val="24"/>
          <w:szCs w:val="24"/>
        </w:rPr>
      </w:pPr>
      <w:r>
        <w:rPr>
          <w:b/>
          <w:bCs/>
          <w:color w:val="000000"/>
          <w:sz w:val="24"/>
          <w:szCs w:val="24"/>
        </w:rPr>
        <w:t xml:space="preserve">1.4. Место, условия и сроки поставки Товара </w:t>
      </w:r>
    </w:p>
    <w:p w:rsidR="00EA1F28" w:rsidRPr="002F0DE1" w:rsidRDefault="00EA1F28" w:rsidP="00FF2540">
      <w:pPr>
        <w:jc w:val="center"/>
        <w:rPr>
          <w:b/>
          <w:bCs/>
          <w:color w:val="000000"/>
          <w:sz w:val="24"/>
          <w:szCs w:val="24"/>
        </w:rPr>
      </w:pPr>
    </w:p>
    <w:p w:rsidR="00EA1F28" w:rsidRDefault="00EA1F28" w:rsidP="00FF2540">
      <w:pPr>
        <w:jc w:val="both"/>
        <w:rPr>
          <w:color w:val="000000"/>
          <w:sz w:val="24"/>
          <w:szCs w:val="24"/>
        </w:rPr>
      </w:pPr>
      <w:r>
        <w:rPr>
          <w:color w:val="000000"/>
          <w:sz w:val="24"/>
          <w:szCs w:val="24"/>
        </w:rPr>
        <w:t>Указаны в Информационной карте прямой закупки у единственного поставщика</w:t>
      </w:r>
      <w:r w:rsidRPr="0074245E">
        <w:rPr>
          <w:color w:val="000000"/>
          <w:sz w:val="24"/>
          <w:szCs w:val="24"/>
        </w:rPr>
        <w:t>.</w:t>
      </w:r>
    </w:p>
    <w:p w:rsidR="00EA1F28" w:rsidRDefault="00EA1F28" w:rsidP="00FF2540">
      <w:pPr>
        <w:rPr>
          <w:color w:val="000000"/>
          <w:sz w:val="24"/>
          <w:szCs w:val="24"/>
        </w:rPr>
      </w:pPr>
    </w:p>
    <w:p w:rsidR="00EA1F28" w:rsidRPr="00676483" w:rsidRDefault="00EA1F28" w:rsidP="00FF2540">
      <w:pPr>
        <w:ind w:firstLine="567"/>
        <w:rPr>
          <w:b/>
          <w:bCs/>
          <w:sz w:val="24"/>
          <w:szCs w:val="24"/>
        </w:rPr>
      </w:pPr>
      <w:r>
        <w:rPr>
          <w:b/>
          <w:bCs/>
          <w:sz w:val="24"/>
          <w:szCs w:val="24"/>
        </w:rPr>
        <w:t>1.5</w:t>
      </w:r>
      <w:r w:rsidRPr="00676483">
        <w:rPr>
          <w:b/>
          <w:bCs/>
          <w:sz w:val="24"/>
          <w:szCs w:val="24"/>
        </w:rPr>
        <w:t>. Валюта договора</w:t>
      </w:r>
    </w:p>
    <w:p w:rsidR="00EA1F28" w:rsidRPr="00676483" w:rsidRDefault="00EA1F28" w:rsidP="00FF2540">
      <w:pPr>
        <w:ind w:firstLine="709"/>
        <w:jc w:val="center"/>
        <w:rPr>
          <w:sz w:val="24"/>
          <w:szCs w:val="24"/>
        </w:rPr>
      </w:pPr>
    </w:p>
    <w:p w:rsidR="00EA1F28" w:rsidRDefault="00EA1F28" w:rsidP="00FF2540">
      <w:pPr>
        <w:rPr>
          <w:sz w:val="24"/>
          <w:szCs w:val="24"/>
        </w:rPr>
      </w:pPr>
      <w:r w:rsidRPr="00676483">
        <w:rPr>
          <w:sz w:val="24"/>
          <w:szCs w:val="24"/>
        </w:rPr>
        <w:t xml:space="preserve"> Валюта, используемая для формирования цены договора – рубль Российской Федерации.</w:t>
      </w:r>
    </w:p>
    <w:p w:rsidR="00EA1F28" w:rsidRDefault="00EA1F28" w:rsidP="00FF2540">
      <w:pPr>
        <w:ind w:firstLine="709"/>
        <w:rPr>
          <w:sz w:val="24"/>
          <w:szCs w:val="24"/>
        </w:rPr>
      </w:pPr>
    </w:p>
    <w:p w:rsidR="00EA1F28" w:rsidRPr="00676483" w:rsidRDefault="00EA1F28" w:rsidP="00FF2540">
      <w:pPr>
        <w:ind w:firstLine="567"/>
        <w:rPr>
          <w:b/>
          <w:bCs/>
          <w:sz w:val="24"/>
          <w:szCs w:val="24"/>
        </w:rPr>
      </w:pPr>
      <w:r>
        <w:rPr>
          <w:b/>
          <w:bCs/>
          <w:sz w:val="24"/>
          <w:szCs w:val="24"/>
        </w:rPr>
        <w:t>1.6</w:t>
      </w:r>
      <w:r w:rsidRPr="00676483">
        <w:rPr>
          <w:b/>
          <w:bCs/>
          <w:sz w:val="24"/>
          <w:szCs w:val="24"/>
        </w:rPr>
        <w:t xml:space="preserve">. </w:t>
      </w:r>
      <w:r>
        <w:rPr>
          <w:b/>
          <w:bCs/>
          <w:sz w:val="24"/>
          <w:szCs w:val="24"/>
        </w:rPr>
        <w:t>Н</w:t>
      </w:r>
      <w:r w:rsidRPr="00676483">
        <w:rPr>
          <w:b/>
          <w:bCs/>
          <w:sz w:val="24"/>
          <w:szCs w:val="24"/>
        </w:rPr>
        <w:t>ачальная (максимальная) цена договора</w:t>
      </w:r>
    </w:p>
    <w:p w:rsidR="00EA1F28" w:rsidRPr="00676483" w:rsidRDefault="00EA1F28" w:rsidP="00FF2540">
      <w:pPr>
        <w:ind w:firstLine="709"/>
        <w:jc w:val="center"/>
        <w:rPr>
          <w:sz w:val="24"/>
          <w:szCs w:val="24"/>
        </w:rPr>
      </w:pPr>
    </w:p>
    <w:p w:rsidR="00EA1F28" w:rsidRDefault="00EA1F28" w:rsidP="00FF2540">
      <w:pPr>
        <w:jc w:val="both"/>
        <w:rPr>
          <w:sz w:val="24"/>
          <w:szCs w:val="24"/>
        </w:rPr>
      </w:pPr>
      <w:r w:rsidRPr="00752480">
        <w:rPr>
          <w:sz w:val="24"/>
          <w:szCs w:val="24"/>
        </w:rPr>
        <w:t xml:space="preserve"> </w:t>
      </w:r>
      <w:r w:rsidRPr="002206E7">
        <w:rPr>
          <w:sz w:val="24"/>
          <w:szCs w:val="24"/>
        </w:rPr>
        <w:t>Начальная (максимальная) цена договора</w:t>
      </w:r>
      <w:r w:rsidRPr="00752480">
        <w:rPr>
          <w:sz w:val="24"/>
          <w:szCs w:val="24"/>
        </w:rPr>
        <w:t xml:space="preserve"> </w:t>
      </w:r>
      <w:r>
        <w:rPr>
          <w:sz w:val="24"/>
          <w:szCs w:val="24"/>
        </w:rPr>
        <w:t xml:space="preserve">указана </w:t>
      </w:r>
      <w:r w:rsidRPr="0053594D">
        <w:rPr>
          <w:sz w:val="24"/>
          <w:szCs w:val="24"/>
        </w:rPr>
        <w:t>в Информационной карте прямой</w:t>
      </w:r>
      <w:r>
        <w:rPr>
          <w:sz w:val="24"/>
          <w:szCs w:val="24"/>
        </w:rPr>
        <w:t xml:space="preserve"> закупки.</w:t>
      </w:r>
    </w:p>
    <w:p w:rsidR="00EA1F28" w:rsidRDefault="00EA1F28" w:rsidP="00FF2540">
      <w:pPr>
        <w:jc w:val="both"/>
        <w:rPr>
          <w:sz w:val="24"/>
          <w:szCs w:val="24"/>
        </w:rPr>
      </w:pPr>
    </w:p>
    <w:p w:rsidR="00EA1F28" w:rsidRDefault="00EA1F28" w:rsidP="00FF2540">
      <w:pPr>
        <w:ind w:firstLine="567"/>
        <w:jc w:val="both"/>
        <w:rPr>
          <w:b/>
          <w:bCs/>
          <w:sz w:val="24"/>
          <w:szCs w:val="24"/>
        </w:rPr>
      </w:pPr>
      <w:r>
        <w:rPr>
          <w:b/>
          <w:bCs/>
          <w:sz w:val="24"/>
          <w:szCs w:val="24"/>
        </w:rPr>
        <w:t>1.7</w:t>
      </w:r>
      <w:r w:rsidRPr="0074245E">
        <w:rPr>
          <w:b/>
          <w:bCs/>
          <w:sz w:val="24"/>
          <w:szCs w:val="24"/>
        </w:rPr>
        <w:t>. Форма, сроки и порядок оплаты по договору</w:t>
      </w:r>
    </w:p>
    <w:p w:rsidR="00EA1F28" w:rsidRDefault="00EA1F28" w:rsidP="00FF2540">
      <w:pPr>
        <w:jc w:val="both"/>
        <w:rPr>
          <w:b/>
          <w:bCs/>
          <w:sz w:val="24"/>
          <w:szCs w:val="24"/>
        </w:rPr>
      </w:pPr>
    </w:p>
    <w:p w:rsidR="00EA1F28" w:rsidRPr="00C46179" w:rsidRDefault="00EA1F28" w:rsidP="005B71C3">
      <w:pPr>
        <w:rPr>
          <w:sz w:val="24"/>
          <w:szCs w:val="24"/>
        </w:rPr>
      </w:pPr>
      <w:r w:rsidRPr="00C46179">
        <w:rPr>
          <w:sz w:val="24"/>
          <w:szCs w:val="24"/>
        </w:rPr>
        <w:t>Форма оплаты - безналичный расчет путем перечисления денежных средств на расчетный счет.</w:t>
      </w:r>
    </w:p>
    <w:p w:rsidR="00EA1F28" w:rsidRPr="00C46179" w:rsidRDefault="00EA1F28" w:rsidP="005B71C3">
      <w:pPr>
        <w:rPr>
          <w:sz w:val="24"/>
          <w:szCs w:val="24"/>
        </w:rPr>
      </w:pPr>
      <w:r w:rsidRPr="00C46179">
        <w:rPr>
          <w:sz w:val="24"/>
          <w:szCs w:val="24"/>
        </w:rPr>
        <w:t>Порядок оплаты:</w:t>
      </w:r>
    </w:p>
    <w:p w:rsidR="00EA1F28" w:rsidRDefault="00EA1F28" w:rsidP="005B71C3">
      <w:pPr>
        <w:jc w:val="both"/>
        <w:rPr>
          <w:sz w:val="24"/>
          <w:szCs w:val="24"/>
        </w:rPr>
      </w:pPr>
      <w:r w:rsidRPr="00C46179">
        <w:rPr>
          <w:sz w:val="24"/>
          <w:szCs w:val="24"/>
        </w:rPr>
        <w:t>Покупатель обязан оплатить Товар в течение 10 (десяти) рабочих дней после даты выставления счета</w:t>
      </w:r>
      <w:r w:rsidRPr="00FF2540">
        <w:rPr>
          <w:sz w:val="24"/>
          <w:szCs w:val="24"/>
        </w:rPr>
        <w:t>.</w:t>
      </w:r>
    </w:p>
    <w:p w:rsidR="00EA1F28" w:rsidRPr="00CD2E6A" w:rsidRDefault="00EA1F28" w:rsidP="00FF2540">
      <w:pPr>
        <w:jc w:val="both"/>
        <w:rPr>
          <w:sz w:val="24"/>
          <w:szCs w:val="24"/>
        </w:rPr>
      </w:pPr>
    </w:p>
    <w:p w:rsidR="00EA1F28" w:rsidRDefault="00EA1F28" w:rsidP="00FF2540">
      <w:pPr>
        <w:jc w:val="both"/>
        <w:rPr>
          <w:sz w:val="24"/>
          <w:szCs w:val="24"/>
        </w:rPr>
      </w:pPr>
      <w:r>
        <w:rPr>
          <w:sz w:val="24"/>
          <w:szCs w:val="24"/>
        </w:rPr>
        <w:t xml:space="preserve">         </w:t>
      </w:r>
    </w:p>
    <w:p w:rsidR="00EA1F28" w:rsidRDefault="00EA1F28" w:rsidP="00FF2540">
      <w:pPr>
        <w:jc w:val="both"/>
        <w:rPr>
          <w:b/>
          <w:bCs/>
          <w:sz w:val="24"/>
          <w:szCs w:val="24"/>
        </w:rPr>
      </w:pPr>
      <w:r w:rsidRPr="00BC6411">
        <w:rPr>
          <w:b/>
          <w:bCs/>
          <w:sz w:val="24"/>
          <w:szCs w:val="24"/>
        </w:rPr>
        <w:t>1.</w:t>
      </w:r>
      <w:r>
        <w:rPr>
          <w:b/>
          <w:bCs/>
          <w:sz w:val="24"/>
          <w:szCs w:val="24"/>
        </w:rPr>
        <w:t>8</w:t>
      </w:r>
      <w:r w:rsidRPr="00BC6411">
        <w:rPr>
          <w:b/>
          <w:bCs/>
          <w:sz w:val="24"/>
          <w:szCs w:val="24"/>
        </w:rPr>
        <w:t xml:space="preserve"> Порядок, место, дата начала и дата окончания срока подачи заявок на участие в закупке</w:t>
      </w:r>
    </w:p>
    <w:p w:rsidR="00EA1F28" w:rsidRPr="00BC6411" w:rsidRDefault="00EA1F28" w:rsidP="00FF2540">
      <w:pPr>
        <w:jc w:val="both"/>
        <w:rPr>
          <w:sz w:val="24"/>
          <w:szCs w:val="24"/>
        </w:rPr>
      </w:pPr>
    </w:p>
    <w:p w:rsidR="00EA1F28" w:rsidRPr="00BC6411" w:rsidRDefault="00EA1F28" w:rsidP="00FF2540">
      <w:pPr>
        <w:jc w:val="both"/>
        <w:rPr>
          <w:sz w:val="24"/>
          <w:szCs w:val="24"/>
        </w:rPr>
      </w:pPr>
      <w:r>
        <w:rPr>
          <w:sz w:val="24"/>
          <w:szCs w:val="24"/>
        </w:rPr>
        <w:t xml:space="preserve">          </w:t>
      </w:r>
      <w:r w:rsidRPr="00BC6411">
        <w:rPr>
          <w:sz w:val="24"/>
          <w:szCs w:val="24"/>
        </w:rPr>
        <w:t xml:space="preserve">Порядок, </w:t>
      </w:r>
      <w:r>
        <w:rPr>
          <w:sz w:val="24"/>
          <w:szCs w:val="24"/>
        </w:rPr>
        <w:t>место, дата начала и окончания срока подачи заявки на участие в прямой закупке не могут быть определены, поскольку закупка осуществляется путем принятия предложения о заключении договора от одного конкретного поставщика, признанного Заказчиком участником прямой закупки, без рассмотрения конкурирующих предложений.</w:t>
      </w:r>
    </w:p>
    <w:p w:rsidR="00EA1F28" w:rsidRDefault="00EA1F28" w:rsidP="00FF2540">
      <w:pPr>
        <w:rPr>
          <w:b/>
          <w:bCs/>
          <w:sz w:val="24"/>
          <w:szCs w:val="24"/>
        </w:rPr>
      </w:pPr>
      <w:r w:rsidRPr="00FA561C">
        <w:rPr>
          <w:b/>
          <w:bCs/>
          <w:sz w:val="24"/>
          <w:szCs w:val="24"/>
        </w:rPr>
        <w:t xml:space="preserve">        </w:t>
      </w:r>
    </w:p>
    <w:p w:rsidR="00EA1F28" w:rsidRPr="00691E09" w:rsidRDefault="00EA1F28" w:rsidP="00FF2540">
      <w:pPr>
        <w:rPr>
          <w:b/>
          <w:bCs/>
          <w:sz w:val="24"/>
          <w:szCs w:val="24"/>
        </w:rPr>
      </w:pPr>
      <w:r>
        <w:rPr>
          <w:b/>
          <w:bCs/>
          <w:sz w:val="24"/>
          <w:szCs w:val="24"/>
        </w:rPr>
        <w:t xml:space="preserve">         </w:t>
      </w:r>
      <w:r w:rsidRPr="00FA561C">
        <w:rPr>
          <w:b/>
          <w:bCs/>
          <w:sz w:val="24"/>
          <w:szCs w:val="24"/>
        </w:rPr>
        <w:t xml:space="preserve"> </w:t>
      </w:r>
      <w:r>
        <w:rPr>
          <w:b/>
          <w:bCs/>
          <w:sz w:val="24"/>
          <w:szCs w:val="24"/>
        </w:rPr>
        <w:t>1.9</w:t>
      </w:r>
      <w:r w:rsidRPr="00FA561C">
        <w:rPr>
          <w:b/>
          <w:bCs/>
          <w:sz w:val="24"/>
          <w:szCs w:val="24"/>
        </w:rPr>
        <w:t>.</w:t>
      </w:r>
      <w:r>
        <w:rPr>
          <w:sz w:val="24"/>
          <w:szCs w:val="24"/>
        </w:rPr>
        <w:t xml:space="preserve"> </w:t>
      </w:r>
      <w:r w:rsidRPr="00FA561C">
        <w:rPr>
          <w:b/>
          <w:bCs/>
          <w:sz w:val="24"/>
          <w:szCs w:val="24"/>
        </w:rPr>
        <w:t xml:space="preserve"> </w:t>
      </w:r>
      <w:r>
        <w:rPr>
          <w:b/>
          <w:bCs/>
          <w:sz w:val="24"/>
          <w:szCs w:val="24"/>
        </w:rPr>
        <w:t>Участник</w:t>
      </w:r>
      <w:r w:rsidRPr="00691E09">
        <w:rPr>
          <w:b/>
          <w:bCs/>
          <w:sz w:val="24"/>
          <w:szCs w:val="24"/>
        </w:rPr>
        <w:t xml:space="preserve"> закупки</w:t>
      </w:r>
    </w:p>
    <w:p w:rsidR="00EA1F28" w:rsidRDefault="00EA1F28" w:rsidP="00FF2540">
      <w:pPr>
        <w:ind w:firstLine="709"/>
        <w:jc w:val="both"/>
        <w:rPr>
          <w:sz w:val="24"/>
          <w:szCs w:val="24"/>
        </w:rPr>
      </w:pPr>
    </w:p>
    <w:p w:rsidR="00EA1F28" w:rsidRDefault="00EA1F28" w:rsidP="00FF2540">
      <w:pPr>
        <w:ind w:firstLine="709"/>
        <w:jc w:val="both"/>
        <w:rPr>
          <w:sz w:val="24"/>
          <w:szCs w:val="24"/>
        </w:rPr>
      </w:pPr>
      <w:r w:rsidRPr="00352D25">
        <w:rPr>
          <w:sz w:val="24"/>
          <w:szCs w:val="24"/>
        </w:rPr>
        <w:t>1.</w:t>
      </w:r>
      <w:r>
        <w:rPr>
          <w:sz w:val="24"/>
          <w:szCs w:val="24"/>
        </w:rPr>
        <w:t>9</w:t>
      </w:r>
      <w:r w:rsidRPr="00352D25">
        <w:rPr>
          <w:sz w:val="24"/>
          <w:szCs w:val="24"/>
        </w:rPr>
        <w:t>.1</w:t>
      </w:r>
      <w:r>
        <w:t xml:space="preserve">. </w:t>
      </w:r>
      <w:r w:rsidRPr="00CD2E6A">
        <w:rPr>
          <w:sz w:val="24"/>
          <w:szCs w:val="24"/>
        </w:rPr>
        <w:t>В</w:t>
      </w:r>
      <w:r>
        <w:t xml:space="preserve"> </w:t>
      </w:r>
      <w:r w:rsidRPr="003B5738">
        <w:rPr>
          <w:sz w:val="24"/>
          <w:szCs w:val="24"/>
        </w:rPr>
        <w:t>настоящей прямой закупке единственным поставщиком является</w:t>
      </w:r>
      <w:r>
        <w:t xml:space="preserve"> </w:t>
      </w:r>
      <w:r>
        <w:rPr>
          <w:sz w:val="24"/>
          <w:szCs w:val="24"/>
        </w:rPr>
        <w:t>Общество с ограниченной ответственностью «Гидросервис».</w:t>
      </w:r>
    </w:p>
    <w:p w:rsidR="00EA1F28" w:rsidRPr="00691E09" w:rsidRDefault="00EA1F28" w:rsidP="00FF2540">
      <w:pPr>
        <w:ind w:firstLine="709"/>
        <w:jc w:val="both"/>
        <w:rPr>
          <w:sz w:val="24"/>
          <w:szCs w:val="24"/>
        </w:rPr>
      </w:pPr>
      <w:r>
        <w:rPr>
          <w:sz w:val="24"/>
          <w:szCs w:val="24"/>
        </w:rPr>
        <w:t>1.9</w:t>
      </w:r>
      <w:r w:rsidRPr="00691E09">
        <w:rPr>
          <w:sz w:val="24"/>
          <w:szCs w:val="24"/>
        </w:rPr>
        <w:t>.</w:t>
      </w:r>
      <w:r>
        <w:rPr>
          <w:sz w:val="24"/>
          <w:szCs w:val="24"/>
        </w:rPr>
        <w:t>2</w:t>
      </w:r>
      <w:r w:rsidRPr="00691E09">
        <w:rPr>
          <w:sz w:val="24"/>
          <w:szCs w:val="24"/>
        </w:rPr>
        <w:t>. Участник закупки должен соответствовать следующим обязательным требованиям:</w:t>
      </w:r>
    </w:p>
    <w:p w:rsidR="00EA1F28" w:rsidRPr="00691E09" w:rsidRDefault="00EA1F28" w:rsidP="00FF2540">
      <w:pPr>
        <w:ind w:firstLine="709"/>
        <w:jc w:val="both"/>
        <w:rPr>
          <w:sz w:val="24"/>
          <w:szCs w:val="24"/>
        </w:rPr>
      </w:pPr>
      <w:r>
        <w:rPr>
          <w:sz w:val="24"/>
          <w:szCs w:val="24"/>
        </w:rPr>
        <w:t xml:space="preserve">- </w:t>
      </w:r>
      <w:r w:rsidRPr="00691E09">
        <w:rPr>
          <w:sz w:val="24"/>
          <w:szCs w:val="24"/>
        </w:rPr>
        <w:t>обладать финансовыми и материально-техническими ресурсами;</w:t>
      </w:r>
    </w:p>
    <w:p w:rsidR="00EA1F28" w:rsidRPr="00691E09" w:rsidRDefault="00EA1F28" w:rsidP="00FF2540">
      <w:pPr>
        <w:ind w:firstLine="709"/>
        <w:jc w:val="both"/>
        <w:rPr>
          <w:sz w:val="24"/>
          <w:szCs w:val="24"/>
        </w:rPr>
      </w:pPr>
      <w:r w:rsidRPr="00691E09">
        <w:rPr>
          <w:sz w:val="24"/>
          <w:szCs w:val="24"/>
        </w:rPr>
        <w:t>-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его деятельность не должна быть приостановлена в порядке, предусмотренном Кодексом Российской Федерации об административных правонарушениях;</w:t>
      </w:r>
    </w:p>
    <w:p w:rsidR="00EA1F28" w:rsidRPr="00691E09" w:rsidRDefault="00EA1F28" w:rsidP="00FF2540">
      <w:pPr>
        <w:ind w:firstLine="709"/>
        <w:jc w:val="both"/>
        <w:rPr>
          <w:sz w:val="24"/>
          <w:szCs w:val="24"/>
        </w:rPr>
      </w:pPr>
      <w:r w:rsidRPr="00691E09">
        <w:rPr>
          <w:sz w:val="24"/>
          <w:szCs w:val="24"/>
        </w:rPr>
        <w:t xml:space="preserve">-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w:t>
      </w:r>
      <w:r>
        <w:rPr>
          <w:sz w:val="24"/>
          <w:szCs w:val="24"/>
        </w:rPr>
        <w:t>прямой закупке</w:t>
      </w:r>
      <w:r w:rsidRPr="00691E09">
        <w:rPr>
          <w:sz w:val="24"/>
          <w:szCs w:val="24"/>
        </w:rPr>
        <w:t>;</w:t>
      </w:r>
    </w:p>
    <w:p w:rsidR="00EA1F28" w:rsidRPr="00691E09" w:rsidRDefault="00EA1F28" w:rsidP="00FF2540">
      <w:pPr>
        <w:ind w:firstLine="709"/>
        <w:jc w:val="both"/>
        <w:rPr>
          <w:sz w:val="24"/>
          <w:szCs w:val="24"/>
        </w:rPr>
      </w:pPr>
      <w:r w:rsidRPr="00691E09">
        <w:rPr>
          <w:sz w:val="24"/>
          <w:szCs w:val="24"/>
        </w:rPr>
        <w:t xml:space="preserve">-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w:t>
      </w:r>
      <w:r>
        <w:rPr>
          <w:sz w:val="24"/>
          <w:szCs w:val="24"/>
        </w:rPr>
        <w:t>прямой закупке</w:t>
      </w:r>
      <w:r w:rsidRPr="00691E09">
        <w:rPr>
          <w:sz w:val="24"/>
          <w:szCs w:val="24"/>
        </w:rPr>
        <w:t xml:space="preserve"> не принято;</w:t>
      </w:r>
    </w:p>
    <w:p w:rsidR="00EA1F28" w:rsidRDefault="00EA1F28" w:rsidP="00FF2540">
      <w:pPr>
        <w:ind w:firstLine="709"/>
        <w:jc w:val="both"/>
        <w:rPr>
          <w:sz w:val="24"/>
          <w:szCs w:val="24"/>
        </w:rPr>
      </w:pPr>
      <w:r w:rsidRPr="00691E09">
        <w:rPr>
          <w:sz w:val="24"/>
          <w:szCs w:val="24"/>
        </w:rPr>
        <w:t>- сведения об участнике не должны содержаться в реестре недобросовестных поставщиков.</w:t>
      </w:r>
    </w:p>
    <w:p w:rsidR="00EA1F28" w:rsidRPr="00691E09" w:rsidRDefault="00EA1F28" w:rsidP="00FF2540">
      <w:pPr>
        <w:ind w:firstLine="709"/>
        <w:jc w:val="both"/>
        <w:rPr>
          <w:sz w:val="24"/>
          <w:szCs w:val="24"/>
        </w:rPr>
      </w:pPr>
      <w:r w:rsidRPr="00691E09">
        <w:rPr>
          <w:sz w:val="24"/>
          <w:szCs w:val="24"/>
        </w:rPr>
        <w:t>В случае, если указанные факты будут установлены после заключения договора, договор может быть расторгнут Заказчиком в одностороннем порядке.</w:t>
      </w:r>
    </w:p>
    <w:p w:rsidR="00EA1F28" w:rsidRPr="00813F47" w:rsidRDefault="00EA1F28" w:rsidP="00FF2540">
      <w:pPr>
        <w:pStyle w:val="Default"/>
        <w:jc w:val="both"/>
        <w:rPr>
          <w:rFonts w:ascii="Times New Roman" w:hAnsi="Times New Roman" w:cs="Times New Roman"/>
          <w:color w:val="auto"/>
          <w:lang w:eastAsia="ru-RU"/>
        </w:rPr>
      </w:pPr>
    </w:p>
    <w:p w:rsidR="00EA1F28" w:rsidRDefault="00EA1F28" w:rsidP="00FF2540">
      <w:pPr>
        <w:jc w:val="both"/>
        <w:rPr>
          <w:color w:val="000000"/>
          <w:sz w:val="24"/>
          <w:szCs w:val="24"/>
        </w:rPr>
      </w:pPr>
    </w:p>
    <w:p w:rsidR="00EA1F28" w:rsidRDefault="00EA1F28" w:rsidP="00FF2540">
      <w:pPr>
        <w:jc w:val="center"/>
        <w:rPr>
          <w:b/>
          <w:bCs/>
          <w:sz w:val="24"/>
          <w:szCs w:val="24"/>
        </w:rPr>
      </w:pPr>
      <w:r>
        <w:rPr>
          <w:b/>
          <w:bCs/>
          <w:sz w:val="24"/>
          <w:szCs w:val="24"/>
        </w:rPr>
        <w:t xml:space="preserve">2. </w:t>
      </w:r>
      <w:r w:rsidRPr="007B2CB9">
        <w:rPr>
          <w:b/>
          <w:bCs/>
          <w:sz w:val="24"/>
          <w:szCs w:val="24"/>
        </w:rPr>
        <w:t xml:space="preserve">ПОРЯДОК ПРОВЕДЕНИЯ </w:t>
      </w:r>
      <w:r>
        <w:rPr>
          <w:b/>
          <w:bCs/>
          <w:sz w:val="24"/>
          <w:szCs w:val="24"/>
        </w:rPr>
        <w:t xml:space="preserve">ПРЯМОЙ ЗАКУПКИ. </w:t>
      </w:r>
    </w:p>
    <w:p w:rsidR="00EA1F28" w:rsidRPr="007B2CB9" w:rsidRDefault="00EA1F28" w:rsidP="00FF2540">
      <w:pPr>
        <w:jc w:val="center"/>
        <w:rPr>
          <w:b/>
          <w:bCs/>
          <w:color w:val="000000"/>
          <w:sz w:val="24"/>
          <w:szCs w:val="24"/>
        </w:rPr>
      </w:pPr>
      <w:r>
        <w:rPr>
          <w:b/>
          <w:bCs/>
          <w:sz w:val="24"/>
          <w:szCs w:val="24"/>
        </w:rPr>
        <w:t>ДОКУМЕНТАЦИЯ ПО ПРЯМОЙ ЗАКУПКЕ У ЕДИНСТВЕННОГО ПОСТАВЩИКА</w:t>
      </w:r>
    </w:p>
    <w:p w:rsidR="00EA1F28" w:rsidRPr="007B2CB9" w:rsidRDefault="00EA1F28" w:rsidP="00FF2540">
      <w:pPr>
        <w:jc w:val="center"/>
        <w:rPr>
          <w:b/>
          <w:bCs/>
          <w:color w:val="000000"/>
          <w:sz w:val="24"/>
          <w:szCs w:val="24"/>
        </w:rPr>
      </w:pPr>
    </w:p>
    <w:p w:rsidR="00EA1F28" w:rsidRDefault="00EA1F28" w:rsidP="00FF2540">
      <w:pPr>
        <w:ind w:firstLine="709"/>
        <w:jc w:val="both"/>
        <w:rPr>
          <w:b/>
          <w:bCs/>
          <w:sz w:val="24"/>
          <w:szCs w:val="24"/>
        </w:rPr>
      </w:pPr>
      <w:r>
        <w:rPr>
          <w:b/>
          <w:bCs/>
          <w:sz w:val="24"/>
          <w:szCs w:val="24"/>
        </w:rPr>
        <w:t>2.</w:t>
      </w:r>
      <w:r w:rsidRPr="00ED0C8B">
        <w:rPr>
          <w:b/>
          <w:bCs/>
          <w:sz w:val="24"/>
          <w:szCs w:val="24"/>
        </w:rPr>
        <w:t xml:space="preserve">1. Содержание документации по </w:t>
      </w:r>
      <w:r>
        <w:rPr>
          <w:b/>
          <w:bCs/>
          <w:sz w:val="24"/>
          <w:szCs w:val="24"/>
        </w:rPr>
        <w:t>прямой закупке у единственного поставщика</w:t>
      </w:r>
    </w:p>
    <w:p w:rsidR="00EA1F28" w:rsidRPr="00ED0C8B" w:rsidRDefault="00EA1F28" w:rsidP="00FF2540">
      <w:pPr>
        <w:ind w:firstLine="709"/>
        <w:jc w:val="both"/>
        <w:rPr>
          <w:b/>
          <w:bCs/>
          <w:sz w:val="24"/>
          <w:szCs w:val="24"/>
        </w:rPr>
      </w:pPr>
    </w:p>
    <w:p w:rsidR="00EA1F28" w:rsidRPr="00ED0C8B" w:rsidRDefault="00EA1F28" w:rsidP="00FF2540">
      <w:pPr>
        <w:ind w:firstLine="709"/>
        <w:jc w:val="both"/>
        <w:rPr>
          <w:sz w:val="24"/>
          <w:szCs w:val="24"/>
        </w:rPr>
      </w:pPr>
      <w:r>
        <w:rPr>
          <w:sz w:val="24"/>
          <w:szCs w:val="24"/>
        </w:rPr>
        <w:t>2</w:t>
      </w:r>
      <w:r w:rsidRPr="00ED0C8B">
        <w:rPr>
          <w:sz w:val="24"/>
          <w:szCs w:val="24"/>
        </w:rPr>
        <w:t xml:space="preserve">.1.1. Документация </w:t>
      </w:r>
      <w:r>
        <w:rPr>
          <w:sz w:val="24"/>
          <w:szCs w:val="24"/>
        </w:rPr>
        <w:t>прямой</w:t>
      </w:r>
      <w:r w:rsidRPr="00ED0C8B">
        <w:rPr>
          <w:sz w:val="24"/>
          <w:szCs w:val="24"/>
        </w:rPr>
        <w:t xml:space="preserve"> </w:t>
      </w:r>
      <w:r>
        <w:rPr>
          <w:sz w:val="24"/>
          <w:szCs w:val="24"/>
        </w:rPr>
        <w:t>закупки у единственного поставщика</w:t>
      </w:r>
      <w:r w:rsidRPr="00ED0C8B">
        <w:rPr>
          <w:sz w:val="24"/>
          <w:szCs w:val="24"/>
        </w:rPr>
        <w:t xml:space="preserve"> включает в себя настоящий документ и приложения к нему.</w:t>
      </w:r>
    </w:p>
    <w:p w:rsidR="00EA1F28" w:rsidRPr="00ED0C8B" w:rsidRDefault="00EA1F28" w:rsidP="00FF2540">
      <w:pPr>
        <w:ind w:firstLine="709"/>
        <w:jc w:val="both"/>
        <w:rPr>
          <w:sz w:val="24"/>
          <w:szCs w:val="24"/>
        </w:rPr>
      </w:pPr>
      <w:r>
        <w:rPr>
          <w:sz w:val="24"/>
          <w:szCs w:val="24"/>
        </w:rPr>
        <w:t>2.1.2. Документация прямой</w:t>
      </w:r>
      <w:r w:rsidRPr="00ED0C8B">
        <w:rPr>
          <w:sz w:val="24"/>
          <w:szCs w:val="24"/>
        </w:rPr>
        <w:t xml:space="preserve"> </w:t>
      </w:r>
      <w:r>
        <w:rPr>
          <w:sz w:val="24"/>
          <w:szCs w:val="24"/>
        </w:rPr>
        <w:t>закупки у единственного поставщика</w:t>
      </w:r>
      <w:r w:rsidRPr="00ED0C8B">
        <w:rPr>
          <w:sz w:val="24"/>
          <w:szCs w:val="24"/>
        </w:rPr>
        <w:t xml:space="preserve"> ра</w:t>
      </w:r>
      <w:r>
        <w:rPr>
          <w:sz w:val="24"/>
          <w:szCs w:val="24"/>
        </w:rPr>
        <w:t xml:space="preserve">змещается на официальном общероссийском сайте: </w:t>
      </w:r>
      <w:hyperlink r:id="rId9" w:history="1">
        <w:r w:rsidRPr="00426EB3">
          <w:rPr>
            <w:rStyle w:val="Hyperlink"/>
            <w:sz w:val="24"/>
            <w:szCs w:val="24"/>
            <w:lang w:val="en-US"/>
          </w:rPr>
          <w:t>www</w:t>
        </w:r>
        <w:r w:rsidRPr="00426EB3">
          <w:rPr>
            <w:rStyle w:val="Hyperlink"/>
            <w:sz w:val="24"/>
            <w:szCs w:val="24"/>
          </w:rPr>
          <w:t>.</w:t>
        </w:r>
        <w:r w:rsidRPr="00426EB3">
          <w:rPr>
            <w:rStyle w:val="Hyperlink"/>
            <w:sz w:val="24"/>
            <w:szCs w:val="24"/>
            <w:lang w:val="en-US"/>
          </w:rPr>
          <w:t>zakupki</w:t>
        </w:r>
        <w:r w:rsidRPr="00426EB3">
          <w:rPr>
            <w:rStyle w:val="Hyperlink"/>
            <w:sz w:val="24"/>
            <w:szCs w:val="24"/>
          </w:rPr>
          <w:t>.</w:t>
        </w:r>
        <w:r w:rsidRPr="00426EB3">
          <w:rPr>
            <w:rStyle w:val="Hyperlink"/>
            <w:sz w:val="24"/>
            <w:szCs w:val="24"/>
            <w:lang w:val="en-US"/>
          </w:rPr>
          <w:t>gov</w:t>
        </w:r>
        <w:r w:rsidRPr="00426EB3">
          <w:rPr>
            <w:rStyle w:val="Hyperlink"/>
            <w:sz w:val="24"/>
            <w:szCs w:val="24"/>
          </w:rPr>
          <w:t>.</w:t>
        </w:r>
        <w:r w:rsidRPr="00426EB3">
          <w:rPr>
            <w:rStyle w:val="Hyperlink"/>
            <w:sz w:val="24"/>
            <w:szCs w:val="24"/>
            <w:lang w:val="en-US"/>
          </w:rPr>
          <w:t>ru</w:t>
        </w:r>
      </w:hyperlink>
      <w:r>
        <w:rPr>
          <w:sz w:val="24"/>
          <w:szCs w:val="24"/>
        </w:rPr>
        <w:t>, на сайте ЗА</w:t>
      </w:r>
      <w:r w:rsidRPr="00ED0C8B">
        <w:rPr>
          <w:sz w:val="24"/>
          <w:szCs w:val="24"/>
        </w:rPr>
        <w:t>О «СПГЭС»</w:t>
      </w:r>
      <w:r>
        <w:rPr>
          <w:sz w:val="24"/>
          <w:szCs w:val="24"/>
        </w:rPr>
        <w:t>:</w:t>
      </w:r>
      <w:r w:rsidRPr="00ED0C8B">
        <w:rPr>
          <w:sz w:val="24"/>
          <w:szCs w:val="24"/>
        </w:rPr>
        <w:t xml:space="preserve"> </w:t>
      </w:r>
      <w:r w:rsidRPr="00ED0C8B">
        <w:rPr>
          <w:b/>
          <w:bCs/>
          <w:sz w:val="24"/>
          <w:szCs w:val="24"/>
        </w:rPr>
        <w:t xml:space="preserve">www.spgs.ru. </w:t>
      </w:r>
    </w:p>
    <w:p w:rsidR="00EA1F28" w:rsidRDefault="00EA1F28" w:rsidP="00FF2540">
      <w:pPr>
        <w:pStyle w:val="a1"/>
        <w:ind w:firstLine="709"/>
      </w:pPr>
    </w:p>
    <w:p w:rsidR="00EA1F28" w:rsidRDefault="00EA1F28" w:rsidP="00FF2540">
      <w:pPr>
        <w:jc w:val="center"/>
        <w:rPr>
          <w:b/>
          <w:bCs/>
          <w:sz w:val="24"/>
          <w:szCs w:val="24"/>
        </w:rPr>
      </w:pPr>
    </w:p>
    <w:p w:rsidR="00EA1F28" w:rsidRDefault="00EA1F28" w:rsidP="00FF2540">
      <w:pPr>
        <w:jc w:val="center"/>
        <w:rPr>
          <w:b/>
          <w:bCs/>
          <w:sz w:val="24"/>
          <w:szCs w:val="24"/>
        </w:rPr>
      </w:pPr>
    </w:p>
    <w:p w:rsidR="00EA1F28" w:rsidRDefault="00EA1F28" w:rsidP="00FF2540">
      <w:pPr>
        <w:jc w:val="center"/>
        <w:rPr>
          <w:b/>
          <w:bCs/>
          <w:sz w:val="24"/>
          <w:szCs w:val="24"/>
        </w:rPr>
      </w:pPr>
    </w:p>
    <w:p w:rsidR="00EA1F28" w:rsidRDefault="00EA1F28" w:rsidP="00FF2540">
      <w:pPr>
        <w:jc w:val="center"/>
        <w:rPr>
          <w:b/>
          <w:bCs/>
          <w:sz w:val="24"/>
          <w:szCs w:val="24"/>
        </w:rPr>
      </w:pPr>
      <w:r>
        <w:rPr>
          <w:b/>
          <w:bCs/>
          <w:sz w:val="24"/>
          <w:szCs w:val="24"/>
        </w:rPr>
        <w:t xml:space="preserve">2.4. </w:t>
      </w:r>
      <w:r w:rsidRPr="0078500C">
        <w:rPr>
          <w:b/>
          <w:bCs/>
          <w:sz w:val="24"/>
          <w:szCs w:val="24"/>
        </w:rPr>
        <w:t xml:space="preserve">Отказ от проведения </w:t>
      </w:r>
      <w:r>
        <w:rPr>
          <w:b/>
          <w:bCs/>
          <w:sz w:val="24"/>
          <w:szCs w:val="24"/>
        </w:rPr>
        <w:t>прямой закупки у единственного поставщика</w:t>
      </w:r>
    </w:p>
    <w:p w:rsidR="00EA1F28" w:rsidRDefault="00EA1F28" w:rsidP="00FF2540">
      <w:pPr>
        <w:jc w:val="center"/>
        <w:rPr>
          <w:b/>
          <w:bCs/>
          <w:sz w:val="24"/>
          <w:szCs w:val="24"/>
        </w:rPr>
      </w:pPr>
    </w:p>
    <w:p w:rsidR="00EA1F28" w:rsidRDefault="00EA1F28" w:rsidP="00FF2540">
      <w:pPr>
        <w:ind w:firstLine="709"/>
        <w:jc w:val="both"/>
        <w:rPr>
          <w:sz w:val="24"/>
          <w:szCs w:val="24"/>
        </w:rPr>
      </w:pPr>
      <w:r w:rsidRPr="0078500C">
        <w:rPr>
          <w:sz w:val="24"/>
          <w:szCs w:val="24"/>
        </w:rPr>
        <w:t>2.</w:t>
      </w:r>
      <w:r>
        <w:rPr>
          <w:sz w:val="24"/>
          <w:szCs w:val="24"/>
        </w:rPr>
        <w:t xml:space="preserve">4.1. </w:t>
      </w:r>
      <w:r w:rsidRPr="0078500C">
        <w:rPr>
          <w:sz w:val="24"/>
          <w:szCs w:val="24"/>
        </w:rPr>
        <w:t>Заказчик, разместивший на сайте извещение о проведении</w:t>
      </w:r>
      <w:r>
        <w:rPr>
          <w:sz w:val="24"/>
          <w:szCs w:val="24"/>
        </w:rPr>
        <w:t xml:space="preserve"> прямой закупки у единственного поставщика</w:t>
      </w:r>
      <w:r w:rsidRPr="0078500C">
        <w:rPr>
          <w:sz w:val="24"/>
          <w:szCs w:val="24"/>
        </w:rPr>
        <w:t xml:space="preserve">, вправе отказаться от проведения </w:t>
      </w:r>
      <w:r>
        <w:rPr>
          <w:sz w:val="24"/>
          <w:szCs w:val="24"/>
        </w:rPr>
        <w:t>прямой закупки на любом этапе его проведения.</w:t>
      </w:r>
    </w:p>
    <w:p w:rsidR="00EA1F28" w:rsidRDefault="00EA1F28" w:rsidP="00FF2540">
      <w:pPr>
        <w:shd w:val="clear" w:color="auto" w:fill="FFFFFF"/>
        <w:jc w:val="center"/>
        <w:rPr>
          <w:b/>
          <w:bCs/>
          <w:color w:val="000000"/>
          <w:sz w:val="24"/>
          <w:szCs w:val="24"/>
        </w:rPr>
      </w:pPr>
    </w:p>
    <w:p w:rsidR="00EA1F28" w:rsidRDefault="00EA1F28" w:rsidP="00FF2540">
      <w:pPr>
        <w:shd w:val="clear" w:color="auto" w:fill="FFFFFF"/>
        <w:jc w:val="center"/>
        <w:rPr>
          <w:b/>
          <w:bCs/>
          <w:color w:val="000000"/>
          <w:sz w:val="24"/>
          <w:szCs w:val="24"/>
        </w:rPr>
      </w:pPr>
      <w:r>
        <w:rPr>
          <w:b/>
          <w:bCs/>
          <w:color w:val="000000"/>
          <w:sz w:val="24"/>
          <w:szCs w:val="24"/>
        </w:rPr>
        <w:t>2.5.</w:t>
      </w:r>
      <w:r w:rsidRPr="00A44AD0">
        <w:rPr>
          <w:b/>
          <w:bCs/>
          <w:color w:val="000000"/>
          <w:sz w:val="24"/>
          <w:szCs w:val="24"/>
        </w:rPr>
        <w:t xml:space="preserve"> Общий порядок проведения </w:t>
      </w:r>
      <w:r>
        <w:rPr>
          <w:b/>
          <w:bCs/>
          <w:color w:val="000000"/>
          <w:sz w:val="24"/>
          <w:szCs w:val="24"/>
        </w:rPr>
        <w:t>прямой закупки у единственного поставщика</w:t>
      </w:r>
    </w:p>
    <w:p w:rsidR="00EA1F28" w:rsidRPr="00A44AD0" w:rsidRDefault="00EA1F28" w:rsidP="00FF2540">
      <w:pPr>
        <w:shd w:val="clear" w:color="auto" w:fill="FFFFFF"/>
        <w:jc w:val="center"/>
        <w:rPr>
          <w:b/>
          <w:bCs/>
          <w:color w:val="000000"/>
          <w:sz w:val="24"/>
          <w:szCs w:val="24"/>
        </w:rPr>
      </w:pPr>
    </w:p>
    <w:p w:rsidR="00EA1F28" w:rsidRDefault="00EA1F28" w:rsidP="00FF2540">
      <w:pPr>
        <w:shd w:val="clear" w:color="auto" w:fill="FFFFFF"/>
        <w:ind w:firstLine="709"/>
        <w:jc w:val="both"/>
        <w:rPr>
          <w:color w:val="000000"/>
          <w:sz w:val="24"/>
          <w:szCs w:val="24"/>
        </w:rPr>
      </w:pPr>
      <w:r>
        <w:rPr>
          <w:color w:val="000000"/>
          <w:sz w:val="24"/>
          <w:szCs w:val="24"/>
        </w:rPr>
        <w:t>2.5.1.  Прямая закупка у единственного поставщика</w:t>
      </w:r>
      <w:r w:rsidRPr="000C238E">
        <w:rPr>
          <w:color w:val="000000"/>
          <w:sz w:val="24"/>
          <w:szCs w:val="24"/>
        </w:rPr>
        <w:t xml:space="preserve"> проводится в следующем порядке:</w:t>
      </w:r>
    </w:p>
    <w:p w:rsidR="00EA1F28" w:rsidRPr="00A44AD0" w:rsidRDefault="00EA1F28" w:rsidP="00FF2540">
      <w:pPr>
        <w:shd w:val="clear" w:color="auto" w:fill="FFFFFF"/>
        <w:ind w:firstLine="709"/>
        <w:jc w:val="both"/>
        <w:rPr>
          <w:sz w:val="24"/>
          <w:szCs w:val="24"/>
        </w:rPr>
      </w:pPr>
      <w:r w:rsidRPr="00A44AD0">
        <w:rPr>
          <w:sz w:val="24"/>
          <w:szCs w:val="24"/>
        </w:rPr>
        <w:t xml:space="preserve">а) Публикация на официальном сайте извещения и документации по </w:t>
      </w:r>
      <w:r>
        <w:rPr>
          <w:sz w:val="24"/>
          <w:szCs w:val="24"/>
        </w:rPr>
        <w:t>прямой закупке у единственного поставщика</w:t>
      </w:r>
      <w:r w:rsidRPr="00A44AD0">
        <w:rPr>
          <w:sz w:val="24"/>
          <w:szCs w:val="24"/>
        </w:rPr>
        <w:t>;</w:t>
      </w:r>
    </w:p>
    <w:p w:rsidR="00EA1F28" w:rsidRDefault="00EA1F28" w:rsidP="00FF2540">
      <w:pPr>
        <w:pStyle w:val="a"/>
        <w:numPr>
          <w:ilvl w:val="4"/>
          <w:numId w:val="0"/>
        </w:numPr>
        <w:tabs>
          <w:tab w:val="num" w:pos="1701"/>
        </w:tabs>
        <w:spacing w:line="240" w:lineRule="auto"/>
        <w:ind w:firstLine="709"/>
        <w:rPr>
          <w:sz w:val="24"/>
          <w:szCs w:val="24"/>
        </w:rPr>
      </w:pPr>
      <w:r>
        <w:rPr>
          <w:sz w:val="24"/>
          <w:szCs w:val="24"/>
        </w:rPr>
        <w:t>б) Опубликование протокола Закупочной комиссии, содержащего сведения о  прямой закупки у единственного поставщика</w:t>
      </w:r>
      <w:r w:rsidRPr="006F10ED">
        <w:rPr>
          <w:sz w:val="24"/>
          <w:szCs w:val="24"/>
        </w:rPr>
        <w:t>;</w:t>
      </w:r>
    </w:p>
    <w:p w:rsidR="00EA1F28" w:rsidRDefault="00EA1F28" w:rsidP="00FF2540">
      <w:pPr>
        <w:pStyle w:val="a"/>
        <w:numPr>
          <w:ilvl w:val="4"/>
          <w:numId w:val="0"/>
        </w:numPr>
        <w:tabs>
          <w:tab w:val="num" w:pos="1701"/>
        </w:tabs>
        <w:spacing w:line="240" w:lineRule="auto"/>
        <w:ind w:firstLine="709"/>
        <w:rPr>
          <w:color w:val="000000"/>
          <w:sz w:val="24"/>
          <w:szCs w:val="24"/>
        </w:rPr>
      </w:pPr>
      <w:r>
        <w:rPr>
          <w:color w:val="000000"/>
          <w:sz w:val="24"/>
          <w:szCs w:val="24"/>
        </w:rPr>
        <w:t>в) Заключение Договора.</w:t>
      </w:r>
    </w:p>
    <w:p w:rsidR="00EA1F28" w:rsidRDefault="00EA1F28" w:rsidP="00FF2540">
      <w:pPr>
        <w:pStyle w:val="a"/>
        <w:numPr>
          <w:ilvl w:val="4"/>
          <w:numId w:val="0"/>
        </w:numPr>
        <w:tabs>
          <w:tab w:val="num" w:pos="1701"/>
        </w:tabs>
        <w:spacing w:line="240" w:lineRule="auto"/>
        <w:ind w:firstLine="709"/>
        <w:rPr>
          <w:color w:val="000000"/>
          <w:sz w:val="24"/>
          <w:szCs w:val="24"/>
        </w:rPr>
      </w:pPr>
    </w:p>
    <w:p w:rsidR="00EA1F28" w:rsidRDefault="00EA1F28" w:rsidP="00FF2540">
      <w:pPr>
        <w:jc w:val="center"/>
        <w:rPr>
          <w:b/>
          <w:bCs/>
          <w:sz w:val="24"/>
          <w:szCs w:val="24"/>
        </w:rPr>
      </w:pPr>
      <w:r>
        <w:rPr>
          <w:b/>
          <w:bCs/>
          <w:sz w:val="24"/>
          <w:szCs w:val="24"/>
        </w:rPr>
        <w:t>3. ОПУБЛИКОВАНИЕ ПРОТОКОЛА ЗАКУПОЧНОЙ КОМИССИИ, СОДЕРЖАЩЕГО СВЕДЕНИЯ РЕЗУЛЬТАТАХ ПРЯМОЙ ЗАКУПКИ</w:t>
      </w:r>
    </w:p>
    <w:p w:rsidR="00EA1F28" w:rsidRDefault="00EA1F28" w:rsidP="00FF2540">
      <w:pPr>
        <w:jc w:val="center"/>
        <w:rPr>
          <w:b/>
          <w:bCs/>
          <w:sz w:val="24"/>
          <w:szCs w:val="24"/>
        </w:rPr>
      </w:pPr>
    </w:p>
    <w:p w:rsidR="00EA1F28" w:rsidRDefault="00EA1F28" w:rsidP="00FF2540">
      <w:pPr>
        <w:jc w:val="center"/>
        <w:rPr>
          <w:b/>
          <w:bCs/>
          <w:sz w:val="24"/>
          <w:szCs w:val="24"/>
        </w:rPr>
      </w:pPr>
      <w:r>
        <w:rPr>
          <w:b/>
          <w:bCs/>
          <w:sz w:val="24"/>
          <w:szCs w:val="24"/>
        </w:rPr>
        <w:t>3.1 Опубликование протокола Закупочной комиссии</w:t>
      </w:r>
    </w:p>
    <w:p w:rsidR="00EA1F28" w:rsidRDefault="00EA1F28" w:rsidP="00FF2540">
      <w:pPr>
        <w:jc w:val="center"/>
        <w:rPr>
          <w:b/>
          <w:bCs/>
          <w:sz w:val="24"/>
          <w:szCs w:val="24"/>
        </w:rPr>
      </w:pPr>
    </w:p>
    <w:p w:rsidR="00EA1F28" w:rsidRDefault="00EA1F28" w:rsidP="00FF2540">
      <w:pPr>
        <w:ind w:firstLine="709"/>
        <w:jc w:val="both"/>
        <w:rPr>
          <w:b/>
          <w:bCs/>
          <w:color w:val="000000"/>
          <w:sz w:val="24"/>
          <w:szCs w:val="24"/>
        </w:rPr>
      </w:pPr>
      <w:r>
        <w:rPr>
          <w:sz w:val="24"/>
          <w:szCs w:val="24"/>
        </w:rPr>
        <w:t xml:space="preserve">3.1.1. </w:t>
      </w:r>
      <w:r w:rsidRPr="008B2EE6">
        <w:rPr>
          <w:sz w:val="24"/>
          <w:szCs w:val="24"/>
        </w:rPr>
        <w:t>Ре</w:t>
      </w:r>
      <w:r>
        <w:rPr>
          <w:sz w:val="24"/>
          <w:szCs w:val="24"/>
        </w:rPr>
        <w:t xml:space="preserve">зультаты прямой закупки у единственного поставщика </w:t>
      </w:r>
      <w:r w:rsidRPr="008B2EE6">
        <w:rPr>
          <w:sz w:val="24"/>
          <w:szCs w:val="24"/>
        </w:rPr>
        <w:t xml:space="preserve">оформляются протоколом, в котором содержатся сведения о </w:t>
      </w:r>
      <w:r>
        <w:rPr>
          <w:sz w:val="24"/>
          <w:szCs w:val="24"/>
        </w:rPr>
        <w:t xml:space="preserve">существенных условиях договора. </w:t>
      </w:r>
      <w:r w:rsidRPr="008B2EE6">
        <w:rPr>
          <w:sz w:val="24"/>
          <w:szCs w:val="24"/>
        </w:rPr>
        <w:t xml:space="preserve">Указанный протокол подписывается всеми членами </w:t>
      </w:r>
      <w:r>
        <w:rPr>
          <w:sz w:val="24"/>
          <w:szCs w:val="24"/>
        </w:rPr>
        <w:t xml:space="preserve">Закупочной комиссии </w:t>
      </w:r>
      <w:r w:rsidRPr="008B2EE6">
        <w:rPr>
          <w:sz w:val="24"/>
          <w:szCs w:val="24"/>
        </w:rPr>
        <w:t>и размещается Заказчиком на официальном сайте.</w:t>
      </w:r>
    </w:p>
    <w:p w:rsidR="00EA1F28" w:rsidRDefault="00EA1F28" w:rsidP="00FF2540">
      <w:pPr>
        <w:jc w:val="center"/>
        <w:rPr>
          <w:b/>
          <w:bCs/>
          <w:color w:val="000000"/>
          <w:sz w:val="24"/>
          <w:szCs w:val="24"/>
        </w:rPr>
      </w:pPr>
    </w:p>
    <w:p w:rsidR="00EA1F28" w:rsidRDefault="00EA1F28" w:rsidP="00FF2540">
      <w:pPr>
        <w:pStyle w:val="a"/>
        <w:numPr>
          <w:ilvl w:val="4"/>
          <w:numId w:val="0"/>
        </w:numPr>
        <w:tabs>
          <w:tab w:val="num" w:pos="1701"/>
        </w:tabs>
        <w:spacing w:line="240" w:lineRule="auto"/>
        <w:ind w:firstLine="709"/>
        <w:rPr>
          <w:color w:val="000000"/>
          <w:sz w:val="24"/>
          <w:szCs w:val="24"/>
        </w:rPr>
      </w:pPr>
    </w:p>
    <w:p w:rsidR="00EA1F28" w:rsidRDefault="00EA1F28" w:rsidP="00FF2540">
      <w:pPr>
        <w:pStyle w:val="a"/>
        <w:numPr>
          <w:ilvl w:val="4"/>
          <w:numId w:val="0"/>
        </w:numPr>
        <w:tabs>
          <w:tab w:val="num" w:pos="1701"/>
        </w:tabs>
        <w:spacing w:line="240" w:lineRule="auto"/>
        <w:ind w:firstLine="709"/>
        <w:rPr>
          <w:color w:val="000000"/>
          <w:sz w:val="24"/>
          <w:szCs w:val="24"/>
        </w:rPr>
      </w:pPr>
    </w:p>
    <w:p w:rsidR="00EA1F28" w:rsidRDefault="00EA1F28" w:rsidP="00FF2540">
      <w:pPr>
        <w:pStyle w:val="a"/>
        <w:numPr>
          <w:ilvl w:val="4"/>
          <w:numId w:val="0"/>
        </w:numPr>
        <w:tabs>
          <w:tab w:val="num" w:pos="1701"/>
        </w:tabs>
        <w:spacing w:line="240" w:lineRule="auto"/>
        <w:ind w:firstLine="709"/>
        <w:rPr>
          <w:color w:val="000000"/>
          <w:sz w:val="24"/>
          <w:szCs w:val="24"/>
        </w:rPr>
      </w:pPr>
    </w:p>
    <w:p w:rsidR="00EA1F28" w:rsidRDefault="00EA1F28" w:rsidP="00FF2540">
      <w:pPr>
        <w:pStyle w:val="a"/>
        <w:numPr>
          <w:ilvl w:val="4"/>
          <w:numId w:val="0"/>
        </w:numPr>
        <w:tabs>
          <w:tab w:val="num" w:pos="1701"/>
        </w:tabs>
        <w:spacing w:line="240" w:lineRule="auto"/>
        <w:ind w:firstLine="709"/>
        <w:rPr>
          <w:color w:val="000000"/>
          <w:sz w:val="24"/>
          <w:szCs w:val="24"/>
        </w:rPr>
      </w:pPr>
    </w:p>
    <w:p w:rsidR="00EA1F28" w:rsidRPr="002767EB" w:rsidRDefault="00EA1F28" w:rsidP="00FF2540">
      <w:pPr>
        <w:pStyle w:val="Heading1"/>
        <w:pageBreakBefore/>
        <w:jc w:val="center"/>
        <w:rPr>
          <w:color w:val="auto"/>
          <w:sz w:val="32"/>
          <w:szCs w:val="32"/>
        </w:rPr>
      </w:pPr>
      <w:r w:rsidRPr="002767EB">
        <w:rPr>
          <w:color w:val="auto"/>
          <w:sz w:val="32"/>
          <w:szCs w:val="32"/>
        </w:rPr>
        <w:t>РАЗДЕЛ II.</w:t>
      </w:r>
    </w:p>
    <w:p w:rsidR="00EA1F28" w:rsidRPr="002767EB" w:rsidRDefault="00EA1F28" w:rsidP="00FF2540">
      <w:pPr>
        <w:pStyle w:val="Heading1"/>
        <w:jc w:val="center"/>
        <w:rPr>
          <w:color w:val="auto"/>
          <w:sz w:val="32"/>
          <w:szCs w:val="32"/>
        </w:rPr>
      </w:pPr>
      <w:r w:rsidRPr="002767EB">
        <w:rPr>
          <w:color w:val="auto"/>
          <w:sz w:val="32"/>
          <w:szCs w:val="32"/>
        </w:rPr>
        <w:t xml:space="preserve">ИНФОРМАЦИОННАЯ КАРТА </w:t>
      </w:r>
      <w:r>
        <w:rPr>
          <w:color w:val="auto"/>
          <w:sz w:val="32"/>
          <w:szCs w:val="32"/>
        </w:rPr>
        <w:t>ПРЯМОЙ ЗАКУПКИ У ЕДИНСТВЕННОГО ПОСТАВЩИКА</w:t>
      </w:r>
    </w:p>
    <w:p w:rsidR="00EA1F28" w:rsidRPr="005305AD" w:rsidRDefault="00EA1F28" w:rsidP="00FF2540">
      <w:pPr>
        <w:rPr>
          <w:sz w:val="24"/>
          <w:szCs w:val="24"/>
        </w:rPr>
      </w:pPr>
    </w:p>
    <w:tbl>
      <w:tblPr>
        <w:tblW w:w="10251"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016"/>
        <w:gridCol w:w="5515"/>
      </w:tblGrid>
      <w:tr w:rsidR="00EA1F28" w:rsidRPr="00802CBC" w:rsidTr="004A264D">
        <w:tc>
          <w:tcPr>
            <w:tcW w:w="720" w:type="dxa"/>
            <w:vAlign w:val="center"/>
          </w:tcPr>
          <w:p w:rsidR="00EA1F28" w:rsidRPr="00802CBC" w:rsidRDefault="00EA1F28" w:rsidP="00750A14">
            <w:pPr>
              <w:jc w:val="center"/>
              <w:rPr>
                <w:sz w:val="24"/>
                <w:szCs w:val="24"/>
              </w:rPr>
            </w:pPr>
            <w:r w:rsidRPr="00802CBC">
              <w:rPr>
                <w:sz w:val="24"/>
                <w:szCs w:val="24"/>
              </w:rPr>
              <w:t>№ п/п</w:t>
            </w:r>
          </w:p>
        </w:tc>
        <w:tc>
          <w:tcPr>
            <w:tcW w:w="4016" w:type="dxa"/>
            <w:vAlign w:val="center"/>
          </w:tcPr>
          <w:p w:rsidR="00EA1F28" w:rsidRPr="00802CBC" w:rsidRDefault="00EA1F28" w:rsidP="00750A14">
            <w:pPr>
              <w:jc w:val="center"/>
              <w:rPr>
                <w:sz w:val="24"/>
                <w:szCs w:val="24"/>
              </w:rPr>
            </w:pPr>
            <w:r w:rsidRPr="00802CBC">
              <w:rPr>
                <w:sz w:val="24"/>
                <w:szCs w:val="24"/>
              </w:rPr>
              <w:t>Наименования пояснений</w:t>
            </w:r>
          </w:p>
        </w:tc>
        <w:tc>
          <w:tcPr>
            <w:tcW w:w="5515" w:type="dxa"/>
            <w:vAlign w:val="center"/>
          </w:tcPr>
          <w:p w:rsidR="00EA1F28" w:rsidRPr="00802CBC" w:rsidRDefault="00EA1F28" w:rsidP="00750A14">
            <w:pPr>
              <w:jc w:val="center"/>
              <w:rPr>
                <w:sz w:val="24"/>
                <w:szCs w:val="24"/>
              </w:rPr>
            </w:pPr>
            <w:r w:rsidRPr="00802CBC">
              <w:rPr>
                <w:sz w:val="24"/>
                <w:szCs w:val="24"/>
              </w:rPr>
              <w:t>Текст пояснений</w:t>
            </w:r>
          </w:p>
        </w:tc>
      </w:tr>
      <w:tr w:rsidR="00EA1F28" w:rsidRPr="00802CBC" w:rsidTr="004A264D">
        <w:tc>
          <w:tcPr>
            <w:tcW w:w="720" w:type="dxa"/>
          </w:tcPr>
          <w:p w:rsidR="00EA1F28" w:rsidRPr="00802CBC" w:rsidRDefault="00EA1F28" w:rsidP="00750A14">
            <w:pPr>
              <w:jc w:val="center"/>
              <w:rPr>
                <w:sz w:val="24"/>
                <w:szCs w:val="24"/>
              </w:rPr>
            </w:pPr>
            <w:r w:rsidRPr="00802CBC">
              <w:rPr>
                <w:sz w:val="24"/>
                <w:szCs w:val="24"/>
              </w:rPr>
              <w:t>1</w:t>
            </w:r>
          </w:p>
        </w:tc>
        <w:tc>
          <w:tcPr>
            <w:tcW w:w="4016" w:type="dxa"/>
          </w:tcPr>
          <w:p w:rsidR="00EA1F28" w:rsidRPr="00802CBC" w:rsidRDefault="00EA1F28" w:rsidP="00750A14">
            <w:pPr>
              <w:jc w:val="both"/>
              <w:rPr>
                <w:sz w:val="24"/>
                <w:szCs w:val="24"/>
              </w:rPr>
            </w:pPr>
            <w:r w:rsidRPr="00802CBC">
              <w:rPr>
                <w:sz w:val="24"/>
                <w:szCs w:val="24"/>
              </w:rPr>
              <w:t>Наименование Заказчика и Организатора прямой закупки у единственного поставщика, его адрес</w:t>
            </w:r>
          </w:p>
        </w:tc>
        <w:tc>
          <w:tcPr>
            <w:tcW w:w="5515" w:type="dxa"/>
          </w:tcPr>
          <w:p w:rsidR="00EA1F28" w:rsidRPr="00802CBC" w:rsidRDefault="00EA1F28" w:rsidP="00750A14">
            <w:pPr>
              <w:jc w:val="both"/>
              <w:rPr>
                <w:sz w:val="24"/>
                <w:szCs w:val="24"/>
              </w:rPr>
            </w:pPr>
            <w:r w:rsidRPr="00802CBC">
              <w:rPr>
                <w:sz w:val="24"/>
                <w:szCs w:val="24"/>
              </w:rPr>
              <w:t>Закрытое акционерное общество «Саратовское предприятие городских электрических сетей»</w:t>
            </w:r>
          </w:p>
          <w:p w:rsidR="00EA1F28" w:rsidRDefault="00EA1F28" w:rsidP="00750A14">
            <w:pPr>
              <w:jc w:val="both"/>
              <w:rPr>
                <w:sz w:val="24"/>
                <w:szCs w:val="24"/>
              </w:rPr>
            </w:pPr>
            <w:r w:rsidRPr="00802CBC">
              <w:rPr>
                <w:sz w:val="24"/>
                <w:szCs w:val="24"/>
              </w:rPr>
              <w:t xml:space="preserve">Юридический и фактический адрес: 410017, </w:t>
            </w:r>
          </w:p>
          <w:p w:rsidR="00EA1F28" w:rsidRPr="00802CBC" w:rsidRDefault="00EA1F28" w:rsidP="00750A14">
            <w:pPr>
              <w:jc w:val="both"/>
              <w:rPr>
                <w:sz w:val="24"/>
                <w:szCs w:val="24"/>
              </w:rPr>
            </w:pPr>
            <w:r w:rsidRPr="00802CBC">
              <w:rPr>
                <w:sz w:val="24"/>
                <w:szCs w:val="24"/>
              </w:rPr>
              <w:t>г. Саратов,    ул. Белоглинская, 40</w:t>
            </w:r>
          </w:p>
          <w:p w:rsidR="00EA1F28" w:rsidRPr="00802CBC" w:rsidRDefault="00EA1F28" w:rsidP="00750A14">
            <w:pPr>
              <w:jc w:val="both"/>
              <w:rPr>
                <w:sz w:val="24"/>
                <w:szCs w:val="24"/>
              </w:rPr>
            </w:pPr>
            <w:r w:rsidRPr="00802CBC">
              <w:rPr>
                <w:sz w:val="24"/>
                <w:szCs w:val="24"/>
              </w:rPr>
              <w:t>Контактное лицо: Шереметьева Ирина Владимировна</w:t>
            </w:r>
          </w:p>
          <w:p w:rsidR="00EA1F28" w:rsidRDefault="00EA1F28" w:rsidP="00750A14">
            <w:pPr>
              <w:jc w:val="both"/>
            </w:pPr>
            <w:r w:rsidRPr="00802CBC">
              <w:rPr>
                <w:sz w:val="24"/>
                <w:szCs w:val="24"/>
              </w:rPr>
              <w:t xml:space="preserve">Адрес электронной почты: </w:t>
            </w:r>
            <w:hyperlink r:id="rId10" w:history="1">
              <w:r w:rsidRPr="004A264D">
                <w:rPr>
                  <w:rStyle w:val="Hyperlink"/>
                  <w:sz w:val="24"/>
                  <w:szCs w:val="24"/>
                  <w:lang w:val="en-US"/>
                </w:rPr>
                <w:t>sheremetieva</w:t>
              </w:r>
              <w:r w:rsidRPr="004A264D">
                <w:rPr>
                  <w:rStyle w:val="Hyperlink"/>
                  <w:sz w:val="24"/>
                  <w:szCs w:val="24"/>
                </w:rPr>
                <w:t>.</w:t>
              </w:r>
              <w:r w:rsidRPr="004A264D">
                <w:rPr>
                  <w:rStyle w:val="Hyperlink"/>
                  <w:sz w:val="24"/>
                  <w:szCs w:val="24"/>
                  <w:lang w:val="en-US"/>
                </w:rPr>
                <w:t>iv</w:t>
              </w:r>
              <w:r w:rsidRPr="004A264D">
                <w:rPr>
                  <w:rStyle w:val="Hyperlink"/>
                  <w:sz w:val="24"/>
                  <w:szCs w:val="24"/>
                </w:rPr>
                <w:t>@spgs.ru</w:t>
              </w:r>
            </w:hyperlink>
          </w:p>
          <w:p w:rsidR="00EA1F28" w:rsidRPr="00802CBC" w:rsidRDefault="00EA1F28" w:rsidP="00750A14">
            <w:pPr>
              <w:jc w:val="both"/>
              <w:rPr>
                <w:sz w:val="24"/>
                <w:szCs w:val="24"/>
              </w:rPr>
            </w:pPr>
            <w:r w:rsidRPr="00802CBC">
              <w:rPr>
                <w:sz w:val="24"/>
                <w:szCs w:val="24"/>
              </w:rPr>
              <w:t>Контактный телефон: 8 (845-2) 2</w:t>
            </w:r>
            <w:r>
              <w:rPr>
                <w:sz w:val="24"/>
                <w:szCs w:val="24"/>
              </w:rPr>
              <w:t>4</w:t>
            </w:r>
            <w:r w:rsidRPr="00802CBC">
              <w:rPr>
                <w:sz w:val="24"/>
                <w:szCs w:val="24"/>
              </w:rPr>
              <w:t>-76-67</w:t>
            </w:r>
          </w:p>
          <w:p w:rsidR="00EA1F28" w:rsidRPr="00802CBC" w:rsidRDefault="00EA1F28" w:rsidP="00750A14">
            <w:pPr>
              <w:jc w:val="both"/>
              <w:rPr>
                <w:sz w:val="24"/>
                <w:szCs w:val="24"/>
              </w:rPr>
            </w:pPr>
            <w:r w:rsidRPr="00802CBC">
              <w:rPr>
                <w:sz w:val="24"/>
                <w:szCs w:val="24"/>
              </w:rPr>
              <w:t>Факс 8 (845-2) 24-76-72</w:t>
            </w:r>
          </w:p>
        </w:tc>
      </w:tr>
      <w:tr w:rsidR="00EA1F28" w:rsidRPr="00802CBC" w:rsidTr="004A264D">
        <w:trPr>
          <w:trHeight w:val="775"/>
        </w:trPr>
        <w:tc>
          <w:tcPr>
            <w:tcW w:w="720" w:type="dxa"/>
          </w:tcPr>
          <w:p w:rsidR="00EA1F28" w:rsidRPr="00802CBC" w:rsidRDefault="00EA1F28" w:rsidP="00750A14">
            <w:pPr>
              <w:jc w:val="center"/>
              <w:rPr>
                <w:sz w:val="24"/>
                <w:szCs w:val="24"/>
              </w:rPr>
            </w:pPr>
            <w:r w:rsidRPr="00802CBC">
              <w:rPr>
                <w:sz w:val="24"/>
                <w:szCs w:val="24"/>
              </w:rPr>
              <w:t>2</w:t>
            </w:r>
          </w:p>
        </w:tc>
        <w:tc>
          <w:tcPr>
            <w:tcW w:w="4016" w:type="dxa"/>
          </w:tcPr>
          <w:p w:rsidR="00EA1F28" w:rsidRPr="00802CBC" w:rsidRDefault="00EA1F28" w:rsidP="00750A14">
            <w:pPr>
              <w:jc w:val="both"/>
              <w:rPr>
                <w:sz w:val="24"/>
                <w:szCs w:val="24"/>
              </w:rPr>
            </w:pPr>
            <w:r w:rsidRPr="00802CBC">
              <w:rPr>
                <w:sz w:val="24"/>
                <w:szCs w:val="24"/>
              </w:rPr>
              <w:t>Вид и предмет прямой закупки у единственного поставщика</w:t>
            </w:r>
          </w:p>
        </w:tc>
        <w:tc>
          <w:tcPr>
            <w:tcW w:w="5515" w:type="dxa"/>
          </w:tcPr>
          <w:p w:rsidR="00EA1F28" w:rsidRPr="00802CBC" w:rsidRDefault="00EA1F28" w:rsidP="00750A14">
            <w:pPr>
              <w:jc w:val="both"/>
              <w:rPr>
                <w:sz w:val="24"/>
                <w:szCs w:val="24"/>
              </w:rPr>
            </w:pPr>
            <w:r w:rsidRPr="006F10ED">
              <w:rPr>
                <w:sz w:val="24"/>
                <w:szCs w:val="24"/>
              </w:rPr>
              <w:t>Прямая закупка у единственного поставщика «</w:t>
            </w:r>
            <w:r w:rsidRPr="005B71C3">
              <w:rPr>
                <w:sz w:val="24"/>
                <w:szCs w:val="24"/>
              </w:rPr>
              <w:t>Право заключения договора на поставку  запасных деталей на специализированную технику»</w:t>
            </w:r>
          </w:p>
        </w:tc>
      </w:tr>
      <w:tr w:rsidR="00EA1F28" w:rsidRPr="00802CBC" w:rsidTr="004A264D">
        <w:tc>
          <w:tcPr>
            <w:tcW w:w="720" w:type="dxa"/>
          </w:tcPr>
          <w:p w:rsidR="00EA1F28" w:rsidRPr="00802CBC" w:rsidRDefault="00EA1F28" w:rsidP="00750A14">
            <w:pPr>
              <w:jc w:val="center"/>
              <w:rPr>
                <w:sz w:val="24"/>
                <w:szCs w:val="24"/>
              </w:rPr>
            </w:pPr>
            <w:r w:rsidRPr="00802CBC">
              <w:rPr>
                <w:sz w:val="24"/>
                <w:szCs w:val="24"/>
              </w:rPr>
              <w:t>3</w:t>
            </w:r>
          </w:p>
        </w:tc>
        <w:tc>
          <w:tcPr>
            <w:tcW w:w="4016" w:type="dxa"/>
          </w:tcPr>
          <w:p w:rsidR="00EA1F28" w:rsidRPr="00802CBC" w:rsidRDefault="00EA1F28" w:rsidP="00750A14">
            <w:pPr>
              <w:jc w:val="both"/>
              <w:rPr>
                <w:sz w:val="24"/>
                <w:szCs w:val="24"/>
              </w:rPr>
            </w:pPr>
            <w:r w:rsidRPr="00802CBC">
              <w:rPr>
                <w:sz w:val="24"/>
                <w:szCs w:val="24"/>
              </w:rPr>
              <w:t xml:space="preserve">Адрес официального </w:t>
            </w:r>
            <w:r>
              <w:rPr>
                <w:sz w:val="24"/>
                <w:szCs w:val="24"/>
              </w:rPr>
              <w:t xml:space="preserve">общероссийского </w:t>
            </w:r>
            <w:r w:rsidRPr="00802CBC">
              <w:rPr>
                <w:sz w:val="24"/>
                <w:szCs w:val="24"/>
              </w:rPr>
              <w:t>сайта</w:t>
            </w:r>
            <w:r>
              <w:rPr>
                <w:sz w:val="24"/>
                <w:szCs w:val="24"/>
              </w:rPr>
              <w:t>,</w:t>
            </w:r>
            <w:r w:rsidRPr="00802CBC">
              <w:rPr>
                <w:sz w:val="24"/>
                <w:szCs w:val="24"/>
              </w:rPr>
              <w:t xml:space="preserve"> на котором размещены извещение и документация по прямой закупки у единственного поставщика</w:t>
            </w:r>
          </w:p>
        </w:tc>
        <w:tc>
          <w:tcPr>
            <w:tcW w:w="5515" w:type="dxa"/>
          </w:tcPr>
          <w:p w:rsidR="00EA1F28" w:rsidRDefault="00EA1F28" w:rsidP="00750A14">
            <w:pPr>
              <w:rPr>
                <w:sz w:val="24"/>
                <w:szCs w:val="24"/>
              </w:rPr>
            </w:pPr>
          </w:p>
          <w:p w:rsidR="00EA1F28" w:rsidRDefault="00EA1F28" w:rsidP="00750A14">
            <w:pPr>
              <w:rPr>
                <w:sz w:val="24"/>
                <w:szCs w:val="24"/>
              </w:rPr>
            </w:pPr>
          </w:p>
          <w:p w:rsidR="00EA1F28" w:rsidRPr="006F10ED" w:rsidRDefault="00EA1F28" w:rsidP="00750A14">
            <w:pPr>
              <w:rPr>
                <w:sz w:val="24"/>
                <w:szCs w:val="24"/>
                <w:lang w:val="en-US"/>
              </w:rPr>
            </w:pPr>
            <w:r>
              <w:rPr>
                <w:sz w:val="24"/>
                <w:szCs w:val="24"/>
                <w:lang w:val="en-US"/>
              </w:rPr>
              <w:t>www.zakupki.gov.ru</w:t>
            </w:r>
          </w:p>
        </w:tc>
      </w:tr>
      <w:tr w:rsidR="00EA1F28" w:rsidRPr="00802CBC" w:rsidTr="004A264D">
        <w:tc>
          <w:tcPr>
            <w:tcW w:w="720" w:type="dxa"/>
          </w:tcPr>
          <w:p w:rsidR="00EA1F28" w:rsidRPr="00802CBC" w:rsidRDefault="00EA1F28" w:rsidP="00750A14">
            <w:pPr>
              <w:jc w:val="center"/>
              <w:rPr>
                <w:sz w:val="24"/>
                <w:szCs w:val="24"/>
              </w:rPr>
            </w:pPr>
            <w:r>
              <w:rPr>
                <w:sz w:val="24"/>
                <w:szCs w:val="24"/>
              </w:rPr>
              <w:t>4</w:t>
            </w:r>
          </w:p>
        </w:tc>
        <w:tc>
          <w:tcPr>
            <w:tcW w:w="4016" w:type="dxa"/>
          </w:tcPr>
          <w:p w:rsidR="00EA1F28" w:rsidRPr="00802CBC" w:rsidRDefault="00EA1F28" w:rsidP="00750A14">
            <w:pPr>
              <w:jc w:val="both"/>
              <w:rPr>
                <w:sz w:val="24"/>
                <w:szCs w:val="24"/>
              </w:rPr>
            </w:pPr>
            <w:r w:rsidRPr="00802CBC">
              <w:rPr>
                <w:sz w:val="24"/>
                <w:szCs w:val="24"/>
              </w:rPr>
              <w:t xml:space="preserve">Адрес </w:t>
            </w:r>
            <w:r>
              <w:rPr>
                <w:sz w:val="24"/>
                <w:szCs w:val="24"/>
                <w:lang w:val="en-US"/>
              </w:rPr>
              <w:t>c</w:t>
            </w:r>
            <w:r w:rsidRPr="00802CBC">
              <w:rPr>
                <w:sz w:val="24"/>
                <w:szCs w:val="24"/>
              </w:rPr>
              <w:t>айта</w:t>
            </w:r>
            <w:r w:rsidRPr="006F10ED">
              <w:rPr>
                <w:sz w:val="24"/>
                <w:szCs w:val="24"/>
              </w:rPr>
              <w:t xml:space="preserve"> </w:t>
            </w:r>
            <w:r>
              <w:rPr>
                <w:sz w:val="24"/>
                <w:szCs w:val="24"/>
              </w:rPr>
              <w:t>Заказчика,</w:t>
            </w:r>
            <w:r w:rsidRPr="00802CBC">
              <w:rPr>
                <w:sz w:val="24"/>
                <w:szCs w:val="24"/>
              </w:rPr>
              <w:t xml:space="preserve"> на котором размещены извещение и документация по прямой закупки у единственного поставщика</w:t>
            </w:r>
          </w:p>
        </w:tc>
        <w:tc>
          <w:tcPr>
            <w:tcW w:w="5515" w:type="dxa"/>
          </w:tcPr>
          <w:p w:rsidR="00EA1F28" w:rsidRDefault="00EA1F28" w:rsidP="00750A14">
            <w:pPr>
              <w:rPr>
                <w:sz w:val="24"/>
                <w:szCs w:val="24"/>
              </w:rPr>
            </w:pPr>
          </w:p>
          <w:p w:rsidR="00EA1F28" w:rsidRPr="00802CBC" w:rsidRDefault="00EA1F28" w:rsidP="00750A14">
            <w:pPr>
              <w:rPr>
                <w:sz w:val="24"/>
                <w:szCs w:val="24"/>
                <w:lang w:val="en-US"/>
              </w:rPr>
            </w:pPr>
            <w:r w:rsidRPr="00802CBC">
              <w:rPr>
                <w:sz w:val="24"/>
                <w:szCs w:val="24"/>
                <w:lang w:val="en-US"/>
              </w:rPr>
              <w:t>www.spgs.ru</w:t>
            </w:r>
          </w:p>
          <w:p w:rsidR="00EA1F28" w:rsidRPr="006F10ED" w:rsidRDefault="00EA1F28" w:rsidP="00750A14">
            <w:pPr>
              <w:rPr>
                <w:sz w:val="24"/>
                <w:szCs w:val="24"/>
              </w:rPr>
            </w:pPr>
          </w:p>
        </w:tc>
      </w:tr>
      <w:tr w:rsidR="00EA1F28" w:rsidRPr="00802CBC" w:rsidTr="004A264D">
        <w:tc>
          <w:tcPr>
            <w:tcW w:w="720" w:type="dxa"/>
          </w:tcPr>
          <w:p w:rsidR="00EA1F28" w:rsidRPr="00802CBC" w:rsidRDefault="00EA1F28" w:rsidP="00750A14">
            <w:pPr>
              <w:jc w:val="center"/>
              <w:rPr>
                <w:sz w:val="24"/>
                <w:szCs w:val="24"/>
              </w:rPr>
            </w:pPr>
            <w:r>
              <w:rPr>
                <w:sz w:val="24"/>
                <w:szCs w:val="24"/>
              </w:rPr>
              <w:t>5</w:t>
            </w:r>
          </w:p>
        </w:tc>
        <w:tc>
          <w:tcPr>
            <w:tcW w:w="4016" w:type="dxa"/>
          </w:tcPr>
          <w:p w:rsidR="00EA1F28" w:rsidRPr="005B71C3" w:rsidRDefault="00EA1F28" w:rsidP="00750A14">
            <w:pPr>
              <w:jc w:val="both"/>
              <w:rPr>
                <w:sz w:val="24"/>
                <w:szCs w:val="24"/>
              </w:rPr>
            </w:pPr>
            <w:r w:rsidRPr="005B71C3">
              <w:rPr>
                <w:sz w:val="24"/>
                <w:szCs w:val="24"/>
              </w:rPr>
              <w:t>Код ОКДП</w:t>
            </w:r>
          </w:p>
        </w:tc>
        <w:tc>
          <w:tcPr>
            <w:tcW w:w="5515" w:type="dxa"/>
          </w:tcPr>
          <w:p w:rsidR="00EA1F28" w:rsidRPr="005B71C3" w:rsidRDefault="00EA1F28" w:rsidP="00750A14">
            <w:pPr>
              <w:rPr>
                <w:sz w:val="24"/>
                <w:szCs w:val="24"/>
              </w:rPr>
            </w:pPr>
            <w:r w:rsidRPr="005B71C3">
              <w:rPr>
                <w:sz w:val="24"/>
                <w:szCs w:val="24"/>
              </w:rPr>
              <w:t>3430020</w:t>
            </w:r>
          </w:p>
        </w:tc>
      </w:tr>
      <w:tr w:rsidR="00EA1F28" w:rsidRPr="00802CBC" w:rsidTr="004A264D">
        <w:tc>
          <w:tcPr>
            <w:tcW w:w="720" w:type="dxa"/>
          </w:tcPr>
          <w:p w:rsidR="00EA1F28" w:rsidRPr="00802CBC" w:rsidRDefault="00EA1F28" w:rsidP="00750A14">
            <w:pPr>
              <w:jc w:val="center"/>
              <w:rPr>
                <w:sz w:val="24"/>
                <w:szCs w:val="24"/>
              </w:rPr>
            </w:pPr>
            <w:r>
              <w:rPr>
                <w:sz w:val="24"/>
                <w:szCs w:val="24"/>
              </w:rPr>
              <w:t>6</w:t>
            </w:r>
          </w:p>
        </w:tc>
        <w:tc>
          <w:tcPr>
            <w:tcW w:w="4016" w:type="dxa"/>
          </w:tcPr>
          <w:p w:rsidR="00EA1F28" w:rsidRPr="005B71C3" w:rsidRDefault="00EA1F28" w:rsidP="00750A14">
            <w:pPr>
              <w:jc w:val="both"/>
              <w:rPr>
                <w:sz w:val="24"/>
                <w:szCs w:val="24"/>
              </w:rPr>
            </w:pPr>
            <w:r w:rsidRPr="005B71C3">
              <w:rPr>
                <w:sz w:val="24"/>
                <w:szCs w:val="24"/>
              </w:rPr>
              <w:t>Код ОКВЭД</w:t>
            </w:r>
          </w:p>
        </w:tc>
        <w:tc>
          <w:tcPr>
            <w:tcW w:w="5515" w:type="dxa"/>
          </w:tcPr>
          <w:p w:rsidR="00EA1F28" w:rsidRPr="005B71C3" w:rsidRDefault="00EA1F28" w:rsidP="00750A14">
            <w:pPr>
              <w:rPr>
                <w:sz w:val="24"/>
                <w:szCs w:val="24"/>
              </w:rPr>
            </w:pPr>
            <w:r w:rsidRPr="005B71C3">
              <w:rPr>
                <w:sz w:val="24"/>
                <w:szCs w:val="24"/>
              </w:rPr>
              <w:t>50.30</w:t>
            </w:r>
          </w:p>
        </w:tc>
      </w:tr>
      <w:tr w:rsidR="00EA1F28" w:rsidRPr="00802CBC" w:rsidTr="004A264D">
        <w:trPr>
          <w:trHeight w:val="888"/>
        </w:trPr>
        <w:tc>
          <w:tcPr>
            <w:tcW w:w="720" w:type="dxa"/>
          </w:tcPr>
          <w:p w:rsidR="00EA1F28" w:rsidRPr="00802CBC" w:rsidRDefault="00EA1F28" w:rsidP="00750A14">
            <w:pPr>
              <w:jc w:val="center"/>
              <w:rPr>
                <w:sz w:val="24"/>
                <w:szCs w:val="24"/>
              </w:rPr>
            </w:pPr>
            <w:r>
              <w:rPr>
                <w:sz w:val="24"/>
                <w:szCs w:val="24"/>
              </w:rPr>
              <w:t>7</w:t>
            </w:r>
          </w:p>
        </w:tc>
        <w:tc>
          <w:tcPr>
            <w:tcW w:w="4016" w:type="dxa"/>
          </w:tcPr>
          <w:p w:rsidR="00EA1F28" w:rsidRPr="00802CBC" w:rsidRDefault="00EA1F28" w:rsidP="00750A14">
            <w:pPr>
              <w:jc w:val="both"/>
              <w:rPr>
                <w:sz w:val="24"/>
                <w:szCs w:val="24"/>
              </w:rPr>
            </w:pPr>
            <w:r w:rsidRPr="00802CBC">
              <w:rPr>
                <w:sz w:val="24"/>
                <w:szCs w:val="24"/>
              </w:rPr>
              <w:t xml:space="preserve"> Сведения о начальной (максимальной) цене договора </w:t>
            </w:r>
          </w:p>
        </w:tc>
        <w:tc>
          <w:tcPr>
            <w:tcW w:w="5515" w:type="dxa"/>
          </w:tcPr>
          <w:p w:rsidR="00EA1F28" w:rsidRPr="004A264D" w:rsidRDefault="00EA1F28" w:rsidP="00750A14">
            <w:pPr>
              <w:jc w:val="both"/>
              <w:rPr>
                <w:sz w:val="24"/>
                <w:szCs w:val="24"/>
                <w:highlight w:val="yellow"/>
              </w:rPr>
            </w:pPr>
            <w:r w:rsidRPr="004A264D">
              <w:rPr>
                <w:sz w:val="24"/>
                <w:szCs w:val="24"/>
              </w:rPr>
              <w:t>Общая стоимость Товара за период действия настоящего договора не должна превышать 150 000 (сто пятьдесят тысяч) рублей, включая таможенные и другие обязательные платежи и все налоги, в случае превышения указанной суммы Товар по настоящему договору не поставляется и платежи не производятся</w:t>
            </w:r>
          </w:p>
        </w:tc>
      </w:tr>
      <w:tr w:rsidR="00EA1F28" w:rsidRPr="00802CBC" w:rsidTr="004A264D">
        <w:trPr>
          <w:trHeight w:val="848"/>
        </w:trPr>
        <w:tc>
          <w:tcPr>
            <w:tcW w:w="720" w:type="dxa"/>
          </w:tcPr>
          <w:p w:rsidR="00EA1F28" w:rsidRDefault="00EA1F28" w:rsidP="00750A14">
            <w:pPr>
              <w:jc w:val="center"/>
              <w:rPr>
                <w:sz w:val="24"/>
                <w:szCs w:val="24"/>
              </w:rPr>
            </w:pPr>
            <w:r>
              <w:rPr>
                <w:sz w:val="24"/>
                <w:szCs w:val="24"/>
              </w:rPr>
              <w:t>8</w:t>
            </w:r>
          </w:p>
        </w:tc>
        <w:tc>
          <w:tcPr>
            <w:tcW w:w="4016" w:type="dxa"/>
          </w:tcPr>
          <w:p w:rsidR="00EA1F28" w:rsidRPr="004A264D" w:rsidRDefault="00EA1F28" w:rsidP="004A264D">
            <w:pPr>
              <w:rPr>
                <w:spacing w:val="-2"/>
                <w:w w:val="102"/>
                <w:sz w:val="24"/>
                <w:szCs w:val="24"/>
              </w:rPr>
            </w:pPr>
            <w:r>
              <w:rPr>
                <w:spacing w:val="-2"/>
                <w:w w:val="102"/>
                <w:sz w:val="24"/>
                <w:szCs w:val="24"/>
              </w:rPr>
              <w:t>Перечень Товара</w:t>
            </w:r>
          </w:p>
        </w:tc>
        <w:tc>
          <w:tcPr>
            <w:tcW w:w="5515" w:type="dxa"/>
          </w:tcPr>
          <w:p w:rsidR="00EA1F28" w:rsidRPr="004C1AEF" w:rsidRDefault="00EA1F28" w:rsidP="004A264D">
            <w:pPr>
              <w:pStyle w:val="a3"/>
              <w:snapToGrid w:val="0"/>
              <w:rPr>
                <w:sz w:val="24"/>
                <w:szCs w:val="24"/>
              </w:rPr>
            </w:pPr>
            <w:r w:rsidRPr="004C1AEF">
              <w:rPr>
                <w:sz w:val="24"/>
                <w:szCs w:val="24"/>
              </w:rPr>
              <w:t>1. Рукав высокого давления (РВД)</w:t>
            </w:r>
          </w:p>
          <w:p w:rsidR="00EA1F28" w:rsidRPr="004C1AEF" w:rsidRDefault="00EA1F28" w:rsidP="004A264D">
            <w:pPr>
              <w:pStyle w:val="a3"/>
              <w:snapToGrid w:val="0"/>
              <w:rPr>
                <w:sz w:val="24"/>
                <w:szCs w:val="24"/>
              </w:rPr>
            </w:pPr>
            <w:r w:rsidRPr="004C1AEF">
              <w:rPr>
                <w:sz w:val="24"/>
                <w:szCs w:val="24"/>
              </w:rPr>
              <w:t>2. Гидрозамок</w:t>
            </w:r>
          </w:p>
          <w:p w:rsidR="00EA1F28" w:rsidRPr="004C1AEF" w:rsidRDefault="00EA1F28" w:rsidP="004A264D">
            <w:pPr>
              <w:pStyle w:val="a3"/>
              <w:snapToGrid w:val="0"/>
              <w:rPr>
                <w:sz w:val="24"/>
                <w:szCs w:val="24"/>
              </w:rPr>
            </w:pPr>
            <w:r w:rsidRPr="004C1AEF">
              <w:rPr>
                <w:sz w:val="24"/>
                <w:szCs w:val="24"/>
              </w:rPr>
              <w:t>3. Стропа текстильная</w:t>
            </w:r>
          </w:p>
          <w:p w:rsidR="00EA1F28" w:rsidRPr="004C1AEF" w:rsidRDefault="00EA1F28" w:rsidP="004A264D">
            <w:pPr>
              <w:pStyle w:val="a3"/>
              <w:snapToGrid w:val="0"/>
              <w:rPr>
                <w:sz w:val="24"/>
                <w:szCs w:val="24"/>
              </w:rPr>
            </w:pPr>
            <w:r w:rsidRPr="004C1AEF">
              <w:rPr>
                <w:sz w:val="24"/>
                <w:szCs w:val="24"/>
              </w:rPr>
              <w:t>4. Насос плунжерный</w:t>
            </w:r>
          </w:p>
          <w:p w:rsidR="00EA1F28" w:rsidRPr="004C1AEF" w:rsidRDefault="00EA1F28" w:rsidP="004A264D">
            <w:pPr>
              <w:pStyle w:val="a3"/>
              <w:snapToGrid w:val="0"/>
              <w:rPr>
                <w:sz w:val="24"/>
                <w:szCs w:val="24"/>
              </w:rPr>
            </w:pPr>
            <w:r w:rsidRPr="004C1AEF">
              <w:rPr>
                <w:sz w:val="24"/>
                <w:szCs w:val="24"/>
              </w:rPr>
              <w:t>5. Коробка отбора мощности</w:t>
            </w:r>
          </w:p>
          <w:p w:rsidR="00EA1F28" w:rsidRPr="004C1AEF" w:rsidRDefault="00EA1F28" w:rsidP="004A264D">
            <w:pPr>
              <w:pStyle w:val="a3"/>
              <w:snapToGrid w:val="0"/>
              <w:rPr>
                <w:sz w:val="24"/>
                <w:szCs w:val="24"/>
              </w:rPr>
            </w:pPr>
            <w:r w:rsidRPr="004C1AEF">
              <w:rPr>
                <w:sz w:val="24"/>
                <w:szCs w:val="24"/>
              </w:rPr>
              <w:t>6. Пневмо-электроклапан</w:t>
            </w:r>
          </w:p>
          <w:p w:rsidR="00EA1F28" w:rsidRPr="004C1AEF" w:rsidRDefault="00EA1F28" w:rsidP="004A264D">
            <w:pPr>
              <w:pStyle w:val="a3"/>
              <w:snapToGrid w:val="0"/>
              <w:rPr>
                <w:sz w:val="24"/>
                <w:szCs w:val="24"/>
              </w:rPr>
            </w:pPr>
            <w:r w:rsidRPr="004C1AEF">
              <w:rPr>
                <w:sz w:val="24"/>
                <w:szCs w:val="24"/>
              </w:rPr>
              <w:t>7. Ремонтный комплект гидроцилиндра</w:t>
            </w:r>
          </w:p>
          <w:p w:rsidR="00EA1F28" w:rsidRPr="004C1AEF" w:rsidRDefault="00EA1F28" w:rsidP="004A264D">
            <w:pPr>
              <w:pStyle w:val="a3"/>
              <w:snapToGrid w:val="0"/>
              <w:rPr>
                <w:sz w:val="24"/>
                <w:szCs w:val="24"/>
              </w:rPr>
            </w:pPr>
            <w:r w:rsidRPr="004C1AEF">
              <w:rPr>
                <w:sz w:val="24"/>
                <w:szCs w:val="24"/>
              </w:rPr>
              <w:t>8. Насос шестеренчатый (Н.Ш)</w:t>
            </w:r>
          </w:p>
          <w:p w:rsidR="00EA1F28" w:rsidRPr="004C1AEF" w:rsidRDefault="00EA1F28" w:rsidP="004A264D">
            <w:pPr>
              <w:pStyle w:val="a3"/>
              <w:snapToGrid w:val="0"/>
              <w:rPr>
                <w:sz w:val="24"/>
                <w:szCs w:val="24"/>
              </w:rPr>
            </w:pPr>
            <w:r w:rsidRPr="004C1AEF">
              <w:rPr>
                <w:sz w:val="24"/>
                <w:szCs w:val="24"/>
              </w:rPr>
              <w:t>9. Цепь повора стрелы</w:t>
            </w:r>
          </w:p>
          <w:p w:rsidR="00EA1F28" w:rsidRPr="004C1AEF" w:rsidRDefault="00EA1F28" w:rsidP="004A264D">
            <w:pPr>
              <w:pStyle w:val="a3"/>
              <w:snapToGrid w:val="0"/>
              <w:rPr>
                <w:sz w:val="24"/>
                <w:szCs w:val="24"/>
              </w:rPr>
            </w:pPr>
            <w:r w:rsidRPr="004C1AEF">
              <w:rPr>
                <w:sz w:val="24"/>
                <w:szCs w:val="24"/>
              </w:rPr>
              <w:t>10. Гидроцилиндр</w:t>
            </w:r>
          </w:p>
          <w:p w:rsidR="00EA1F28" w:rsidRPr="004C1AEF" w:rsidRDefault="00EA1F28" w:rsidP="004A264D">
            <w:pPr>
              <w:pStyle w:val="a3"/>
              <w:snapToGrid w:val="0"/>
              <w:rPr>
                <w:sz w:val="24"/>
                <w:szCs w:val="24"/>
              </w:rPr>
            </w:pPr>
            <w:r w:rsidRPr="004C1AEF">
              <w:rPr>
                <w:sz w:val="24"/>
                <w:szCs w:val="24"/>
              </w:rPr>
              <w:t>11. Резец</w:t>
            </w:r>
          </w:p>
          <w:p w:rsidR="00EA1F28" w:rsidRPr="004C1AEF" w:rsidRDefault="00EA1F28" w:rsidP="004A264D">
            <w:pPr>
              <w:pStyle w:val="a3"/>
              <w:snapToGrid w:val="0"/>
              <w:rPr>
                <w:sz w:val="24"/>
                <w:szCs w:val="24"/>
              </w:rPr>
            </w:pPr>
            <w:r w:rsidRPr="004C1AEF">
              <w:rPr>
                <w:sz w:val="24"/>
                <w:szCs w:val="24"/>
              </w:rPr>
              <w:t>12. Забурник</w:t>
            </w:r>
          </w:p>
          <w:p w:rsidR="00EA1F28" w:rsidRPr="004C1AEF" w:rsidRDefault="00EA1F28" w:rsidP="004A264D">
            <w:pPr>
              <w:pStyle w:val="a3"/>
              <w:snapToGrid w:val="0"/>
              <w:rPr>
                <w:sz w:val="24"/>
                <w:szCs w:val="24"/>
              </w:rPr>
            </w:pPr>
            <w:r w:rsidRPr="004C1AEF">
              <w:rPr>
                <w:sz w:val="24"/>
                <w:szCs w:val="24"/>
              </w:rPr>
              <w:t>13. Гидрораспределитель</w:t>
            </w:r>
          </w:p>
          <w:p w:rsidR="00EA1F28" w:rsidRPr="004C1AEF" w:rsidRDefault="00EA1F28" w:rsidP="004A264D">
            <w:pPr>
              <w:pStyle w:val="a3"/>
              <w:snapToGrid w:val="0"/>
              <w:rPr>
                <w:sz w:val="24"/>
                <w:szCs w:val="24"/>
              </w:rPr>
            </w:pPr>
            <w:r w:rsidRPr="004C1AEF">
              <w:rPr>
                <w:sz w:val="24"/>
                <w:szCs w:val="24"/>
              </w:rPr>
              <w:t>14. Фланец</w:t>
            </w:r>
          </w:p>
          <w:p w:rsidR="00EA1F28" w:rsidRPr="004C1AEF" w:rsidRDefault="00EA1F28" w:rsidP="004A264D">
            <w:pPr>
              <w:pStyle w:val="a3"/>
              <w:snapToGrid w:val="0"/>
              <w:rPr>
                <w:sz w:val="24"/>
                <w:szCs w:val="24"/>
              </w:rPr>
            </w:pPr>
            <w:r w:rsidRPr="004C1AEF">
              <w:rPr>
                <w:sz w:val="24"/>
                <w:szCs w:val="24"/>
              </w:rPr>
              <w:t>15.Манжет</w:t>
            </w:r>
          </w:p>
          <w:p w:rsidR="00EA1F28" w:rsidRPr="00CD2E6A" w:rsidRDefault="00EA1F28" w:rsidP="00750A14">
            <w:pPr>
              <w:tabs>
                <w:tab w:val="num" w:pos="266"/>
              </w:tabs>
              <w:jc w:val="both"/>
              <w:rPr>
                <w:sz w:val="23"/>
                <w:szCs w:val="23"/>
              </w:rPr>
            </w:pPr>
            <w:r w:rsidRPr="004A264D">
              <w:rPr>
                <w:sz w:val="24"/>
                <w:szCs w:val="24"/>
              </w:rPr>
              <w:t>16. Фильтр маслянный</w:t>
            </w:r>
          </w:p>
        </w:tc>
      </w:tr>
      <w:tr w:rsidR="00EA1F28" w:rsidRPr="00802CBC">
        <w:trPr>
          <w:trHeight w:val="848"/>
        </w:trPr>
        <w:tc>
          <w:tcPr>
            <w:tcW w:w="720" w:type="dxa"/>
          </w:tcPr>
          <w:p w:rsidR="00EA1F28" w:rsidRDefault="00EA1F28" w:rsidP="00750A14">
            <w:pPr>
              <w:jc w:val="center"/>
              <w:rPr>
                <w:sz w:val="24"/>
                <w:szCs w:val="24"/>
              </w:rPr>
            </w:pPr>
            <w:r>
              <w:rPr>
                <w:sz w:val="24"/>
                <w:szCs w:val="24"/>
              </w:rPr>
              <w:t>9</w:t>
            </w:r>
          </w:p>
        </w:tc>
        <w:tc>
          <w:tcPr>
            <w:tcW w:w="4016" w:type="dxa"/>
          </w:tcPr>
          <w:p w:rsidR="00EA1F28" w:rsidRPr="004A264D" w:rsidRDefault="00EA1F28" w:rsidP="00525894">
            <w:pPr>
              <w:rPr>
                <w:spacing w:val="-2"/>
                <w:w w:val="102"/>
                <w:sz w:val="24"/>
                <w:szCs w:val="24"/>
              </w:rPr>
            </w:pPr>
            <w:r w:rsidRPr="004A264D">
              <w:rPr>
                <w:spacing w:val="-2"/>
                <w:w w:val="102"/>
                <w:sz w:val="24"/>
                <w:szCs w:val="24"/>
              </w:rPr>
              <w:t xml:space="preserve"> </w:t>
            </w:r>
            <w:r w:rsidRPr="004A264D">
              <w:rPr>
                <w:sz w:val="24"/>
                <w:szCs w:val="24"/>
              </w:rPr>
              <w:t>Срок поставки товара</w:t>
            </w:r>
          </w:p>
        </w:tc>
        <w:tc>
          <w:tcPr>
            <w:tcW w:w="5515" w:type="dxa"/>
          </w:tcPr>
          <w:p w:rsidR="00EA1F28" w:rsidRPr="004A264D" w:rsidRDefault="00EA1F28" w:rsidP="00525894">
            <w:pPr>
              <w:tabs>
                <w:tab w:val="num" w:pos="266"/>
              </w:tabs>
              <w:jc w:val="both"/>
              <w:rPr>
                <w:sz w:val="24"/>
                <w:szCs w:val="24"/>
              </w:rPr>
            </w:pPr>
            <w:r w:rsidRPr="004A264D">
              <w:rPr>
                <w:sz w:val="24"/>
                <w:szCs w:val="24"/>
              </w:rPr>
              <w:t>Поставка Товара определяется Поставщиком исходя из наличия Товара на складах. Допускается досрочная поставка товара по согласованию с Покупателем. Поставка осуществляется партиями, формируемыми по отдельным Заявкам</w:t>
            </w:r>
          </w:p>
        </w:tc>
      </w:tr>
      <w:tr w:rsidR="00EA1F28" w:rsidRPr="00802CBC" w:rsidTr="004A264D">
        <w:trPr>
          <w:trHeight w:val="189"/>
        </w:trPr>
        <w:tc>
          <w:tcPr>
            <w:tcW w:w="720" w:type="dxa"/>
          </w:tcPr>
          <w:p w:rsidR="00EA1F28" w:rsidRPr="00802CBC" w:rsidRDefault="00EA1F28" w:rsidP="00750A14">
            <w:pPr>
              <w:jc w:val="center"/>
              <w:rPr>
                <w:sz w:val="24"/>
                <w:szCs w:val="24"/>
              </w:rPr>
            </w:pPr>
            <w:r>
              <w:rPr>
                <w:sz w:val="24"/>
                <w:szCs w:val="24"/>
              </w:rPr>
              <w:t>10</w:t>
            </w:r>
          </w:p>
        </w:tc>
        <w:tc>
          <w:tcPr>
            <w:tcW w:w="4016" w:type="dxa"/>
          </w:tcPr>
          <w:p w:rsidR="00EA1F28" w:rsidRPr="0025794C" w:rsidRDefault="00EA1F28" w:rsidP="00021578">
            <w:pPr>
              <w:rPr>
                <w:spacing w:val="-2"/>
                <w:w w:val="102"/>
                <w:sz w:val="24"/>
                <w:szCs w:val="24"/>
              </w:rPr>
            </w:pPr>
            <w:r w:rsidRPr="0025794C">
              <w:rPr>
                <w:spacing w:val="-2"/>
                <w:w w:val="102"/>
                <w:sz w:val="24"/>
                <w:szCs w:val="24"/>
              </w:rPr>
              <w:t xml:space="preserve">Требования к </w:t>
            </w:r>
            <w:r>
              <w:rPr>
                <w:spacing w:val="-2"/>
                <w:w w:val="102"/>
                <w:sz w:val="24"/>
                <w:szCs w:val="24"/>
              </w:rPr>
              <w:t>товару</w:t>
            </w:r>
          </w:p>
        </w:tc>
        <w:tc>
          <w:tcPr>
            <w:tcW w:w="5515" w:type="dxa"/>
          </w:tcPr>
          <w:p w:rsidR="00EA1F28" w:rsidRPr="00DD3820" w:rsidRDefault="00EA1F28" w:rsidP="00021578">
            <w:pPr>
              <w:jc w:val="both"/>
              <w:rPr>
                <w:spacing w:val="-2"/>
                <w:w w:val="102"/>
                <w:sz w:val="24"/>
                <w:szCs w:val="24"/>
              </w:rPr>
            </w:pPr>
            <w:r w:rsidRPr="00DD3820">
              <w:rPr>
                <w:sz w:val="24"/>
                <w:szCs w:val="24"/>
              </w:rPr>
              <w:t>Товар должен соответствовать по качеству, комплектности нормативным документам, регламентирующим качество данного вида продукции и при необходимости подтверждаться сертификатом качества предприятия-изготовителя.</w:t>
            </w:r>
          </w:p>
        </w:tc>
      </w:tr>
      <w:tr w:rsidR="00EA1F28" w:rsidRPr="00802CBC" w:rsidTr="004A264D">
        <w:trPr>
          <w:trHeight w:val="615"/>
        </w:trPr>
        <w:tc>
          <w:tcPr>
            <w:tcW w:w="720" w:type="dxa"/>
          </w:tcPr>
          <w:p w:rsidR="00EA1F28" w:rsidRPr="00802CBC" w:rsidRDefault="00EA1F28" w:rsidP="00750A14">
            <w:pPr>
              <w:jc w:val="center"/>
              <w:rPr>
                <w:sz w:val="24"/>
                <w:szCs w:val="24"/>
              </w:rPr>
            </w:pPr>
            <w:r>
              <w:rPr>
                <w:sz w:val="24"/>
                <w:szCs w:val="24"/>
              </w:rPr>
              <w:t>11</w:t>
            </w:r>
          </w:p>
        </w:tc>
        <w:tc>
          <w:tcPr>
            <w:tcW w:w="4016" w:type="dxa"/>
          </w:tcPr>
          <w:p w:rsidR="00EA1F28" w:rsidRPr="004A264D" w:rsidRDefault="00EA1F28" w:rsidP="007F6FCC">
            <w:pPr>
              <w:shd w:val="clear" w:color="auto" w:fill="FFFFFF"/>
              <w:rPr>
                <w:spacing w:val="-2"/>
                <w:w w:val="102"/>
                <w:sz w:val="24"/>
                <w:szCs w:val="24"/>
              </w:rPr>
            </w:pPr>
            <w:r w:rsidRPr="004A264D">
              <w:rPr>
                <w:sz w:val="24"/>
                <w:szCs w:val="24"/>
              </w:rPr>
              <w:t>Срок действия договора</w:t>
            </w:r>
          </w:p>
        </w:tc>
        <w:tc>
          <w:tcPr>
            <w:tcW w:w="5515" w:type="dxa"/>
          </w:tcPr>
          <w:p w:rsidR="00EA1F28" w:rsidRPr="004A264D" w:rsidRDefault="00EA1F28" w:rsidP="007F6FCC">
            <w:pPr>
              <w:shd w:val="clear" w:color="auto" w:fill="FFFFFF"/>
              <w:jc w:val="both"/>
              <w:rPr>
                <w:spacing w:val="-2"/>
                <w:w w:val="102"/>
                <w:sz w:val="24"/>
                <w:szCs w:val="24"/>
              </w:rPr>
            </w:pPr>
            <w:r w:rsidRPr="004A264D">
              <w:rPr>
                <w:sz w:val="24"/>
                <w:szCs w:val="24"/>
              </w:rPr>
              <w:t>Действует до исполнения сторонами своих обязательств, но не позднее 31 декабря 2013 г.</w:t>
            </w:r>
          </w:p>
        </w:tc>
      </w:tr>
      <w:tr w:rsidR="00EA1F28" w:rsidRPr="00802CBC" w:rsidTr="004A264D">
        <w:trPr>
          <w:trHeight w:val="275"/>
        </w:trPr>
        <w:tc>
          <w:tcPr>
            <w:tcW w:w="720" w:type="dxa"/>
          </w:tcPr>
          <w:p w:rsidR="00EA1F28" w:rsidRPr="00802CBC" w:rsidRDefault="00EA1F28" w:rsidP="00750A14">
            <w:pPr>
              <w:jc w:val="center"/>
              <w:rPr>
                <w:sz w:val="24"/>
                <w:szCs w:val="24"/>
              </w:rPr>
            </w:pPr>
            <w:r>
              <w:rPr>
                <w:sz w:val="24"/>
                <w:szCs w:val="24"/>
              </w:rPr>
              <w:t>12</w:t>
            </w:r>
          </w:p>
        </w:tc>
        <w:tc>
          <w:tcPr>
            <w:tcW w:w="4016" w:type="dxa"/>
          </w:tcPr>
          <w:p w:rsidR="00EA1F28" w:rsidRPr="0025794C" w:rsidRDefault="00EA1F28" w:rsidP="008417E3">
            <w:pPr>
              <w:shd w:val="clear" w:color="auto" w:fill="FFFFFF"/>
              <w:rPr>
                <w:spacing w:val="-2"/>
                <w:w w:val="102"/>
                <w:sz w:val="24"/>
                <w:szCs w:val="24"/>
              </w:rPr>
            </w:pPr>
            <w:r w:rsidRPr="00802CBC">
              <w:rPr>
                <w:sz w:val="24"/>
                <w:szCs w:val="24"/>
              </w:rPr>
              <w:t>Порядок формирования цены договора</w:t>
            </w:r>
          </w:p>
        </w:tc>
        <w:tc>
          <w:tcPr>
            <w:tcW w:w="5515" w:type="dxa"/>
          </w:tcPr>
          <w:p w:rsidR="00EA1F28" w:rsidRPr="0025794C" w:rsidRDefault="00EA1F28" w:rsidP="008417E3">
            <w:pPr>
              <w:shd w:val="clear" w:color="auto" w:fill="FFFFFF"/>
              <w:jc w:val="both"/>
              <w:rPr>
                <w:spacing w:val="-2"/>
                <w:w w:val="102"/>
                <w:sz w:val="24"/>
                <w:szCs w:val="24"/>
              </w:rPr>
            </w:pPr>
            <w:r w:rsidRPr="00802CBC">
              <w:rPr>
                <w:sz w:val="24"/>
                <w:szCs w:val="24"/>
              </w:rPr>
              <w:t xml:space="preserve">Цена </w:t>
            </w:r>
            <w:r>
              <w:rPr>
                <w:sz w:val="24"/>
                <w:szCs w:val="24"/>
              </w:rPr>
              <w:t>твердая</w:t>
            </w:r>
            <w:r w:rsidRPr="00802CBC">
              <w:rPr>
                <w:sz w:val="24"/>
                <w:szCs w:val="24"/>
              </w:rPr>
              <w:t xml:space="preserve">. В цену также включаются все расходы </w:t>
            </w:r>
            <w:r>
              <w:rPr>
                <w:sz w:val="24"/>
                <w:szCs w:val="24"/>
              </w:rPr>
              <w:t>Поставщика</w:t>
            </w:r>
            <w:r w:rsidRPr="00802CBC">
              <w:rPr>
                <w:sz w:val="24"/>
                <w:szCs w:val="24"/>
              </w:rPr>
              <w:t xml:space="preserve">, производимые им в процессе </w:t>
            </w:r>
            <w:r>
              <w:rPr>
                <w:sz w:val="24"/>
                <w:szCs w:val="24"/>
              </w:rPr>
              <w:t>поставки товара</w:t>
            </w:r>
            <w:r w:rsidRPr="00802CBC">
              <w:rPr>
                <w:sz w:val="24"/>
                <w:szCs w:val="24"/>
              </w:rPr>
              <w:t>, в том числе все виды установленных налогов, таможенные и другие обязательные платежи, связанные с исполнением договора</w:t>
            </w:r>
          </w:p>
        </w:tc>
      </w:tr>
      <w:tr w:rsidR="00EA1F28" w:rsidRPr="00802CBC" w:rsidTr="004A264D">
        <w:trPr>
          <w:trHeight w:val="695"/>
        </w:trPr>
        <w:tc>
          <w:tcPr>
            <w:tcW w:w="720" w:type="dxa"/>
          </w:tcPr>
          <w:p w:rsidR="00EA1F28" w:rsidRDefault="00EA1F28" w:rsidP="00750A14">
            <w:pPr>
              <w:jc w:val="center"/>
              <w:rPr>
                <w:sz w:val="24"/>
                <w:szCs w:val="24"/>
              </w:rPr>
            </w:pPr>
            <w:r>
              <w:rPr>
                <w:sz w:val="24"/>
                <w:szCs w:val="24"/>
              </w:rPr>
              <w:t>13</w:t>
            </w:r>
          </w:p>
        </w:tc>
        <w:tc>
          <w:tcPr>
            <w:tcW w:w="4016" w:type="dxa"/>
          </w:tcPr>
          <w:p w:rsidR="00EA1F28" w:rsidRPr="00802CBC" w:rsidRDefault="00EA1F28" w:rsidP="00080972">
            <w:pPr>
              <w:jc w:val="both"/>
              <w:rPr>
                <w:sz w:val="24"/>
                <w:szCs w:val="24"/>
              </w:rPr>
            </w:pPr>
            <w:r w:rsidRPr="00802CBC">
              <w:rPr>
                <w:sz w:val="24"/>
                <w:szCs w:val="24"/>
              </w:rPr>
              <w:t>Источник финансирования</w:t>
            </w:r>
          </w:p>
        </w:tc>
        <w:tc>
          <w:tcPr>
            <w:tcW w:w="5515" w:type="dxa"/>
          </w:tcPr>
          <w:p w:rsidR="00EA1F28" w:rsidRPr="00802CBC" w:rsidRDefault="00EA1F28" w:rsidP="00080972">
            <w:pPr>
              <w:jc w:val="both"/>
              <w:rPr>
                <w:sz w:val="24"/>
                <w:szCs w:val="24"/>
              </w:rPr>
            </w:pPr>
            <w:r w:rsidRPr="00802CBC">
              <w:rPr>
                <w:sz w:val="24"/>
                <w:szCs w:val="24"/>
              </w:rPr>
              <w:t>Средства ЗАО «Саратовское предприятие городских электрических сетей»</w:t>
            </w:r>
          </w:p>
        </w:tc>
      </w:tr>
      <w:tr w:rsidR="00EA1F28" w:rsidRPr="00802CBC" w:rsidTr="004A264D">
        <w:trPr>
          <w:trHeight w:val="416"/>
        </w:trPr>
        <w:tc>
          <w:tcPr>
            <w:tcW w:w="720" w:type="dxa"/>
          </w:tcPr>
          <w:p w:rsidR="00EA1F28" w:rsidRDefault="00EA1F28" w:rsidP="00750A14">
            <w:pPr>
              <w:jc w:val="center"/>
              <w:rPr>
                <w:sz w:val="24"/>
                <w:szCs w:val="24"/>
              </w:rPr>
            </w:pPr>
            <w:r>
              <w:rPr>
                <w:sz w:val="24"/>
                <w:szCs w:val="24"/>
              </w:rPr>
              <w:t>14</w:t>
            </w:r>
          </w:p>
        </w:tc>
        <w:tc>
          <w:tcPr>
            <w:tcW w:w="4016" w:type="dxa"/>
          </w:tcPr>
          <w:p w:rsidR="00EA1F28" w:rsidRPr="00802CBC" w:rsidRDefault="00EA1F28" w:rsidP="00E20ECC">
            <w:pPr>
              <w:jc w:val="both"/>
              <w:rPr>
                <w:sz w:val="24"/>
                <w:szCs w:val="24"/>
              </w:rPr>
            </w:pPr>
            <w:r w:rsidRPr="00802CBC">
              <w:rPr>
                <w:sz w:val="24"/>
                <w:szCs w:val="24"/>
              </w:rPr>
              <w:t>Форма, сроки и порядок оплаты по договору</w:t>
            </w:r>
          </w:p>
        </w:tc>
        <w:tc>
          <w:tcPr>
            <w:tcW w:w="5515" w:type="dxa"/>
          </w:tcPr>
          <w:p w:rsidR="00EA1F28" w:rsidRPr="004A264D" w:rsidRDefault="00EA1F28" w:rsidP="004A264D">
            <w:pPr>
              <w:jc w:val="both"/>
              <w:rPr>
                <w:sz w:val="24"/>
                <w:szCs w:val="24"/>
              </w:rPr>
            </w:pPr>
            <w:r w:rsidRPr="004A264D">
              <w:rPr>
                <w:sz w:val="24"/>
                <w:szCs w:val="24"/>
              </w:rPr>
              <w:t>Форма оплаты - безналичный расчет путем перечисления денежных средств на расчетный счет.</w:t>
            </w:r>
          </w:p>
          <w:p w:rsidR="00EA1F28" w:rsidRPr="004A264D" w:rsidRDefault="00EA1F28" w:rsidP="004A264D">
            <w:pPr>
              <w:jc w:val="both"/>
              <w:rPr>
                <w:sz w:val="24"/>
                <w:szCs w:val="24"/>
              </w:rPr>
            </w:pPr>
            <w:r w:rsidRPr="004A264D">
              <w:rPr>
                <w:sz w:val="24"/>
                <w:szCs w:val="24"/>
              </w:rPr>
              <w:t>Порядок оплаты:</w:t>
            </w:r>
          </w:p>
          <w:p w:rsidR="00EA1F28" w:rsidRPr="004A264D" w:rsidRDefault="00EA1F28" w:rsidP="004A264D">
            <w:pPr>
              <w:jc w:val="both"/>
              <w:rPr>
                <w:sz w:val="24"/>
                <w:szCs w:val="24"/>
              </w:rPr>
            </w:pPr>
            <w:r w:rsidRPr="004A264D">
              <w:rPr>
                <w:sz w:val="24"/>
                <w:szCs w:val="24"/>
              </w:rPr>
              <w:t>Покупатель обязан оплатить Товар в течение 10 (десяти) рабочих дней после даты выставления счета</w:t>
            </w:r>
          </w:p>
        </w:tc>
      </w:tr>
      <w:tr w:rsidR="00EA1F28" w:rsidRPr="00802CBC" w:rsidTr="004A264D">
        <w:trPr>
          <w:trHeight w:val="848"/>
        </w:trPr>
        <w:tc>
          <w:tcPr>
            <w:tcW w:w="720" w:type="dxa"/>
          </w:tcPr>
          <w:p w:rsidR="00EA1F28" w:rsidRDefault="00EA1F28" w:rsidP="00750A14">
            <w:pPr>
              <w:jc w:val="center"/>
              <w:rPr>
                <w:sz w:val="24"/>
                <w:szCs w:val="24"/>
              </w:rPr>
            </w:pPr>
            <w:r>
              <w:rPr>
                <w:sz w:val="24"/>
                <w:szCs w:val="24"/>
              </w:rPr>
              <w:t>15</w:t>
            </w:r>
          </w:p>
        </w:tc>
        <w:tc>
          <w:tcPr>
            <w:tcW w:w="4016" w:type="dxa"/>
          </w:tcPr>
          <w:p w:rsidR="00EA1F28" w:rsidRPr="00802CBC" w:rsidRDefault="00EA1F28" w:rsidP="008A6005">
            <w:pPr>
              <w:jc w:val="both"/>
              <w:rPr>
                <w:sz w:val="24"/>
                <w:szCs w:val="24"/>
              </w:rPr>
            </w:pPr>
            <w:r w:rsidRPr="00802CBC">
              <w:rPr>
                <w:sz w:val="24"/>
                <w:szCs w:val="24"/>
              </w:rPr>
              <w:t xml:space="preserve">Место </w:t>
            </w:r>
            <w:r>
              <w:rPr>
                <w:sz w:val="24"/>
                <w:szCs w:val="24"/>
              </w:rPr>
              <w:t xml:space="preserve">поставки товара, место </w:t>
            </w:r>
            <w:r w:rsidRPr="00802CBC">
              <w:rPr>
                <w:sz w:val="24"/>
                <w:szCs w:val="24"/>
              </w:rPr>
              <w:t>исполнения договора</w:t>
            </w:r>
          </w:p>
        </w:tc>
        <w:tc>
          <w:tcPr>
            <w:tcW w:w="5515" w:type="dxa"/>
          </w:tcPr>
          <w:p w:rsidR="00EA1F28" w:rsidRPr="00802CBC" w:rsidRDefault="00EA1F28" w:rsidP="008A6005">
            <w:pPr>
              <w:jc w:val="both"/>
              <w:rPr>
                <w:sz w:val="24"/>
                <w:szCs w:val="24"/>
              </w:rPr>
            </w:pPr>
            <w:r w:rsidRPr="00802CBC">
              <w:rPr>
                <w:sz w:val="24"/>
                <w:szCs w:val="24"/>
              </w:rPr>
              <w:t>город Саратов</w:t>
            </w:r>
          </w:p>
        </w:tc>
      </w:tr>
      <w:tr w:rsidR="00EA1F28" w:rsidRPr="00802CBC" w:rsidTr="00916E70">
        <w:trPr>
          <w:trHeight w:val="169"/>
        </w:trPr>
        <w:tc>
          <w:tcPr>
            <w:tcW w:w="720" w:type="dxa"/>
          </w:tcPr>
          <w:p w:rsidR="00EA1F28" w:rsidRDefault="00EA1F28" w:rsidP="00750A14">
            <w:pPr>
              <w:jc w:val="center"/>
              <w:rPr>
                <w:sz w:val="24"/>
                <w:szCs w:val="24"/>
              </w:rPr>
            </w:pPr>
            <w:r>
              <w:rPr>
                <w:sz w:val="24"/>
                <w:szCs w:val="24"/>
              </w:rPr>
              <w:t>16</w:t>
            </w:r>
          </w:p>
        </w:tc>
        <w:tc>
          <w:tcPr>
            <w:tcW w:w="4016" w:type="dxa"/>
          </w:tcPr>
          <w:p w:rsidR="00EA1F28" w:rsidRPr="00802CBC" w:rsidRDefault="00EA1F28" w:rsidP="00E51499">
            <w:pPr>
              <w:jc w:val="both"/>
              <w:rPr>
                <w:sz w:val="24"/>
                <w:szCs w:val="24"/>
              </w:rPr>
            </w:pPr>
            <w:r w:rsidRPr="00802CBC">
              <w:rPr>
                <w:sz w:val="24"/>
                <w:szCs w:val="24"/>
              </w:rPr>
              <w:t>Участник закупки</w:t>
            </w:r>
          </w:p>
        </w:tc>
        <w:tc>
          <w:tcPr>
            <w:tcW w:w="5515" w:type="dxa"/>
            <w:vAlign w:val="center"/>
          </w:tcPr>
          <w:p w:rsidR="00EA1F28" w:rsidRPr="000B0184" w:rsidRDefault="00EA1F28" w:rsidP="00E51499">
            <w:pPr>
              <w:jc w:val="both"/>
              <w:rPr>
                <w:sz w:val="24"/>
                <w:szCs w:val="24"/>
              </w:rPr>
            </w:pPr>
            <w:r w:rsidRPr="00802CBC">
              <w:rPr>
                <w:sz w:val="24"/>
                <w:szCs w:val="24"/>
              </w:rPr>
              <w:t>Общество с ограниченной ответственностью «</w:t>
            </w:r>
            <w:r>
              <w:rPr>
                <w:sz w:val="24"/>
                <w:szCs w:val="24"/>
              </w:rPr>
              <w:t>Гидросервис</w:t>
            </w:r>
            <w:r w:rsidRPr="00802CBC">
              <w:rPr>
                <w:sz w:val="24"/>
                <w:szCs w:val="24"/>
              </w:rPr>
              <w:t>»</w:t>
            </w:r>
          </w:p>
        </w:tc>
      </w:tr>
      <w:tr w:rsidR="00EA1F28" w:rsidRPr="00802CBC" w:rsidTr="004A264D">
        <w:trPr>
          <w:trHeight w:val="848"/>
        </w:trPr>
        <w:tc>
          <w:tcPr>
            <w:tcW w:w="720" w:type="dxa"/>
          </w:tcPr>
          <w:p w:rsidR="00EA1F28" w:rsidRDefault="00EA1F28" w:rsidP="00750A14">
            <w:pPr>
              <w:jc w:val="center"/>
              <w:rPr>
                <w:sz w:val="24"/>
                <w:szCs w:val="24"/>
              </w:rPr>
            </w:pPr>
            <w:r>
              <w:rPr>
                <w:sz w:val="24"/>
                <w:szCs w:val="24"/>
              </w:rPr>
              <w:t>17</w:t>
            </w:r>
          </w:p>
        </w:tc>
        <w:tc>
          <w:tcPr>
            <w:tcW w:w="4016" w:type="dxa"/>
          </w:tcPr>
          <w:p w:rsidR="00EA1F28" w:rsidRPr="00802CBC" w:rsidRDefault="00EA1F28" w:rsidP="009857D0">
            <w:pPr>
              <w:jc w:val="both"/>
              <w:rPr>
                <w:sz w:val="24"/>
                <w:szCs w:val="24"/>
              </w:rPr>
            </w:pPr>
            <w:r w:rsidRPr="00802CBC">
              <w:rPr>
                <w:sz w:val="24"/>
                <w:szCs w:val="24"/>
              </w:rPr>
              <w:t>Обязательные требования к участник</w:t>
            </w:r>
            <w:r>
              <w:rPr>
                <w:sz w:val="24"/>
                <w:szCs w:val="24"/>
              </w:rPr>
              <w:t>у</w:t>
            </w:r>
            <w:r w:rsidRPr="00802CBC">
              <w:rPr>
                <w:sz w:val="24"/>
                <w:szCs w:val="24"/>
              </w:rPr>
              <w:t xml:space="preserve"> закупки</w:t>
            </w:r>
          </w:p>
        </w:tc>
        <w:tc>
          <w:tcPr>
            <w:tcW w:w="5515" w:type="dxa"/>
          </w:tcPr>
          <w:p w:rsidR="00EA1F28" w:rsidRPr="00802CBC" w:rsidRDefault="00EA1F28" w:rsidP="00F64975">
            <w:pPr>
              <w:jc w:val="both"/>
              <w:rPr>
                <w:sz w:val="24"/>
                <w:szCs w:val="24"/>
              </w:rPr>
            </w:pPr>
            <w:r w:rsidRPr="00802CBC">
              <w:rPr>
                <w:sz w:val="24"/>
                <w:szCs w:val="24"/>
              </w:rPr>
              <w:t>1)Участник закупки должен обладать финансовыми и материально-техническими ресурсами;</w:t>
            </w:r>
          </w:p>
          <w:p w:rsidR="00EA1F28" w:rsidRPr="00802CBC" w:rsidRDefault="00EA1F28" w:rsidP="00F64975">
            <w:pPr>
              <w:jc w:val="both"/>
              <w:rPr>
                <w:sz w:val="24"/>
                <w:szCs w:val="24"/>
              </w:rPr>
            </w:pPr>
            <w:r w:rsidRPr="00802CBC">
              <w:rPr>
                <w:sz w:val="24"/>
                <w:szCs w:val="24"/>
              </w:rPr>
              <w:t>2) Участник закупки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его деятельность не должна быть приостановлена в порядке, предусмотренном Кодексом Российской Федерации об административных правонарушениях;</w:t>
            </w:r>
          </w:p>
          <w:p w:rsidR="00EA1F28" w:rsidRPr="00802CBC" w:rsidRDefault="00EA1F28" w:rsidP="00F64975">
            <w:pPr>
              <w:jc w:val="both"/>
              <w:rPr>
                <w:sz w:val="24"/>
                <w:szCs w:val="24"/>
              </w:rPr>
            </w:pPr>
            <w:r w:rsidRPr="00802CBC">
              <w:rPr>
                <w:sz w:val="24"/>
                <w:szCs w:val="24"/>
              </w:rPr>
              <w:t>3)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прямой закупке;</w:t>
            </w:r>
          </w:p>
          <w:p w:rsidR="00EA1F28" w:rsidRPr="00802CBC" w:rsidRDefault="00EA1F28" w:rsidP="00F64975">
            <w:pPr>
              <w:jc w:val="both"/>
              <w:rPr>
                <w:sz w:val="24"/>
                <w:szCs w:val="24"/>
              </w:rPr>
            </w:pPr>
            <w:r w:rsidRPr="00802CBC">
              <w:rPr>
                <w:sz w:val="24"/>
                <w:szCs w:val="24"/>
              </w:rPr>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прямой закупке не принято;</w:t>
            </w:r>
          </w:p>
          <w:p w:rsidR="00EA1F28" w:rsidRPr="00802CBC" w:rsidRDefault="00EA1F28" w:rsidP="00F64975">
            <w:pPr>
              <w:jc w:val="both"/>
              <w:rPr>
                <w:sz w:val="24"/>
                <w:szCs w:val="24"/>
              </w:rPr>
            </w:pPr>
            <w:r w:rsidRPr="00802CBC">
              <w:rPr>
                <w:sz w:val="24"/>
                <w:szCs w:val="24"/>
              </w:rPr>
              <w:t>5) Сведения об участнике не должны содержаться в реестре недобросовестных поставщиков, предусмотренном Федеральным законом № 223 - ФЗ от 18.07.2011 года.</w:t>
            </w:r>
          </w:p>
        </w:tc>
      </w:tr>
      <w:tr w:rsidR="00EA1F28" w:rsidRPr="00802CBC" w:rsidTr="004A264D">
        <w:trPr>
          <w:trHeight w:val="301"/>
        </w:trPr>
        <w:tc>
          <w:tcPr>
            <w:tcW w:w="720" w:type="dxa"/>
          </w:tcPr>
          <w:p w:rsidR="00EA1F28" w:rsidRPr="00802CBC" w:rsidRDefault="00EA1F28" w:rsidP="00750A14">
            <w:pPr>
              <w:jc w:val="center"/>
              <w:rPr>
                <w:sz w:val="24"/>
                <w:szCs w:val="24"/>
              </w:rPr>
            </w:pPr>
            <w:r>
              <w:rPr>
                <w:sz w:val="24"/>
                <w:szCs w:val="24"/>
              </w:rPr>
              <w:t>18</w:t>
            </w:r>
          </w:p>
        </w:tc>
        <w:tc>
          <w:tcPr>
            <w:tcW w:w="4016" w:type="dxa"/>
          </w:tcPr>
          <w:p w:rsidR="00EA1F28" w:rsidRPr="00802CBC" w:rsidRDefault="00EA1F28" w:rsidP="00E702A9">
            <w:pPr>
              <w:jc w:val="both"/>
              <w:rPr>
                <w:sz w:val="24"/>
                <w:szCs w:val="24"/>
              </w:rPr>
            </w:pPr>
            <w:r w:rsidRPr="008808B0">
              <w:rPr>
                <w:sz w:val="24"/>
                <w:szCs w:val="24"/>
              </w:rPr>
              <w:t>Срок место и порядок  предоставления документации о закупке</w:t>
            </w:r>
          </w:p>
        </w:tc>
        <w:tc>
          <w:tcPr>
            <w:tcW w:w="5515" w:type="dxa"/>
          </w:tcPr>
          <w:p w:rsidR="00EA1F28" w:rsidRPr="00802CBC" w:rsidRDefault="00EA1F28" w:rsidP="00E702A9">
            <w:pPr>
              <w:jc w:val="both"/>
              <w:rPr>
                <w:sz w:val="24"/>
                <w:szCs w:val="24"/>
              </w:rPr>
            </w:pPr>
            <w:r w:rsidRPr="00802CBC">
              <w:rPr>
                <w:sz w:val="24"/>
                <w:szCs w:val="24"/>
              </w:rPr>
              <w:t>Извещение носит уведомительный характер и не предполагает со стороны потенциальных участников закупки  подачу Заявок на участие</w:t>
            </w:r>
          </w:p>
        </w:tc>
      </w:tr>
      <w:tr w:rsidR="00EA1F28" w:rsidRPr="00802CBC" w:rsidTr="004A264D">
        <w:trPr>
          <w:trHeight w:val="349"/>
        </w:trPr>
        <w:tc>
          <w:tcPr>
            <w:tcW w:w="720" w:type="dxa"/>
          </w:tcPr>
          <w:p w:rsidR="00EA1F28" w:rsidRPr="00802CBC" w:rsidRDefault="00EA1F28" w:rsidP="00750A14">
            <w:pPr>
              <w:jc w:val="center"/>
              <w:rPr>
                <w:sz w:val="24"/>
                <w:szCs w:val="24"/>
              </w:rPr>
            </w:pPr>
            <w:r>
              <w:rPr>
                <w:sz w:val="24"/>
                <w:szCs w:val="24"/>
              </w:rPr>
              <w:t>19</w:t>
            </w:r>
          </w:p>
        </w:tc>
        <w:tc>
          <w:tcPr>
            <w:tcW w:w="4016" w:type="dxa"/>
          </w:tcPr>
          <w:p w:rsidR="00EA1F28" w:rsidRPr="00802CBC" w:rsidRDefault="00EA1F28" w:rsidP="00F73D6C">
            <w:pPr>
              <w:jc w:val="both"/>
              <w:rPr>
                <w:sz w:val="24"/>
                <w:szCs w:val="24"/>
              </w:rPr>
            </w:pPr>
            <w:r w:rsidRPr="00802CBC">
              <w:rPr>
                <w:sz w:val="24"/>
                <w:szCs w:val="24"/>
              </w:rPr>
              <w:t>Срок подачи заявок на участие в прямой закупке у единственного поставщика</w:t>
            </w:r>
          </w:p>
        </w:tc>
        <w:tc>
          <w:tcPr>
            <w:tcW w:w="5515" w:type="dxa"/>
          </w:tcPr>
          <w:p w:rsidR="00EA1F28" w:rsidRPr="00802CBC" w:rsidRDefault="00EA1F28" w:rsidP="00F73D6C">
            <w:pPr>
              <w:jc w:val="both"/>
              <w:rPr>
                <w:sz w:val="24"/>
                <w:szCs w:val="24"/>
              </w:rPr>
            </w:pPr>
            <w:r w:rsidRPr="00802CBC">
              <w:rPr>
                <w:sz w:val="24"/>
                <w:szCs w:val="24"/>
              </w:rPr>
              <w:t>Не предусмотрено</w:t>
            </w:r>
          </w:p>
        </w:tc>
      </w:tr>
      <w:tr w:rsidR="00EA1F28" w:rsidRPr="00802CBC" w:rsidTr="004A264D">
        <w:tc>
          <w:tcPr>
            <w:tcW w:w="720" w:type="dxa"/>
          </w:tcPr>
          <w:p w:rsidR="00EA1F28" w:rsidRPr="00802CBC" w:rsidRDefault="00EA1F28" w:rsidP="00750A14">
            <w:pPr>
              <w:jc w:val="center"/>
              <w:rPr>
                <w:sz w:val="24"/>
                <w:szCs w:val="24"/>
              </w:rPr>
            </w:pPr>
            <w:r>
              <w:rPr>
                <w:sz w:val="24"/>
                <w:szCs w:val="24"/>
              </w:rPr>
              <w:t>20</w:t>
            </w:r>
          </w:p>
        </w:tc>
        <w:tc>
          <w:tcPr>
            <w:tcW w:w="4016" w:type="dxa"/>
          </w:tcPr>
          <w:p w:rsidR="00EA1F28" w:rsidRPr="00802CBC" w:rsidRDefault="00EA1F28" w:rsidP="0040633A">
            <w:pPr>
              <w:jc w:val="both"/>
              <w:rPr>
                <w:sz w:val="24"/>
                <w:szCs w:val="24"/>
              </w:rPr>
            </w:pPr>
            <w:r w:rsidRPr="00802CBC">
              <w:rPr>
                <w:sz w:val="24"/>
                <w:szCs w:val="24"/>
              </w:rPr>
              <w:t>Место, время и дата подачи заявок на участие в прямой закупке у единственного поставщика</w:t>
            </w:r>
          </w:p>
        </w:tc>
        <w:tc>
          <w:tcPr>
            <w:tcW w:w="5515" w:type="dxa"/>
          </w:tcPr>
          <w:p w:rsidR="00EA1F28" w:rsidRPr="00802CBC" w:rsidRDefault="00EA1F28" w:rsidP="0040633A">
            <w:pPr>
              <w:jc w:val="both"/>
              <w:rPr>
                <w:sz w:val="24"/>
                <w:szCs w:val="24"/>
              </w:rPr>
            </w:pPr>
            <w:r w:rsidRPr="00802CBC">
              <w:rPr>
                <w:sz w:val="24"/>
                <w:szCs w:val="24"/>
              </w:rPr>
              <w:t>Не предусмотрено</w:t>
            </w:r>
          </w:p>
        </w:tc>
      </w:tr>
      <w:tr w:rsidR="00EA1F28" w:rsidRPr="00802CBC" w:rsidTr="00B83FEF">
        <w:tc>
          <w:tcPr>
            <w:tcW w:w="720" w:type="dxa"/>
          </w:tcPr>
          <w:p w:rsidR="00EA1F28" w:rsidRPr="00802CBC" w:rsidRDefault="00EA1F28" w:rsidP="00750A14">
            <w:pPr>
              <w:jc w:val="center"/>
              <w:rPr>
                <w:sz w:val="24"/>
                <w:szCs w:val="24"/>
              </w:rPr>
            </w:pPr>
            <w:r>
              <w:rPr>
                <w:sz w:val="24"/>
                <w:szCs w:val="24"/>
              </w:rPr>
              <w:t>21</w:t>
            </w:r>
          </w:p>
        </w:tc>
        <w:tc>
          <w:tcPr>
            <w:tcW w:w="4016" w:type="dxa"/>
          </w:tcPr>
          <w:p w:rsidR="00EA1F28" w:rsidRPr="00802CBC" w:rsidRDefault="00EA1F28" w:rsidP="000713E5">
            <w:pPr>
              <w:jc w:val="both"/>
              <w:rPr>
                <w:sz w:val="24"/>
                <w:szCs w:val="24"/>
              </w:rPr>
            </w:pPr>
            <w:r w:rsidRPr="00802CBC">
              <w:rPr>
                <w:sz w:val="24"/>
                <w:szCs w:val="24"/>
              </w:rPr>
              <w:t>Дата, время и место окончания подачи заявок на участие в прямой закупке у единственного поставщика</w:t>
            </w:r>
          </w:p>
        </w:tc>
        <w:tc>
          <w:tcPr>
            <w:tcW w:w="5515" w:type="dxa"/>
          </w:tcPr>
          <w:p w:rsidR="00EA1F28" w:rsidRPr="00802CBC" w:rsidRDefault="00EA1F28" w:rsidP="000713E5">
            <w:pPr>
              <w:jc w:val="both"/>
              <w:rPr>
                <w:sz w:val="24"/>
                <w:szCs w:val="24"/>
              </w:rPr>
            </w:pPr>
            <w:r w:rsidRPr="00802CBC">
              <w:rPr>
                <w:sz w:val="24"/>
                <w:szCs w:val="24"/>
              </w:rPr>
              <w:t>Не предусмотрено</w:t>
            </w:r>
          </w:p>
        </w:tc>
      </w:tr>
      <w:tr w:rsidR="00EA1F28" w:rsidRPr="00802CBC" w:rsidTr="004A264D">
        <w:tc>
          <w:tcPr>
            <w:tcW w:w="720" w:type="dxa"/>
          </w:tcPr>
          <w:p w:rsidR="00EA1F28" w:rsidRPr="00802CBC" w:rsidRDefault="00EA1F28" w:rsidP="00750A14">
            <w:pPr>
              <w:jc w:val="center"/>
              <w:rPr>
                <w:sz w:val="24"/>
                <w:szCs w:val="24"/>
              </w:rPr>
            </w:pPr>
            <w:r>
              <w:rPr>
                <w:sz w:val="24"/>
                <w:szCs w:val="24"/>
              </w:rPr>
              <w:t>22</w:t>
            </w:r>
          </w:p>
        </w:tc>
        <w:tc>
          <w:tcPr>
            <w:tcW w:w="4016" w:type="dxa"/>
          </w:tcPr>
          <w:p w:rsidR="00EA1F28" w:rsidRPr="00802CBC" w:rsidRDefault="00EA1F28" w:rsidP="00B76990">
            <w:pPr>
              <w:jc w:val="both"/>
              <w:rPr>
                <w:sz w:val="24"/>
                <w:szCs w:val="24"/>
                <w:highlight w:val="cyan"/>
              </w:rPr>
            </w:pPr>
            <w:r w:rsidRPr="00802CBC">
              <w:rPr>
                <w:sz w:val="24"/>
                <w:szCs w:val="24"/>
              </w:rPr>
              <w:t>Дата, время и место вскрытия конвертов с заявками на участие в прямой закупке у единственного поставщика</w:t>
            </w:r>
          </w:p>
        </w:tc>
        <w:tc>
          <w:tcPr>
            <w:tcW w:w="5515" w:type="dxa"/>
          </w:tcPr>
          <w:p w:rsidR="00EA1F28" w:rsidRPr="00802CBC" w:rsidRDefault="00EA1F28" w:rsidP="00B76990">
            <w:pPr>
              <w:jc w:val="both"/>
              <w:rPr>
                <w:sz w:val="24"/>
                <w:szCs w:val="24"/>
              </w:rPr>
            </w:pPr>
            <w:r w:rsidRPr="00802CBC">
              <w:rPr>
                <w:sz w:val="24"/>
                <w:szCs w:val="24"/>
              </w:rPr>
              <w:t>Не предусмотрено</w:t>
            </w:r>
          </w:p>
        </w:tc>
      </w:tr>
      <w:tr w:rsidR="00EA1F28" w:rsidRPr="00802CBC" w:rsidTr="004A264D">
        <w:trPr>
          <w:trHeight w:val="555"/>
        </w:trPr>
        <w:tc>
          <w:tcPr>
            <w:tcW w:w="720" w:type="dxa"/>
          </w:tcPr>
          <w:p w:rsidR="00EA1F28" w:rsidRPr="00802CBC" w:rsidRDefault="00EA1F28" w:rsidP="00750A14">
            <w:pPr>
              <w:jc w:val="center"/>
              <w:rPr>
                <w:sz w:val="24"/>
                <w:szCs w:val="24"/>
              </w:rPr>
            </w:pPr>
            <w:r>
              <w:rPr>
                <w:sz w:val="24"/>
                <w:szCs w:val="24"/>
              </w:rPr>
              <w:t>23</w:t>
            </w:r>
          </w:p>
        </w:tc>
        <w:tc>
          <w:tcPr>
            <w:tcW w:w="4016" w:type="dxa"/>
          </w:tcPr>
          <w:p w:rsidR="00EA1F28" w:rsidRPr="00802CBC" w:rsidRDefault="00EA1F28" w:rsidP="000C08A7">
            <w:pPr>
              <w:jc w:val="both"/>
              <w:rPr>
                <w:sz w:val="24"/>
                <w:szCs w:val="24"/>
              </w:rPr>
            </w:pPr>
            <w:r w:rsidRPr="00802CBC">
              <w:rPr>
                <w:sz w:val="24"/>
                <w:szCs w:val="24"/>
              </w:rPr>
              <w:t>Дата, время и место рассмотрение заявок на участие в прямой закупке у единственного поставщика</w:t>
            </w:r>
          </w:p>
        </w:tc>
        <w:tc>
          <w:tcPr>
            <w:tcW w:w="5515" w:type="dxa"/>
          </w:tcPr>
          <w:p w:rsidR="00EA1F28" w:rsidRPr="00802CBC" w:rsidRDefault="00EA1F28" w:rsidP="000C08A7">
            <w:pPr>
              <w:jc w:val="both"/>
              <w:rPr>
                <w:sz w:val="24"/>
                <w:szCs w:val="24"/>
              </w:rPr>
            </w:pPr>
            <w:r w:rsidRPr="00802CBC">
              <w:rPr>
                <w:sz w:val="24"/>
                <w:szCs w:val="24"/>
              </w:rPr>
              <w:t>Не предусмотрено</w:t>
            </w:r>
          </w:p>
        </w:tc>
      </w:tr>
      <w:tr w:rsidR="00EA1F28" w:rsidRPr="00802CBC" w:rsidTr="004A264D">
        <w:tc>
          <w:tcPr>
            <w:tcW w:w="720" w:type="dxa"/>
          </w:tcPr>
          <w:p w:rsidR="00EA1F28" w:rsidRPr="00802CBC" w:rsidRDefault="00EA1F28" w:rsidP="00750A14">
            <w:pPr>
              <w:jc w:val="center"/>
              <w:rPr>
                <w:sz w:val="24"/>
                <w:szCs w:val="24"/>
              </w:rPr>
            </w:pPr>
            <w:r w:rsidRPr="00802CBC">
              <w:rPr>
                <w:sz w:val="24"/>
                <w:szCs w:val="24"/>
              </w:rPr>
              <w:t>2</w:t>
            </w:r>
            <w:r>
              <w:rPr>
                <w:sz w:val="24"/>
                <w:szCs w:val="24"/>
              </w:rPr>
              <w:t>4</w:t>
            </w:r>
          </w:p>
        </w:tc>
        <w:tc>
          <w:tcPr>
            <w:tcW w:w="4016" w:type="dxa"/>
          </w:tcPr>
          <w:p w:rsidR="00EA1F28" w:rsidRPr="00802CBC" w:rsidRDefault="00EA1F28" w:rsidP="004D4CFE">
            <w:pPr>
              <w:jc w:val="both"/>
              <w:rPr>
                <w:sz w:val="24"/>
                <w:szCs w:val="24"/>
              </w:rPr>
            </w:pPr>
            <w:r w:rsidRPr="00802CBC">
              <w:rPr>
                <w:sz w:val="24"/>
                <w:szCs w:val="24"/>
              </w:rPr>
              <w:t xml:space="preserve">Дата, время и место </w:t>
            </w:r>
            <w:r>
              <w:rPr>
                <w:sz w:val="24"/>
                <w:szCs w:val="24"/>
              </w:rPr>
              <w:t xml:space="preserve">оценки и сопоставления </w:t>
            </w:r>
            <w:r w:rsidRPr="00802CBC">
              <w:rPr>
                <w:sz w:val="24"/>
                <w:szCs w:val="24"/>
              </w:rPr>
              <w:t>заявок на участие в прямой закупке у единственного поставщика</w:t>
            </w:r>
          </w:p>
        </w:tc>
        <w:tc>
          <w:tcPr>
            <w:tcW w:w="5515" w:type="dxa"/>
          </w:tcPr>
          <w:p w:rsidR="00EA1F28" w:rsidRPr="00802CBC" w:rsidRDefault="00EA1F28" w:rsidP="004D4CFE">
            <w:pPr>
              <w:jc w:val="both"/>
              <w:rPr>
                <w:sz w:val="24"/>
                <w:szCs w:val="24"/>
              </w:rPr>
            </w:pPr>
            <w:r w:rsidRPr="00802CBC">
              <w:rPr>
                <w:sz w:val="24"/>
                <w:szCs w:val="24"/>
              </w:rPr>
              <w:t>Не предусмотрено</w:t>
            </w:r>
          </w:p>
        </w:tc>
      </w:tr>
    </w:tbl>
    <w:p w:rsidR="00EA1F28" w:rsidRPr="005305AD" w:rsidRDefault="00EA1F28" w:rsidP="00FF2540">
      <w:pPr>
        <w:rPr>
          <w:sz w:val="24"/>
          <w:szCs w:val="24"/>
        </w:rPr>
      </w:pPr>
    </w:p>
    <w:p w:rsidR="00EA1F28" w:rsidRPr="00FA561C" w:rsidRDefault="00EA1F28" w:rsidP="00FF2540">
      <w:pPr>
        <w:rPr>
          <w:b/>
          <w:bCs/>
          <w:sz w:val="24"/>
          <w:szCs w:val="24"/>
        </w:rPr>
      </w:pPr>
    </w:p>
    <w:p w:rsidR="00EA1F28" w:rsidRDefault="00EA1F28" w:rsidP="00FF2540"/>
    <w:p w:rsidR="00EA1F28" w:rsidRDefault="00EA1F28" w:rsidP="00FF2540">
      <w:pPr>
        <w:ind w:left="-426" w:right="-284"/>
      </w:pPr>
    </w:p>
    <w:sectPr w:rsidR="00EA1F28" w:rsidSect="00FF2540">
      <w:footerReference w:type="default" r:id="rId11"/>
      <w:pgSz w:w="11906" w:h="16838"/>
      <w:pgMar w:top="1134" w:right="566" w:bottom="1134" w:left="184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1F28" w:rsidRDefault="00EA1F28" w:rsidP="00185E9B">
      <w:r>
        <w:separator/>
      </w:r>
    </w:p>
  </w:endnote>
  <w:endnote w:type="continuationSeparator" w:id="1">
    <w:p w:rsidR="00EA1F28" w:rsidRDefault="00EA1F28" w:rsidP="00185E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F28" w:rsidRDefault="00EA1F28" w:rsidP="000B0184">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A1F28" w:rsidRDefault="00EA1F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1F28" w:rsidRDefault="00EA1F28" w:rsidP="00185E9B">
      <w:r>
        <w:separator/>
      </w:r>
    </w:p>
  </w:footnote>
  <w:footnote w:type="continuationSeparator" w:id="1">
    <w:p w:rsidR="00EA1F28" w:rsidRDefault="00EA1F28" w:rsidP="00185E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06696B"/>
    <w:multiLevelType w:val="multilevel"/>
    <w:tmpl w:val="DCAE89EC"/>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2540"/>
    <w:rsid w:val="00021578"/>
    <w:rsid w:val="000713E5"/>
    <w:rsid w:val="00080972"/>
    <w:rsid w:val="0008522B"/>
    <w:rsid w:val="000B0184"/>
    <w:rsid w:val="000C08A7"/>
    <w:rsid w:val="000C238E"/>
    <w:rsid w:val="00171A4D"/>
    <w:rsid w:val="00173A0E"/>
    <w:rsid w:val="00185E9B"/>
    <w:rsid w:val="001C6F3F"/>
    <w:rsid w:val="001E300D"/>
    <w:rsid w:val="002206E7"/>
    <w:rsid w:val="0025794C"/>
    <w:rsid w:val="002767EB"/>
    <w:rsid w:val="002854F5"/>
    <w:rsid w:val="00287BD7"/>
    <w:rsid w:val="002F0DE1"/>
    <w:rsid w:val="00352D25"/>
    <w:rsid w:val="003B5738"/>
    <w:rsid w:val="003D2503"/>
    <w:rsid w:val="003D4DF1"/>
    <w:rsid w:val="0040633A"/>
    <w:rsid w:val="00407375"/>
    <w:rsid w:val="00426EB3"/>
    <w:rsid w:val="00430C83"/>
    <w:rsid w:val="0049229F"/>
    <w:rsid w:val="004A264D"/>
    <w:rsid w:val="004C1AEF"/>
    <w:rsid w:val="004D4CFE"/>
    <w:rsid w:val="00525894"/>
    <w:rsid w:val="005305AD"/>
    <w:rsid w:val="0053594D"/>
    <w:rsid w:val="005859FE"/>
    <w:rsid w:val="005B121F"/>
    <w:rsid w:val="005B71C3"/>
    <w:rsid w:val="00676483"/>
    <w:rsid w:val="00691E09"/>
    <w:rsid w:val="006F10ED"/>
    <w:rsid w:val="0074245E"/>
    <w:rsid w:val="00750A14"/>
    <w:rsid w:val="00752480"/>
    <w:rsid w:val="0078500C"/>
    <w:rsid w:val="007B2CB9"/>
    <w:rsid w:val="007F6FCC"/>
    <w:rsid w:val="00802CBC"/>
    <w:rsid w:val="00813F47"/>
    <w:rsid w:val="008417E3"/>
    <w:rsid w:val="008808B0"/>
    <w:rsid w:val="008A6005"/>
    <w:rsid w:val="008B2EE6"/>
    <w:rsid w:val="008D4C46"/>
    <w:rsid w:val="008E52EA"/>
    <w:rsid w:val="00916E70"/>
    <w:rsid w:val="009516EA"/>
    <w:rsid w:val="009857D0"/>
    <w:rsid w:val="009F0B79"/>
    <w:rsid w:val="00A00B81"/>
    <w:rsid w:val="00A44AD0"/>
    <w:rsid w:val="00AD77CE"/>
    <w:rsid w:val="00AE26B9"/>
    <w:rsid w:val="00B76990"/>
    <w:rsid w:val="00B81637"/>
    <w:rsid w:val="00B83FEF"/>
    <w:rsid w:val="00BC6411"/>
    <w:rsid w:val="00C46179"/>
    <w:rsid w:val="00C91670"/>
    <w:rsid w:val="00CD2E6A"/>
    <w:rsid w:val="00D0220E"/>
    <w:rsid w:val="00DD3820"/>
    <w:rsid w:val="00E20ECC"/>
    <w:rsid w:val="00E51499"/>
    <w:rsid w:val="00E702A9"/>
    <w:rsid w:val="00E8077B"/>
    <w:rsid w:val="00E852CF"/>
    <w:rsid w:val="00EA1F28"/>
    <w:rsid w:val="00ED0C8B"/>
    <w:rsid w:val="00F023E5"/>
    <w:rsid w:val="00F1464A"/>
    <w:rsid w:val="00F64975"/>
    <w:rsid w:val="00F73D6C"/>
    <w:rsid w:val="00FA561C"/>
    <w:rsid w:val="00FF25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540"/>
    <w:pPr>
      <w:widowControl w:val="0"/>
      <w:autoSpaceDE w:val="0"/>
      <w:autoSpaceDN w:val="0"/>
      <w:adjustRightInd w:val="0"/>
    </w:pPr>
    <w:rPr>
      <w:rFonts w:ascii="Times New Roman" w:hAnsi="Times New Roman"/>
      <w:sz w:val="20"/>
      <w:szCs w:val="20"/>
    </w:rPr>
  </w:style>
  <w:style w:type="paragraph" w:styleId="Heading1">
    <w:name w:val="heading 1"/>
    <w:basedOn w:val="Normal"/>
    <w:next w:val="Normal"/>
    <w:link w:val="Heading1Char"/>
    <w:uiPriority w:val="99"/>
    <w:qFormat/>
    <w:rsid w:val="00FF2540"/>
    <w:pPr>
      <w:keepNext/>
      <w:keepLines/>
      <w:spacing w:before="480"/>
      <w:outlineLvl w:val="0"/>
    </w:pPr>
    <w:rPr>
      <w:rFonts w:ascii="Cambria"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2540"/>
    <w:rPr>
      <w:rFonts w:ascii="Cambria" w:hAnsi="Cambria" w:cs="Cambria"/>
      <w:b/>
      <w:bCs/>
      <w:color w:val="365F91"/>
      <w:sz w:val="28"/>
      <w:szCs w:val="28"/>
      <w:lang w:eastAsia="ru-RU"/>
    </w:rPr>
  </w:style>
  <w:style w:type="paragraph" w:customStyle="1" w:styleId="ListParagraph1">
    <w:name w:val="List Paragraph1"/>
    <w:basedOn w:val="Normal"/>
    <w:uiPriority w:val="99"/>
    <w:rsid w:val="00FF2540"/>
    <w:pPr>
      <w:ind w:left="720"/>
    </w:pPr>
  </w:style>
  <w:style w:type="paragraph" w:customStyle="1" w:styleId="Default">
    <w:name w:val="Default"/>
    <w:uiPriority w:val="99"/>
    <w:rsid w:val="00FF2540"/>
    <w:pPr>
      <w:autoSpaceDE w:val="0"/>
      <w:autoSpaceDN w:val="0"/>
      <w:adjustRightInd w:val="0"/>
    </w:pPr>
    <w:rPr>
      <w:rFonts w:cs="Calibri"/>
      <w:color w:val="000000"/>
      <w:sz w:val="24"/>
      <w:szCs w:val="24"/>
      <w:lang w:eastAsia="en-US"/>
    </w:rPr>
  </w:style>
  <w:style w:type="character" w:styleId="Hyperlink">
    <w:name w:val="Hyperlink"/>
    <w:basedOn w:val="DefaultParagraphFont"/>
    <w:uiPriority w:val="99"/>
    <w:rsid w:val="00FF2540"/>
    <w:rPr>
      <w:color w:val="0F7301"/>
      <w:u w:val="none"/>
      <w:effect w:val="none"/>
    </w:rPr>
  </w:style>
  <w:style w:type="paragraph" w:customStyle="1" w:styleId="a">
    <w:name w:val="Подподпункт"/>
    <w:basedOn w:val="Normal"/>
    <w:link w:val="a0"/>
    <w:uiPriority w:val="99"/>
    <w:rsid w:val="00FF2540"/>
    <w:pPr>
      <w:widowControl/>
      <w:tabs>
        <w:tab w:val="num" w:pos="1647"/>
      </w:tabs>
      <w:autoSpaceDE/>
      <w:autoSpaceDN/>
      <w:adjustRightInd/>
      <w:spacing w:line="360" w:lineRule="auto"/>
      <w:ind w:left="1647" w:hanging="567"/>
      <w:jc w:val="both"/>
    </w:pPr>
  </w:style>
  <w:style w:type="character" w:customStyle="1" w:styleId="a0">
    <w:name w:val="Подподпункт Знак"/>
    <w:link w:val="a"/>
    <w:uiPriority w:val="99"/>
    <w:locked/>
    <w:rsid w:val="00FF2540"/>
    <w:rPr>
      <w:rFonts w:ascii="Times New Roman" w:hAnsi="Times New Roman" w:cs="Times New Roman"/>
      <w:sz w:val="20"/>
      <w:szCs w:val="20"/>
      <w:lang w:eastAsia="ru-RU"/>
    </w:rPr>
  </w:style>
  <w:style w:type="paragraph" w:customStyle="1" w:styleId="a1">
    <w:name w:val="Обычный с отступом"/>
    <w:basedOn w:val="Normal"/>
    <w:link w:val="a2"/>
    <w:uiPriority w:val="99"/>
    <w:rsid w:val="00FF2540"/>
    <w:pPr>
      <w:widowControl/>
      <w:autoSpaceDE/>
      <w:autoSpaceDN/>
      <w:adjustRightInd/>
      <w:ind w:firstLine="567"/>
      <w:jc w:val="both"/>
    </w:pPr>
    <w:rPr>
      <w:kern w:val="24"/>
      <w:sz w:val="24"/>
      <w:szCs w:val="24"/>
    </w:rPr>
  </w:style>
  <w:style w:type="character" w:customStyle="1" w:styleId="a2">
    <w:name w:val="Обычный с отступом Знак"/>
    <w:link w:val="a1"/>
    <w:uiPriority w:val="99"/>
    <w:locked/>
    <w:rsid w:val="00FF2540"/>
    <w:rPr>
      <w:rFonts w:ascii="Times New Roman" w:hAnsi="Times New Roman" w:cs="Times New Roman"/>
      <w:kern w:val="24"/>
      <w:sz w:val="24"/>
      <w:szCs w:val="24"/>
      <w:lang w:eastAsia="ru-RU"/>
    </w:rPr>
  </w:style>
  <w:style w:type="paragraph" w:styleId="Footer">
    <w:name w:val="footer"/>
    <w:basedOn w:val="Normal"/>
    <w:link w:val="FooterChar"/>
    <w:uiPriority w:val="99"/>
    <w:rsid w:val="00FF2540"/>
    <w:pPr>
      <w:tabs>
        <w:tab w:val="center" w:pos="4677"/>
        <w:tab w:val="right" w:pos="9355"/>
      </w:tabs>
    </w:pPr>
  </w:style>
  <w:style w:type="character" w:customStyle="1" w:styleId="FooterChar">
    <w:name w:val="Footer Char"/>
    <w:basedOn w:val="DefaultParagraphFont"/>
    <w:link w:val="Footer"/>
    <w:uiPriority w:val="99"/>
    <w:locked/>
    <w:rsid w:val="00FF2540"/>
    <w:rPr>
      <w:rFonts w:ascii="Times New Roman" w:hAnsi="Times New Roman" w:cs="Times New Roman"/>
      <w:sz w:val="20"/>
      <w:szCs w:val="20"/>
      <w:lang w:eastAsia="ru-RU"/>
    </w:rPr>
  </w:style>
  <w:style w:type="character" w:styleId="PageNumber">
    <w:name w:val="page number"/>
    <w:basedOn w:val="DefaultParagraphFont"/>
    <w:uiPriority w:val="99"/>
    <w:rsid w:val="00FF2540"/>
  </w:style>
  <w:style w:type="paragraph" w:customStyle="1" w:styleId="a3">
    <w:name w:val="Содержимое таблицы"/>
    <w:basedOn w:val="Normal"/>
    <w:uiPriority w:val="99"/>
    <w:rsid w:val="004A264D"/>
    <w:pPr>
      <w:widowControl/>
      <w:suppressLineNumbers/>
      <w:suppressAutoHyphens/>
      <w:autoSpaceDE/>
      <w:autoSpaceDN/>
      <w:adjustRightInd/>
    </w:pPr>
    <w:rPr>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eremetieva.iv@spg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pg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sheremetieva.iv@spgs.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92</TotalTime>
  <Pages>7</Pages>
  <Words>1740</Words>
  <Characters>9919</Characters>
  <Application>Microsoft Office Outlook</Application>
  <DocSecurity>0</DocSecurity>
  <Lines>0</Lines>
  <Paragraphs>0</Paragraphs>
  <ScaleCrop>false</ScaleCrop>
  <Company>SPGS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SPGS</dc:creator>
  <cp:keywords/>
  <dc:description/>
  <cp:lastModifiedBy>9608</cp:lastModifiedBy>
  <cp:revision>4</cp:revision>
  <dcterms:created xsi:type="dcterms:W3CDTF">2013-11-26T11:57:00Z</dcterms:created>
  <dcterms:modified xsi:type="dcterms:W3CDTF">2013-11-26T14:20:00Z</dcterms:modified>
</cp:coreProperties>
</file>