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19" w:type="pct"/>
        <w:tblCellSpacing w:w="15" w:type="dxa"/>
        <w:tblInd w:w="-106" w:type="dxa"/>
        <w:tblLook w:val="00A0"/>
      </w:tblPr>
      <w:tblGrid>
        <w:gridCol w:w="10454"/>
      </w:tblGrid>
      <w:tr w:rsidR="00D87CE2">
        <w:trPr>
          <w:tblCellSpacing w:w="15" w:type="dxa"/>
        </w:trPr>
        <w:tc>
          <w:tcPr>
            <w:tcW w:w="497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7CE2" w:rsidRDefault="00D87C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Протокол № 2</w:t>
            </w:r>
          </w:p>
          <w:p w:rsidR="00D87CE2" w:rsidRDefault="00D87C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рассмотрения заявок на участие в открытом одноэтапном конкурсе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право заключения договора на оказание услуг по обязательному страхованию гражданской ответственности владельцев транспортных средств (ОСАГО)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Саратов                                                                                                                      03 февраля 2014 года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 Заказчик конкурса: Закрытое акционерное общество «Саратовское предприятие городских электрических сетей».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Юридический адрес: РФ, 410017, г. Саратов, ул. Белоглинская, д.40.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Почтовый адрес: РФ, 410017, г. Саратов, ул. Белоглинская, д.40.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2. Предмет открытого одноэтапного конкурса – право заключения договора на оказание услуг по обязательному страхованию гражданской ответственности владельцев транспортных средств (ОСАГО).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3. Извещение о проведении настоящего открытого одноэтапного конкурса было опубликовано                 30 декабря 2013 года на официальном общероссийском сайте: </w:t>
            </w:r>
            <w:hyperlink r:id="rId4" w:history="1"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  <w:lang w:val="en-US"/>
                </w:rPr>
                <w:t>zakupki</w:t>
              </w:r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  <w:lang w:val="en-US"/>
                </w:rPr>
                <w:t>gov</w:t>
              </w:r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за № 31300795845 и на сайте ЗАО «СПГЭС»: </w:t>
            </w:r>
            <w:hyperlink r:id="rId5" w:history="1"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  <w:lang w:val="en-US"/>
                </w:rPr>
                <w:t>spgs</w:t>
              </w:r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за № 199 в подразделе «Информация о текущих закупках» раздела «Закупки». </w:t>
            </w:r>
          </w:p>
          <w:p w:rsidR="00D87CE2" w:rsidRPr="00AB6E2F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4. Начальная (максимальная) цена договора – </w:t>
            </w:r>
            <w:r w:rsidRPr="00AB6E2F">
              <w:rPr>
                <w:rFonts w:ascii="Times New Roman" w:hAnsi="Times New Roman" w:cs="Times New Roman"/>
                <w:sz w:val="23"/>
                <w:szCs w:val="23"/>
              </w:rPr>
              <w:t>670 000 (шестьсот семьдесят тысяч) рублей 00 копеек, включая расходы на уплату суммы страховой премии, подлежащей уплате Исполнителю по заключенному договору ОСАГО, уплату сборов и других обязательных платежей, а также иных расходов Исполнителя, связанных с заключением договора ОСАГО.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5. Публичное вскрытие конвертов с заявками на участие в открытом одноэтапном конкурсе состоялось 30 января 2014 года в 09:00 по местному (московскому) времени по адресу: г. Саратов,                                    ул. Белоглинская, д.40, каб. №324.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6. </w:t>
            </w:r>
            <w:r w:rsidRPr="00AD4BAE">
              <w:rPr>
                <w:rFonts w:ascii="Times New Roman" w:hAnsi="Times New Roman" w:cs="Times New Roman"/>
                <w:sz w:val="24"/>
                <w:szCs w:val="24"/>
              </w:rPr>
              <w:t>Закупочная комиссия создана в следующем составе: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u w:val="single"/>
              </w:rPr>
              <w:t>Председатель комиссии: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Реймер В.Д. – главный инженер;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u w:val="single"/>
              </w:rPr>
              <w:t xml:space="preserve">Секретарь комиссии: </w:t>
            </w:r>
          </w:p>
          <w:p w:rsidR="00D87CE2" w:rsidRPr="00AD4BAE" w:rsidRDefault="00D87CE2" w:rsidP="00AE30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BAE">
              <w:rPr>
                <w:rFonts w:ascii="Times New Roman" w:hAnsi="Times New Roman" w:cs="Times New Roman"/>
                <w:sz w:val="24"/>
                <w:szCs w:val="24"/>
              </w:rPr>
              <w:t>Шереметьева И.В. – начальник отдела по закупкам;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u w:val="single"/>
              </w:rPr>
              <w:t>Члены комиссии: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Слюсарев А.В. - финансовый директор;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Васильева Л.Н. – начальник отдела материально-технического снабжения;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Фоменко М.Ю. – начальник технической службы.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7. В заседании Закупочной комиссии по вскрытию конвертов с заявками на участие в открытом одноэтапном конкурсе присутствуют 5 (пять) из 5 (пяти) членов. Кворум имеется. Закупочная комиссия правомочна осуществлять предусмотренные конкурсной документацией функции.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8.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На процедуру рассмотрения были предоставлены 4 (четыре) заявки участников закупки на участие в открытом одноэтапном конкурсе на право заключения договора на оказание услуг по обязательному страхованию гражданской ответственности владельцев транспортных средств (ОСАГО):</w:t>
            </w:r>
          </w:p>
          <w:tbl>
            <w:tblPr>
              <w:tblW w:w="10348" w:type="dxa"/>
              <w:tblInd w:w="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A0"/>
            </w:tblPr>
            <w:tblGrid>
              <w:gridCol w:w="1049"/>
              <w:gridCol w:w="4620"/>
              <w:gridCol w:w="3240"/>
              <w:gridCol w:w="1439"/>
            </w:tblGrid>
            <w:tr w:rsidR="00D87CE2" w:rsidTr="00AB6E2F">
              <w:trPr>
                <w:cantSplit/>
                <w:trHeight w:val="558"/>
              </w:trPr>
              <w:tc>
                <w:tcPr>
                  <w:tcW w:w="10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87CE2" w:rsidRDefault="00D87CE2">
                  <w:pPr>
                    <w:tabs>
                      <w:tab w:val="left" w:pos="851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№</w:t>
                  </w:r>
                </w:p>
                <w:p w:rsidR="00D87CE2" w:rsidRDefault="00D87CE2">
                  <w:pPr>
                    <w:tabs>
                      <w:tab w:val="left" w:pos="851"/>
                    </w:tabs>
                    <w:spacing w:after="0" w:line="240" w:lineRule="auto"/>
                    <w:ind w:left="-71" w:right="-97"/>
                    <w:jc w:val="center"/>
                    <w:rPr>
                      <w:rFonts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конверта</w:t>
                  </w:r>
                </w:p>
              </w:tc>
              <w:tc>
                <w:tcPr>
                  <w:tcW w:w="46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87CE2" w:rsidRDefault="00D87CE2">
                  <w:pPr>
                    <w:tabs>
                      <w:tab w:val="left" w:pos="851"/>
                    </w:tabs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Наименование участника закупки</w:t>
                  </w:r>
                </w:p>
              </w:tc>
              <w:tc>
                <w:tcPr>
                  <w:tcW w:w="32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87CE2" w:rsidRDefault="00D87CE2">
                  <w:pPr>
                    <w:tabs>
                      <w:tab w:val="left" w:pos="851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Почтовый адрес, телефон</w:t>
                  </w:r>
                </w:p>
              </w:tc>
              <w:tc>
                <w:tcPr>
                  <w:tcW w:w="14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87CE2" w:rsidRDefault="00D87CE2">
                  <w:pPr>
                    <w:tabs>
                      <w:tab w:val="left" w:pos="851"/>
                    </w:tabs>
                    <w:spacing w:after="0" w:line="240" w:lineRule="auto"/>
                    <w:ind w:left="-66" w:right="-5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</w:p>
                <w:p w:rsidR="00D87CE2" w:rsidRDefault="00D87CE2">
                  <w:pPr>
                    <w:tabs>
                      <w:tab w:val="left" w:pos="851"/>
                    </w:tabs>
                    <w:spacing w:after="0" w:line="240" w:lineRule="auto"/>
                    <w:ind w:left="-66" w:right="-5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ИНН</w:t>
                  </w:r>
                </w:p>
              </w:tc>
            </w:tr>
            <w:tr w:rsidR="00D87CE2" w:rsidRPr="00AB6E2F" w:rsidTr="00AB6E2F">
              <w:trPr>
                <w:cantSplit/>
                <w:trHeight w:val="704"/>
              </w:trPr>
              <w:tc>
                <w:tcPr>
                  <w:tcW w:w="10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87CE2" w:rsidRPr="00AB6E2F" w:rsidRDefault="00D87CE2">
                  <w:pPr>
                    <w:tabs>
                      <w:tab w:val="left" w:pos="851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46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87CE2" w:rsidRPr="00AB6E2F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 xml:space="preserve">Открытое акционерное общество </w:t>
                  </w:r>
                </w:p>
                <w:p w:rsidR="00D87CE2" w:rsidRPr="00AB6E2F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>Страховая компания «Альянс»</w:t>
                  </w:r>
                </w:p>
                <w:p w:rsidR="00D87CE2" w:rsidRPr="00AB6E2F" w:rsidRDefault="00D87CE2">
                  <w:pPr>
                    <w:tabs>
                      <w:tab w:val="left" w:pos="851"/>
                    </w:tabs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>(ОАО СК «Альянс»)</w:t>
                  </w:r>
                </w:p>
              </w:tc>
              <w:tc>
                <w:tcPr>
                  <w:tcW w:w="32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87CE2" w:rsidRPr="00AB6E2F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 xml:space="preserve">410028, г. Саратов, </w:t>
                  </w:r>
                </w:p>
                <w:p w:rsidR="00D87CE2" w:rsidRPr="00AB6E2F" w:rsidRDefault="00D87CE2">
                  <w:pPr>
                    <w:tabs>
                      <w:tab w:val="left" w:pos="851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>ул. Горького, д. 13</w:t>
                  </w:r>
                </w:p>
              </w:tc>
              <w:tc>
                <w:tcPr>
                  <w:tcW w:w="14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87CE2" w:rsidRPr="00AB6E2F" w:rsidRDefault="00D87CE2">
                  <w:pPr>
                    <w:tabs>
                      <w:tab w:val="left" w:pos="851"/>
                    </w:tabs>
                    <w:spacing w:after="0" w:line="240" w:lineRule="auto"/>
                    <w:ind w:left="-66" w:right="-52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D87CE2" w:rsidRPr="00AB6E2F" w:rsidRDefault="00D87CE2">
                  <w:pPr>
                    <w:tabs>
                      <w:tab w:val="left" w:pos="851"/>
                    </w:tabs>
                    <w:spacing w:after="0" w:line="240" w:lineRule="auto"/>
                    <w:ind w:left="-66" w:right="-52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>7702073683</w:t>
                  </w:r>
                </w:p>
              </w:tc>
            </w:tr>
            <w:tr w:rsidR="00D87CE2" w:rsidRPr="00AB6E2F">
              <w:trPr>
                <w:trHeight w:val="46"/>
              </w:trPr>
              <w:tc>
                <w:tcPr>
                  <w:tcW w:w="10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87CE2" w:rsidRPr="00AB6E2F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D87CE2" w:rsidRPr="00AB6E2F" w:rsidRDefault="00D87CE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46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87CE2" w:rsidRPr="00AB6E2F" w:rsidRDefault="00D87CE2">
                  <w:pPr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 xml:space="preserve">Общество с ограниченной ответственностью «Росгосстрах» </w:t>
                  </w:r>
                </w:p>
                <w:p w:rsidR="00D87CE2" w:rsidRPr="00AB6E2F" w:rsidRDefault="00D87CE2">
                  <w:pPr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>(ООО «Росгосстрах»)</w:t>
                  </w:r>
                </w:p>
              </w:tc>
              <w:tc>
                <w:tcPr>
                  <w:tcW w:w="32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87CE2" w:rsidRPr="00AB6E2F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 xml:space="preserve">410019, г. Саратов, </w:t>
                  </w:r>
                </w:p>
                <w:p w:rsidR="00D87CE2" w:rsidRPr="00AB6E2F" w:rsidRDefault="00D87CE2" w:rsidP="00537B8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>ул. Аэропорт, д.1</w:t>
                  </w:r>
                </w:p>
              </w:tc>
              <w:tc>
                <w:tcPr>
                  <w:tcW w:w="14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87CE2" w:rsidRPr="00AB6E2F" w:rsidRDefault="00D87CE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D87CE2" w:rsidRPr="00AB6E2F" w:rsidRDefault="00D87CE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>5027089703</w:t>
                  </w:r>
                </w:p>
              </w:tc>
            </w:tr>
            <w:tr w:rsidR="00D87CE2" w:rsidRPr="00AB6E2F">
              <w:trPr>
                <w:trHeight w:val="46"/>
              </w:trPr>
              <w:tc>
                <w:tcPr>
                  <w:tcW w:w="10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87CE2" w:rsidRPr="00AB6E2F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6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87CE2" w:rsidRPr="00AB6E2F" w:rsidRDefault="00D87CE2" w:rsidP="00537B8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 xml:space="preserve">Открытое акционерное общество «Страховое общество газовой промышленности» </w:t>
                  </w:r>
                </w:p>
                <w:p w:rsidR="00D87CE2" w:rsidRPr="00AB6E2F" w:rsidRDefault="00D87CE2" w:rsidP="00537B8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>(ОАО «СОГАЗ»)</w:t>
                  </w:r>
                </w:p>
              </w:tc>
              <w:tc>
                <w:tcPr>
                  <w:tcW w:w="32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87CE2" w:rsidRPr="00AB6E2F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>410012, г. Саратов,                      ул. Б. Казачья, д. 17/39</w:t>
                  </w:r>
                </w:p>
              </w:tc>
              <w:tc>
                <w:tcPr>
                  <w:tcW w:w="14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87CE2" w:rsidRPr="00AB6E2F" w:rsidRDefault="00D87CE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D87CE2" w:rsidRPr="00AB6E2F" w:rsidRDefault="00D87CE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>7736035485</w:t>
                  </w:r>
                </w:p>
              </w:tc>
            </w:tr>
            <w:tr w:rsidR="00D87CE2" w:rsidRPr="00AB6E2F">
              <w:trPr>
                <w:trHeight w:val="46"/>
              </w:trPr>
              <w:tc>
                <w:tcPr>
                  <w:tcW w:w="10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87CE2" w:rsidRPr="00AB6E2F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6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87CE2" w:rsidRDefault="00D87CE2" w:rsidP="00DD7DD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 xml:space="preserve">Открытое Страховое Акционерное Общество «РЕСО-Гарантия» </w:t>
                  </w:r>
                </w:p>
                <w:p w:rsidR="00D87CE2" w:rsidRPr="00AB6E2F" w:rsidRDefault="00D87CE2" w:rsidP="00DD7DD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 xml:space="preserve">(ОСАО «РЕСО-Гарантия) </w:t>
                  </w:r>
                </w:p>
              </w:tc>
              <w:tc>
                <w:tcPr>
                  <w:tcW w:w="32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D87CE2" w:rsidRPr="00AB6E2F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>410028, г. Саратов,                Соборная пл., д. 5</w:t>
                  </w:r>
                </w:p>
              </w:tc>
              <w:tc>
                <w:tcPr>
                  <w:tcW w:w="14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87CE2" w:rsidRPr="00AB6E2F" w:rsidRDefault="00D87CE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D87CE2" w:rsidRPr="00AB6E2F" w:rsidRDefault="00D87CE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B6E2F">
                    <w:rPr>
                      <w:rFonts w:ascii="Times New Roman" w:hAnsi="Times New Roman" w:cs="Times New Roman"/>
                    </w:rPr>
                    <w:t>7710045520</w:t>
                  </w:r>
                </w:p>
              </w:tc>
            </w:tr>
          </w:tbl>
          <w:p w:rsidR="00D87CE2" w:rsidRDefault="00D87CE2">
            <w:pPr>
              <w:pStyle w:val="BodyTextIndent"/>
              <w:ind w:left="0"/>
              <w:jc w:val="both"/>
              <w:outlineLvl w:val="0"/>
              <w:rPr>
                <w:sz w:val="23"/>
                <w:szCs w:val="23"/>
              </w:rPr>
            </w:pPr>
          </w:p>
          <w:p w:rsidR="00D87CE2" w:rsidRDefault="00D87CE2">
            <w:pPr>
              <w:pStyle w:val="BodyTextIndent"/>
              <w:ind w:left="0"/>
              <w:jc w:val="both"/>
              <w:outlineLv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9. Закупочная комиссия рассмотрела заявки на участие в открытом одноэтапном конкурсе на соответствии требованиям и условиям, установленным в конкурсной документации, и приняла решение: </w:t>
            </w:r>
          </w:p>
          <w:p w:rsidR="00D87CE2" w:rsidRDefault="00D87CE2">
            <w:pPr>
              <w:pStyle w:val="BodyTextIndent"/>
              <w:ind w:left="0"/>
              <w:jc w:val="both"/>
              <w:outlineLv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9.1. Участник закупки </w:t>
            </w:r>
            <w:r>
              <w:rPr>
                <w:b/>
                <w:bCs/>
                <w:sz w:val="23"/>
                <w:szCs w:val="23"/>
              </w:rPr>
              <w:t>Открытое акционерное общество Страховая компания «Альянс</w:t>
            </w:r>
            <w:r>
              <w:rPr>
                <w:sz w:val="23"/>
                <w:szCs w:val="23"/>
              </w:rPr>
              <w:t xml:space="preserve">» </w:t>
            </w:r>
            <w:r>
              <w:rPr>
                <w:sz w:val="23"/>
                <w:szCs w:val="23"/>
                <w:u w:val="single"/>
              </w:rPr>
              <w:t>допущен к участию</w:t>
            </w:r>
            <w:r>
              <w:rPr>
                <w:sz w:val="23"/>
                <w:szCs w:val="23"/>
              </w:rPr>
              <w:t xml:space="preserve"> в открытом одноэтапном конкурсе на право заключения договора на оказание услуг по обязательному страхованию гражданской ответственности владельцев транспортных средств.</w:t>
            </w:r>
          </w:p>
          <w:p w:rsidR="00D87CE2" w:rsidRDefault="00D87CE2">
            <w:pPr>
              <w:pStyle w:val="BodyTextIndent"/>
              <w:ind w:left="0"/>
              <w:jc w:val="both"/>
              <w:outlineLvl w:val="0"/>
              <w:rPr>
                <w:sz w:val="23"/>
                <w:szCs w:val="23"/>
              </w:rPr>
            </w:pPr>
          </w:p>
          <w:tbl>
            <w:tblPr>
              <w:tblW w:w="10298" w:type="dxa"/>
              <w:tblCellSpacing w:w="15" w:type="dxa"/>
              <w:tblInd w:w="3" w:type="dxa"/>
              <w:tblBorders>
                <w:top w:val="single" w:sz="4" w:space="0" w:color="000000"/>
                <w:left w:val="single" w:sz="4" w:space="0" w:color="000000"/>
              </w:tblBorders>
              <w:tblLook w:val="00A0"/>
            </w:tblPr>
            <w:tblGrid>
              <w:gridCol w:w="2559"/>
              <w:gridCol w:w="2210"/>
              <w:gridCol w:w="2553"/>
              <w:gridCol w:w="2976"/>
            </w:tblGrid>
            <w:tr w:rsidR="00D87CE2">
              <w:trPr>
                <w:trHeight w:val="617"/>
                <w:tblCellSpacing w:w="15" w:type="dxa"/>
              </w:trPr>
              <w:tc>
                <w:tcPr>
                  <w:tcW w:w="122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ФИО присутствующего члена комиссии</w:t>
                  </w:r>
                </w:p>
              </w:tc>
              <w:tc>
                <w:tcPr>
                  <w:tcW w:w="1058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Сведения о решении члена комиссии</w:t>
                  </w:r>
                </w:p>
              </w:tc>
              <w:tc>
                <w:tcPr>
                  <w:tcW w:w="1225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Причина отказа</w:t>
                  </w:r>
                </w:p>
              </w:tc>
              <w:tc>
                <w:tcPr>
                  <w:tcW w:w="1423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Пояснение</w:t>
                  </w:r>
                </w:p>
              </w:tc>
            </w:tr>
            <w:tr w:rsidR="00D87CE2" w:rsidTr="00AB6E2F">
              <w:trPr>
                <w:trHeight w:val="134"/>
                <w:tblCellSpacing w:w="15" w:type="dxa"/>
              </w:trPr>
              <w:tc>
                <w:tcPr>
                  <w:tcW w:w="1221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Реймер В.Д.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- </w:t>
                  </w:r>
                </w:p>
              </w:tc>
              <w:tc>
                <w:tcPr>
                  <w:tcW w:w="142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- </w:t>
                  </w:r>
                </w:p>
              </w:tc>
            </w:tr>
            <w:tr w:rsidR="00D87CE2" w:rsidTr="00AB6E2F">
              <w:trPr>
                <w:trHeight w:val="158"/>
                <w:tblCellSpacing w:w="15" w:type="dxa"/>
              </w:trPr>
              <w:tc>
                <w:tcPr>
                  <w:tcW w:w="1221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Шереметьева И.В.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- </w:t>
                  </w:r>
                </w:p>
              </w:tc>
              <w:tc>
                <w:tcPr>
                  <w:tcW w:w="142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</w:tr>
            <w:tr w:rsidR="00D87CE2" w:rsidTr="00AB6E2F">
              <w:trPr>
                <w:trHeight w:val="26"/>
                <w:tblCellSpacing w:w="15" w:type="dxa"/>
              </w:trPr>
              <w:tc>
                <w:tcPr>
                  <w:tcW w:w="1221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Слюсарев А. В.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2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</w:tr>
            <w:tr w:rsidR="00D87CE2" w:rsidTr="00AB6E2F">
              <w:trPr>
                <w:trHeight w:val="26"/>
                <w:tblCellSpacing w:w="15" w:type="dxa"/>
              </w:trPr>
              <w:tc>
                <w:tcPr>
                  <w:tcW w:w="1221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Васильева Л. Н.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2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</w:tr>
            <w:tr w:rsidR="00D87CE2" w:rsidTr="00AB6E2F">
              <w:trPr>
                <w:trHeight w:val="26"/>
                <w:tblCellSpacing w:w="15" w:type="dxa"/>
              </w:trPr>
              <w:tc>
                <w:tcPr>
                  <w:tcW w:w="1221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Фоменко М.Ю.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2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</w:tr>
          </w:tbl>
          <w:p w:rsidR="00D87CE2" w:rsidRDefault="00D87CE2">
            <w:pPr>
              <w:pStyle w:val="BodyTextIndent"/>
              <w:ind w:left="0"/>
              <w:jc w:val="both"/>
              <w:outlineLvl w:val="0"/>
              <w:rPr>
                <w:sz w:val="23"/>
                <w:szCs w:val="23"/>
              </w:rPr>
            </w:pPr>
          </w:p>
          <w:p w:rsidR="00D87CE2" w:rsidRDefault="00D87CE2">
            <w:pPr>
              <w:pStyle w:val="BodyTextIndent"/>
              <w:ind w:left="0"/>
              <w:jc w:val="both"/>
              <w:outlineLv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9.2. Участник закупки </w:t>
            </w:r>
            <w:r w:rsidRPr="00DD7DDC">
              <w:rPr>
                <w:b/>
                <w:bCs/>
                <w:sz w:val="23"/>
                <w:szCs w:val="23"/>
              </w:rPr>
              <w:t>Общество с ограниченной ответственностью «Росгосстрах»</w:t>
            </w:r>
            <w:r>
              <w:rPr>
                <w:sz w:val="23"/>
                <w:szCs w:val="23"/>
              </w:rPr>
              <w:t xml:space="preserve">  </w:t>
            </w:r>
            <w:r>
              <w:rPr>
                <w:sz w:val="23"/>
                <w:szCs w:val="23"/>
                <w:u w:val="single"/>
              </w:rPr>
              <w:t>допущен к участию</w:t>
            </w:r>
            <w:r>
              <w:rPr>
                <w:sz w:val="23"/>
                <w:szCs w:val="23"/>
              </w:rPr>
              <w:t xml:space="preserve"> в открытом одноэтапном конкурсе на право заключения договора подряда на оказание услуг по обязательному страхованию гражданской ответственности владельцев транспортных средств.</w:t>
            </w:r>
          </w:p>
          <w:tbl>
            <w:tblPr>
              <w:tblW w:w="10298" w:type="dxa"/>
              <w:tblCellSpacing w:w="15" w:type="dxa"/>
              <w:tblInd w:w="3" w:type="dxa"/>
              <w:tblBorders>
                <w:top w:val="single" w:sz="4" w:space="0" w:color="000000"/>
                <w:left w:val="single" w:sz="4" w:space="0" w:color="000000"/>
              </w:tblBorders>
              <w:tblLook w:val="00A0"/>
            </w:tblPr>
            <w:tblGrid>
              <w:gridCol w:w="2559"/>
              <w:gridCol w:w="2210"/>
              <w:gridCol w:w="2553"/>
              <w:gridCol w:w="2976"/>
            </w:tblGrid>
            <w:tr w:rsidR="00D87CE2">
              <w:trPr>
                <w:trHeight w:val="617"/>
                <w:tblCellSpacing w:w="15" w:type="dxa"/>
              </w:trPr>
              <w:tc>
                <w:tcPr>
                  <w:tcW w:w="122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ФИО присутствующего члена комиссии</w:t>
                  </w:r>
                </w:p>
              </w:tc>
              <w:tc>
                <w:tcPr>
                  <w:tcW w:w="1058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Сведения о решении члена комиссии</w:t>
                  </w:r>
                </w:p>
              </w:tc>
              <w:tc>
                <w:tcPr>
                  <w:tcW w:w="1225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Причина отказа</w:t>
                  </w:r>
                </w:p>
              </w:tc>
              <w:tc>
                <w:tcPr>
                  <w:tcW w:w="1423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Пояснение</w:t>
                  </w:r>
                </w:p>
              </w:tc>
            </w:tr>
            <w:tr w:rsidR="00D87CE2" w:rsidTr="00AB6E2F">
              <w:trPr>
                <w:trHeight w:val="26"/>
                <w:tblCellSpacing w:w="15" w:type="dxa"/>
              </w:trPr>
              <w:tc>
                <w:tcPr>
                  <w:tcW w:w="1221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Реймер В.Д.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- </w:t>
                  </w:r>
                </w:p>
              </w:tc>
              <w:tc>
                <w:tcPr>
                  <w:tcW w:w="142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- </w:t>
                  </w:r>
                </w:p>
              </w:tc>
            </w:tr>
            <w:tr w:rsidR="00D87CE2" w:rsidTr="00AB6E2F">
              <w:trPr>
                <w:trHeight w:val="26"/>
                <w:tblCellSpacing w:w="15" w:type="dxa"/>
              </w:trPr>
              <w:tc>
                <w:tcPr>
                  <w:tcW w:w="1221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Шереметьева И.В.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- </w:t>
                  </w:r>
                </w:p>
              </w:tc>
              <w:tc>
                <w:tcPr>
                  <w:tcW w:w="142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</w:tr>
            <w:tr w:rsidR="00D87CE2" w:rsidTr="00AB6E2F">
              <w:trPr>
                <w:trHeight w:val="26"/>
                <w:tblCellSpacing w:w="15" w:type="dxa"/>
              </w:trPr>
              <w:tc>
                <w:tcPr>
                  <w:tcW w:w="1221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Слюсарев А. В.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2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</w:tr>
            <w:tr w:rsidR="00D87CE2" w:rsidTr="00AB6E2F">
              <w:trPr>
                <w:trHeight w:val="26"/>
                <w:tblCellSpacing w:w="15" w:type="dxa"/>
              </w:trPr>
              <w:tc>
                <w:tcPr>
                  <w:tcW w:w="1221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Васильева Л. Н.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2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</w:tr>
            <w:tr w:rsidR="00D87CE2" w:rsidTr="00AB6E2F">
              <w:trPr>
                <w:trHeight w:val="26"/>
                <w:tblCellSpacing w:w="15" w:type="dxa"/>
              </w:trPr>
              <w:tc>
                <w:tcPr>
                  <w:tcW w:w="1221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Фоменко М.Ю.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2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</w:tr>
          </w:tbl>
          <w:p w:rsidR="00D87CE2" w:rsidRDefault="00D87CE2" w:rsidP="00DD7DDC">
            <w:pPr>
              <w:pStyle w:val="BodyTextIndent"/>
              <w:ind w:left="0"/>
              <w:jc w:val="both"/>
              <w:outlineLvl w:val="0"/>
              <w:rPr>
                <w:sz w:val="23"/>
                <w:szCs w:val="23"/>
              </w:rPr>
            </w:pPr>
          </w:p>
          <w:p w:rsidR="00D87CE2" w:rsidRDefault="00D87CE2" w:rsidP="00DD7DDC">
            <w:pPr>
              <w:pStyle w:val="BodyTextIndent"/>
              <w:ind w:left="0"/>
              <w:jc w:val="both"/>
              <w:outlineLv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9.3. Участник закупки </w:t>
            </w:r>
            <w:r w:rsidRPr="00414E6B">
              <w:rPr>
                <w:b/>
                <w:bCs/>
                <w:sz w:val="23"/>
                <w:szCs w:val="23"/>
              </w:rPr>
              <w:t>Открытое акционерное общество «Страховое общество газовой промышленности»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u w:val="single"/>
              </w:rPr>
              <w:t>допущен к участию</w:t>
            </w:r>
            <w:r>
              <w:rPr>
                <w:sz w:val="23"/>
                <w:szCs w:val="23"/>
              </w:rPr>
              <w:t xml:space="preserve"> в открытом одноэтапном конкурсе на право заключения договора подряда на оказание услуг по обязательному страхованию гражданской ответственности владельцев транспортных средств.</w:t>
            </w:r>
          </w:p>
          <w:tbl>
            <w:tblPr>
              <w:tblW w:w="10298" w:type="dxa"/>
              <w:tblCellSpacing w:w="15" w:type="dxa"/>
              <w:tblInd w:w="3" w:type="dxa"/>
              <w:tblBorders>
                <w:top w:val="single" w:sz="4" w:space="0" w:color="000000"/>
                <w:left w:val="single" w:sz="4" w:space="0" w:color="000000"/>
              </w:tblBorders>
              <w:tblLook w:val="00A0"/>
            </w:tblPr>
            <w:tblGrid>
              <w:gridCol w:w="2559"/>
              <w:gridCol w:w="2210"/>
              <w:gridCol w:w="2553"/>
              <w:gridCol w:w="2976"/>
            </w:tblGrid>
            <w:tr w:rsidR="00D87CE2">
              <w:trPr>
                <w:trHeight w:val="617"/>
                <w:tblCellSpacing w:w="15" w:type="dxa"/>
              </w:trPr>
              <w:tc>
                <w:tcPr>
                  <w:tcW w:w="122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ФИО присутствующего члена комиссии</w:t>
                  </w:r>
                </w:p>
              </w:tc>
              <w:tc>
                <w:tcPr>
                  <w:tcW w:w="1058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Сведения о решении члена комиссии</w:t>
                  </w:r>
                </w:p>
              </w:tc>
              <w:tc>
                <w:tcPr>
                  <w:tcW w:w="1225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Причина отказа</w:t>
                  </w:r>
                </w:p>
              </w:tc>
              <w:tc>
                <w:tcPr>
                  <w:tcW w:w="1423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Пояснение</w:t>
                  </w:r>
                </w:p>
              </w:tc>
            </w:tr>
            <w:tr w:rsidR="00D87CE2" w:rsidTr="00AB6E2F">
              <w:trPr>
                <w:trHeight w:val="26"/>
                <w:tblCellSpacing w:w="15" w:type="dxa"/>
              </w:trPr>
              <w:tc>
                <w:tcPr>
                  <w:tcW w:w="1221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Реймер В.Д.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- </w:t>
                  </w:r>
                </w:p>
              </w:tc>
              <w:tc>
                <w:tcPr>
                  <w:tcW w:w="142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- </w:t>
                  </w:r>
                </w:p>
              </w:tc>
            </w:tr>
            <w:tr w:rsidR="00D87CE2" w:rsidTr="00AB6E2F">
              <w:trPr>
                <w:trHeight w:val="26"/>
                <w:tblCellSpacing w:w="15" w:type="dxa"/>
              </w:trPr>
              <w:tc>
                <w:tcPr>
                  <w:tcW w:w="1221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Шереметьева И.В.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- </w:t>
                  </w:r>
                </w:p>
              </w:tc>
              <w:tc>
                <w:tcPr>
                  <w:tcW w:w="142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</w:tr>
            <w:tr w:rsidR="00D87CE2" w:rsidTr="00AB6E2F">
              <w:trPr>
                <w:trHeight w:val="26"/>
                <w:tblCellSpacing w:w="15" w:type="dxa"/>
              </w:trPr>
              <w:tc>
                <w:tcPr>
                  <w:tcW w:w="1221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Слюсарев А. В.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2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</w:tr>
            <w:tr w:rsidR="00D87CE2" w:rsidTr="00AB6E2F">
              <w:trPr>
                <w:trHeight w:val="26"/>
                <w:tblCellSpacing w:w="15" w:type="dxa"/>
              </w:trPr>
              <w:tc>
                <w:tcPr>
                  <w:tcW w:w="1221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Васильева Л. Н.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2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</w:tr>
            <w:tr w:rsidR="00D87CE2" w:rsidTr="00AB6E2F">
              <w:trPr>
                <w:trHeight w:val="26"/>
                <w:tblCellSpacing w:w="15" w:type="dxa"/>
              </w:trPr>
              <w:tc>
                <w:tcPr>
                  <w:tcW w:w="1221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Фоменко М.Ю.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2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</w:tr>
          </w:tbl>
          <w:p w:rsidR="00D87CE2" w:rsidRDefault="00D87CE2" w:rsidP="00DD7DDC">
            <w:pPr>
              <w:pStyle w:val="BodyTextIndent"/>
              <w:ind w:left="0"/>
              <w:jc w:val="both"/>
              <w:outlineLvl w:val="0"/>
              <w:rPr>
                <w:sz w:val="23"/>
                <w:szCs w:val="23"/>
              </w:rPr>
            </w:pPr>
          </w:p>
          <w:p w:rsidR="00D87CE2" w:rsidRDefault="00D87CE2" w:rsidP="00DD7DDC">
            <w:pPr>
              <w:pStyle w:val="BodyTextIndent"/>
              <w:ind w:left="0"/>
              <w:jc w:val="both"/>
              <w:outlineLv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9.4. Участник закупки </w:t>
            </w:r>
            <w:r w:rsidRPr="00414E6B">
              <w:rPr>
                <w:b/>
                <w:bCs/>
                <w:sz w:val="23"/>
                <w:szCs w:val="23"/>
              </w:rPr>
              <w:t xml:space="preserve">Открытое Страховое Акционерное Общество «РЕСО-Гарантия» </w:t>
            </w:r>
            <w:r w:rsidRPr="007F2BB9">
              <w:rPr>
                <w:sz w:val="23"/>
                <w:szCs w:val="23"/>
                <w:u w:val="single"/>
              </w:rPr>
              <w:t xml:space="preserve">не </w:t>
            </w:r>
            <w:r>
              <w:rPr>
                <w:sz w:val="23"/>
                <w:szCs w:val="23"/>
                <w:u w:val="single"/>
              </w:rPr>
              <w:t>допущен к участию</w:t>
            </w:r>
            <w:r>
              <w:rPr>
                <w:sz w:val="23"/>
                <w:szCs w:val="23"/>
              </w:rPr>
              <w:t xml:space="preserve"> в открытом одноэтапном конкурсе на право заключения договора подряда на оказание услуг по обязательному страхованию гражданской ответственности владельцев транспортных средств.</w:t>
            </w:r>
          </w:p>
          <w:tbl>
            <w:tblPr>
              <w:tblW w:w="10298" w:type="dxa"/>
              <w:tblCellSpacing w:w="15" w:type="dxa"/>
              <w:tblInd w:w="3" w:type="dxa"/>
              <w:tblBorders>
                <w:top w:val="single" w:sz="4" w:space="0" w:color="000000"/>
                <w:left w:val="single" w:sz="4" w:space="0" w:color="000000"/>
              </w:tblBorders>
              <w:tblLook w:val="00A0"/>
            </w:tblPr>
            <w:tblGrid>
              <w:gridCol w:w="2559"/>
              <w:gridCol w:w="2210"/>
              <w:gridCol w:w="2553"/>
              <w:gridCol w:w="2976"/>
            </w:tblGrid>
            <w:tr w:rsidR="00D87CE2">
              <w:trPr>
                <w:trHeight w:val="617"/>
                <w:tblCellSpacing w:w="15" w:type="dxa"/>
              </w:trPr>
              <w:tc>
                <w:tcPr>
                  <w:tcW w:w="122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ФИО присутствующего члена комиссии</w:t>
                  </w:r>
                </w:p>
              </w:tc>
              <w:tc>
                <w:tcPr>
                  <w:tcW w:w="1058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Сведения о решении члена комиссии</w:t>
                  </w:r>
                </w:p>
              </w:tc>
              <w:tc>
                <w:tcPr>
                  <w:tcW w:w="1225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Причина отказа</w:t>
                  </w:r>
                </w:p>
              </w:tc>
              <w:tc>
                <w:tcPr>
                  <w:tcW w:w="1423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Пояснение</w:t>
                  </w:r>
                </w:p>
              </w:tc>
            </w:tr>
            <w:tr w:rsidR="00D87CE2" w:rsidTr="00AB6E2F">
              <w:trPr>
                <w:trHeight w:val="107"/>
                <w:tblCellSpacing w:w="15" w:type="dxa"/>
              </w:trPr>
              <w:tc>
                <w:tcPr>
                  <w:tcW w:w="1221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Реймер В.Д.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414E6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Не допущен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414E6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F6545B">
                    <w:rPr>
                      <w:rFonts w:ascii="Times New Roman" w:hAnsi="Times New Roman" w:cs="Times New Roman"/>
                    </w:rPr>
                    <w:t>Несоответствие требованиям документации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  </w:t>
                  </w:r>
                </w:p>
              </w:tc>
              <w:tc>
                <w:tcPr>
                  <w:tcW w:w="1423" w:type="pct"/>
                  <w:vMerge w:val="restart"/>
                  <w:tcBorders>
                    <w:top w:val="nil"/>
                    <w:left w:val="nil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1A29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6545B">
                    <w:rPr>
                      <w:rFonts w:ascii="Times New Roman" w:hAnsi="Times New Roman" w:cs="Times New Roman"/>
                    </w:rPr>
                    <w:t xml:space="preserve">Заявка не соответствует обязательным требованиям, предусмотренным конкурсной документацией, а именно  </w:t>
                  </w:r>
                  <w:r>
                    <w:rPr>
                      <w:rFonts w:ascii="Times New Roman" w:hAnsi="Times New Roman" w:cs="Times New Roman"/>
                    </w:rPr>
                    <w:t xml:space="preserve">               </w:t>
                  </w:r>
                  <w:r w:rsidRPr="00F6545B">
                    <w:rPr>
                      <w:rFonts w:ascii="Times New Roman" w:hAnsi="Times New Roman" w:cs="Times New Roman"/>
                    </w:rPr>
                    <w:t>п.</w:t>
                  </w:r>
                  <w:r>
                    <w:rPr>
                      <w:rFonts w:ascii="Times New Roman" w:hAnsi="Times New Roman" w:cs="Times New Roman"/>
                    </w:rPr>
                    <w:t xml:space="preserve"> 6.4 </w:t>
                  </w:r>
                  <w:r w:rsidRPr="00F6545B">
                    <w:rPr>
                      <w:rFonts w:ascii="Times New Roman" w:hAnsi="Times New Roman" w:cs="Times New Roman"/>
                    </w:rPr>
                    <w:t xml:space="preserve"> Ин</w:t>
                  </w:r>
                  <w:r>
                    <w:rPr>
                      <w:rFonts w:ascii="Times New Roman" w:hAnsi="Times New Roman" w:cs="Times New Roman"/>
                    </w:rPr>
                    <w:t>струкции участникам</w:t>
                  </w:r>
                  <w:r w:rsidRPr="00F6545B">
                    <w:rPr>
                      <w:rFonts w:ascii="Times New Roman" w:hAnsi="Times New Roman" w:cs="Times New Roman"/>
                    </w:rPr>
                    <w:t xml:space="preserve"> конкурса </w:t>
                  </w:r>
                </w:p>
                <w:p w:rsidR="00D87CE2" w:rsidRDefault="00D87CE2" w:rsidP="001A29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F6545B">
                    <w:rPr>
                      <w:rFonts w:ascii="Times New Roman" w:hAnsi="Times New Roman" w:cs="Times New Roman"/>
                    </w:rPr>
                    <w:t xml:space="preserve">(раздел </w:t>
                  </w:r>
                  <w:r w:rsidRPr="00F6545B">
                    <w:rPr>
                      <w:rFonts w:ascii="Times New Roman" w:hAnsi="Times New Roman" w:cs="Times New Roman"/>
                      <w:lang w:val="en-US"/>
                    </w:rPr>
                    <w:t>I</w:t>
                  </w:r>
                  <w:r w:rsidRPr="00F6545B">
                    <w:rPr>
                      <w:rFonts w:ascii="Times New Roman" w:hAnsi="Times New Roman" w:cs="Times New Roman"/>
                    </w:rPr>
                    <w:t xml:space="preserve"> конкурсной документации) и является основанием </w:t>
                  </w:r>
                  <w:r>
                    <w:rPr>
                      <w:rFonts w:ascii="Times New Roman" w:hAnsi="Times New Roman" w:cs="Times New Roman"/>
                    </w:rPr>
                    <w:t xml:space="preserve">для </w:t>
                  </w:r>
                  <w:r w:rsidRPr="00F6545B">
                    <w:rPr>
                      <w:rFonts w:ascii="Times New Roman" w:hAnsi="Times New Roman" w:cs="Times New Roman"/>
                    </w:rPr>
                    <w:t>отказа в допуске к участию в открытом одноэтапном конкурсе</w:t>
                  </w:r>
                  <w:r>
                    <w:rPr>
                      <w:rFonts w:ascii="Times New Roman" w:hAnsi="Times New Roman" w:cs="Times New Roman"/>
                    </w:rPr>
                    <w:t xml:space="preserve"> – наличие в заявке предложения о цене договора, превышающей начальную (максимальную) цену договора</w:t>
                  </w:r>
                </w:p>
              </w:tc>
            </w:tr>
            <w:tr w:rsidR="00D87CE2" w:rsidTr="00AB6E2F">
              <w:trPr>
                <w:trHeight w:val="490"/>
                <w:tblCellSpacing w:w="15" w:type="dxa"/>
              </w:trPr>
              <w:tc>
                <w:tcPr>
                  <w:tcW w:w="1221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Шереметьева И.В.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414E6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Не допущен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F6545B">
                    <w:rPr>
                      <w:rFonts w:ascii="Times New Roman" w:hAnsi="Times New Roman" w:cs="Times New Roman"/>
                    </w:rPr>
                    <w:t>Несоответствие требованиям документации</w:t>
                  </w:r>
                </w:p>
              </w:tc>
              <w:tc>
                <w:tcPr>
                  <w:tcW w:w="1423" w:type="pct"/>
                  <w:vMerge/>
                  <w:tcBorders>
                    <w:left w:val="nil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</w:tr>
            <w:tr w:rsidR="00D87CE2" w:rsidTr="00AB6E2F">
              <w:trPr>
                <w:trHeight w:val="190"/>
                <w:tblCellSpacing w:w="15" w:type="dxa"/>
              </w:trPr>
              <w:tc>
                <w:tcPr>
                  <w:tcW w:w="1221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Слюсарев А. В.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Не допущен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F6545B">
                    <w:rPr>
                      <w:rFonts w:ascii="Times New Roman" w:hAnsi="Times New Roman" w:cs="Times New Roman"/>
                    </w:rPr>
                    <w:t>Несоответствие требованиям документации</w:t>
                  </w:r>
                </w:p>
              </w:tc>
              <w:tc>
                <w:tcPr>
                  <w:tcW w:w="1423" w:type="pct"/>
                  <w:vMerge/>
                  <w:tcBorders>
                    <w:left w:val="nil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</w:tr>
            <w:tr w:rsidR="00D87CE2" w:rsidTr="00AB6E2F">
              <w:trPr>
                <w:trHeight w:val="443"/>
                <w:tblCellSpacing w:w="15" w:type="dxa"/>
              </w:trPr>
              <w:tc>
                <w:tcPr>
                  <w:tcW w:w="1221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Васильева Л. Н.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Не допущен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F6545B">
                    <w:rPr>
                      <w:rFonts w:ascii="Times New Roman" w:hAnsi="Times New Roman" w:cs="Times New Roman"/>
                    </w:rPr>
                    <w:t xml:space="preserve"> Несоответствие требованиям документации</w:t>
                  </w:r>
                </w:p>
              </w:tc>
              <w:tc>
                <w:tcPr>
                  <w:tcW w:w="1423" w:type="pct"/>
                  <w:vMerge/>
                  <w:tcBorders>
                    <w:left w:val="nil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</w:tr>
            <w:tr w:rsidR="00D87CE2" w:rsidTr="00AB6E2F">
              <w:trPr>
                <w:trHeight w:val="338"/>
                <w:tblCellSpacing w:w="15" w:type="dxa"/>
              </w:trPr>
              <w:tc>
                <w:tcPr>
                  <w:tcW w:w="1221" w:type="pc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Фоменко М.Ю.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Не допущен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F6545B">
                    <w:rPr>
                      <w:rFonts w:ascii="Times New Roman" w:hAnsi="Times New Roman" w:cs="Times New Roman"/>
                    </w:rPr>
                    <w:t>Несоответствие требованиям документации</w:t>
                  </w:r>
                </w:p>
              </w:tc>
              <w:tc>
                <w:tcPr>
                  <w:tcW w:w="1423" w:type="pct"/>
                  <w:vMerge/>
                  <w:tcBorders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D87CE2" w:rsidRDefault="00D87CE2" w:rsidP="005C65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</w:tr>
          </w:tbl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10.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Признать участника закупки ОАО СК «Альянс»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на участие в открытом одноэтапном конкурсе на право заключения договора на оказание услуг по обязательному страхованию гражданской ответственности владельцев транспортных средств (ОСАГО)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участником конкурса.</w:t>
            </w:r>
          </w:p>
          <w:p w:rsidR="00D87CE2" w:rsidRDefault="00D87CE2">
            <w:pPr>
              <w:pStyle w:val="BodyTextIndent"/>
              <w:ind w:left="0"/>
              <w:jc w:val="both"/>
              <w:outlineLvl w:val="0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Признать участника закупки ООО «Росгосстрах</w:t>
            </w:r>
            <w:r>
              <w:rPr>
                <w:sz w:val="23"/>
                <w:szCs w:val="23"/>
              </w:rPr>
              <w:t xml:space="preserve">» на участие в открытом одноэтапном конкурсе на право заключения договора на оказание услуг по обязательному страхованию гражданской ответственности владельцев транспортных средств (ОСАГО) </w:t>
            </w:r>
            <w:r>
              <w:rPr>
                <w:b/>
                <w:bCs/>
                <w:sz w:val="23"/>
                <w:szCs w:val="23"/>
              </w:rPr>
              <w:t>участником конкурса.</w:t>
            </w:r>
          </w:p>
          <w:p w:rsidR="00D87CE2" w:rsidRDefault="00D87CE2">
            <w:pPr>
              <w:pStyle w:val="BodyTextIndent"/>
              <w:ind w:left="0"/>
              <w:jc w:val="both"/>
              <w:outlineLvl w:val="0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Признать участника закупки ОАО «СОГАЗ</w:t>
            </w:r>
            <w:r>
              <w:rPr>
                <w:sz w:val="23"/>
                <w:szCs w:val="23"/>
              </w:rPr>
              <w:t xml:space="preserve">» на участие в открытом одноэтапном конкурсе на право заключения договора на оказание услуг по обязательному страхованию гражданской ответственности владельцев транспортных средств (ОСАГО) </w:t>
            </w:r>
            <w:r>
              <w:rPr>
                <w:b/>
                <w:bCs/>
                <w:sz w:val="23"/>
                <w:szCs w:val="23"/>
              </w:rPr>
              <w:t>участником конкурса.</w:t>
            </w:r>
          </w:p>
          <w:p w:rsidR="00D87CE2" w:rsidRDefault="00D87CE2">
            <w:pPr>
              <w:pStyle w:val="BodyTextIndent"/>
              <w:ind w:left="0"/>
              <w:jc w:val="both"/>
              <w:outlineLv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11. Закупочная комиссия осуществит оценку и сопоставление заявок на участие в конкурсе, поданных участниками закупки и признанными участниками конкурса, 04 февраля 2014 г. в 09:00 по местному (московскому) времени.</w:t>
            </w:r>
          </w:p>
          <w:p w:rsidR="00D87CE2" w:rsidRDefault="00D87CE2">
            <w:pPr>
              <w:pStyle w:val="BodyTextIndent"/>
              <w:ind w:left="0"/>
              <w:jc w:val="both"/>
              <w:outlineLv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12. Заседание Закупочной комиссии по рассмотрению заявок на участие в открытом одноэтапном конкурсе завершено в 09:33 по местному (московскому) времени.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13. Настоящий протокол подлежит хранению в течение трех лет с даты подведения итогов настоящего конкурса.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14. Настоящий протокол подлежит размещению на официальном общероссийском сайте: </w:t>
            </w:r>
            <w:hyperlink r:id="rId6" w:history="1"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  <w:lang w:val="en-US"/>
                </w:rPr>
                <w:t>zakupki</w:t>
              </w:r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  <w:lang w:val="en-US"/>
                </w:rPr>
                <w:t>gov</w:t>
              </w:r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, на сайте ЗАО «СПГЭС»: </w:t>
            </w:r>
            <w:hyperlink r:id="rId7" w:history="1"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  <w:lang w:val="en-US"/>
                </w:rPr>
                <w:t>spgs</w:t>
              </w:r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 сроки, предусмотренные действующим законодательством РФ.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15. Подписи присутствовавших членов Закупочной комиссии:</w:t>
            </w:r>
          </w:p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492"/>
              <w:gridCol w:w="4959"/>
            </w:tblGrid>
            <w:tr w:rsidR="00D87CE2">
              <w:trPr>
                <w:tblCellSpacing w:w="0" w:type="dxa"/>
              </w:trPr>
              <w:tc>
                <w:tcPr>
                  <w:tcW w:w="4492" w:type="dxa"/>
                </w:tcPr>
                <w:p w:rsidR="00D87CE2" w:rsidRDefault="00D87C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Председатель  Закупочной комиссии:</w:t>
                  </w:r>
                </w:p>
                <w:p w:rsidR="00D87CE2" w:rsidRDefault="00D87C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Секретарь Закупочной комиссии:</w:t>
                  </w:r>
                </w:p>
                <w:p w:rsidR="00D87CE2" w:rsidRDefault="00D87C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Члены Закупочной комиссии:</w:t>
                  </w:r>
                </w:p>
              </w:tc>
              <w:tc>
                <w:tcPr>
                  <w:tcW w:w="4959" w:type="dxa"/>
                </w:tcPr>
                <w:p w:rsidR="00D87CE2" w:rsidRDefault="00D87C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______________________          В.Д. Реймер </w:t>
                  </w:r>
                </w:p>
                <w:p w:rsidR="00D87CE2" w:rsidRDefault="00D87C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______________________        И.В. Шереметьева</w:t>
                  </w:r>
                </w:p>
                <w:p w:rsidR="00D87CE2" w:rsidRDefault="00D87C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_______________________       А.В. Слюсарев</w:t>
                  </w:r>
                </w:p>
                <w:p w:rsidR="00D87CE2" w:rsidRDefault="00D87C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_______________________       Л.Н. Васильева</w:t>
                  </w:r>
                </w:p>
                <w:p w:rsidR="00D87CE2" w:rsidRDefault="00D87C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_______________________       М.Ю. Фоменко</w:t>
                  </w:r>
                </w:p>
              </w:tc>
            </w:tr>
          </w:tbl>
          <w:p w:rsidR="00D87CE2" w:rsidRDefault="00D87C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7CE2" w:rsidRDefault="00D87CE2" w:rsidP="00B111B0">
      <w:pPr>
        <w:rPr>
          <w:rFonts w:cs="Times New Roman"/>
        </w:rPr>
      </w:pPr>
    </w:p>
    <w:p w:rsidR="00D87CE2" w:rsidRDefault="00D87CE2" w:rsidP="00B111B0">
      <w:pPr>
        <w:ind w:left="-567"/>
        <w:rPr>
          <w:rFonts w:cs="Times New Roman"/>
        </w:rPr>
      </w:pPr>
    </w:p>
    <w:sectPr w:rsidR="00D87CE2" w:rsidSect="00B111B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11B0"/>
    <w:rsid w:val="000B3282"/>
    <w:rsid w:val="00110DD6"/>
    <w:rsid w:val="001A29BD"/>
    <w:rsid w:val="00234BFE"/>
    <w:rsid w:val="003957D1"/>
    <w:rsid w:val="003D04EE"/>
    <w:rsid w:val="00414E6B"/>
    <w:rsid w:val="004B1CC3"/>
    <w:rsid w:val="00537B87"/>
    <w:rsid w:val="005859FE"/>
    <w:rsid w:val="005C658A"/>
    <w:rsid w:val="007F2BB9"/>
    <w:rsid w:val="00A47733"/>
    <w:rsid w:val="00AB6E2F"/>
    <w:rsid w:val="00AD4BAE"/>
    <w:rsid w:val="00AE30AC"/>
    <w:rsid w:val="00B111B0"/>
    <w:rsid w:val="00D87CE2"/>
    <w:rsid w:val="00DD3849"/>
    <w:rsid w:val="00DD7DDC"/>
    <w:rsid w:val="00E8077B"/>
    <w:rsid w:val="00E852CF"/>
    <w:rsid w:val="00F65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B0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111B0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rsid w:val="00B111B0"/>
    <w:pPr>
      <w:spacing w:after="0" w:line="240" w:lineRule="auto"/>
      <w:ind w:left="5529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111B0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B6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11F"/>
    <w:rPr>
      <w:rFonts w:ascii="Times New Roman" w:eastAsia="Times New Roman" w:hAnsi="Times New Roman" w:cs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45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pgs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/" TargetMode="External"/><Relationship Id="rId5" Type="http://schemas.openxmlformats.org/officeDocument/2006/relationships/hyperlink" Target="http://www.spgs.ru" TargetMode="External"/><Relationship Id="rId4" Type="http://schemas.openxmlformats.org/officeDocument/2006/relationships/hyperlink" Target="http://www.zakupki.gov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3</Pages>
  <Words>1195</Words>
  <Characters>6813</Characters>
  <Application>Microsoft Office Outlook</Application>
  <DocSecurity>0</DocSecurity>
  <Lines>0</Lines>
  <Paragraphs>0</Paragraphs>
  <ScaleCrop>false</ScaleCrop>
  <Company>SPGS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9608</cp:lastModifiedBy>
  <cp:revision>5</cp:revision>
  <cp:lastPrinted>2014-02-03T15:08:00Z</cp:lastPrinted>
  <dcterms:created xsi:type="dcterms:W3CDTF">2014-02-03T07:03:00Z</dcterms:created>
  <dcterms:modified xsi:type="dcterms:W3CDTF">2014-02-03T15:10:00Z</dcterms:modified>
</cp:coreProperties>
</file>