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44D" w:rsidRDefault="0091144D" w:rsidP="00B00413">
      <w:pPr>
        <w:pStyle w:val="a"/>
        <w:tabs>
          <w:tab w:val="left" w:pos="8070"/>
        </w:tabs>
        <w:suppressAutoHyphens/>
        <w:spacing w:before="0" w:after="0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91144D" w:rsidRPr="00977C8E" w:rsidRDefault="0091144D" w:rsidP="00DF01A5">
      <w:pPr>
        <w:pStyle w:val="a"/>
        <w:tabs>
          <w:tab w:val="left" w:pos="7191"/>
          <w:tab w:val="left" w:pos="8070"/>
          <w:tab w:val="right" w:pos="10034"/>
        </w:tabs>
        <w:suppressAutoHyphens/>
        <w:spacing w:before="0" w:after="0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ab/>
        <w:t>П</w:t>
      </w:r>
      <w:r w:rsidRPr="00977C8E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риложение № 2</w:t>
      </w:r>
    </w:p>
    <w:p w:rsidR="0091144D" w:rsidRDefault="0091144D" w:rsidP="00DF01A5">
      <w:pPr>
        <w:shd w:val="clear" w:color="auto" w:fill="FFFFFF"/>
        <w:tabs>
          <w:tab w:val="left" w:pos="912"/>
          <w:tab w:val="left" w:pos="7218"/>
          <w:tab w:val="right" w:pos="10034"/>
        </w:tabs>
        <w:ind w:firstLine="709"/>
        <w:rPr>
          <w:b/>
          <w:bCs/>
          <w:spacing w:val="-2"/>
          <w:w w:val="102"/>
          <w:sz w:val="20"/>
          <w:szCs w:val="20"/>
        </w:rPr>
      </w:pPr>
      <w:r>
        <w:rPr>
          <w:b/>
          <w:bCs/>
          <w:spacing w:val="-2"/>
          <w:w w:val="102"/>
          <w:sz w:val="20"/>
          <w:szCs w:val="20"/>
        </w:rPr>
        <w:tab/>
      </w:r>
      <w:r>
        <w:rPr>
          <w:b/>
          <w:bCs/>
          <w:spacing w:val="-2"/>
          <w:w w:val="102"/>
          <w:sz w:val="20"/>
          <w:szCs w:val="20"/>
        </w:rPr>
        <w:tab/>
      </w:r>
      <w:r w:rsidRPr="00977C8E">
        <w:rPr>
          <w:b/>
          <w:bCs/>
          <w:spacing w:val="-2"/>
          <w:w w:val="102"/>
          <w:sz w:val="20"/>
          <w:szCs w:val="20"/>
        </w:rPr>
        <w:t xml:space="preserve">к договору подряда № ___ </w:t>
      </w:r>
    </w:p>
    <w:p w:rsidR="0091144D" w:rsidRPr="00977C8E" w:rsidRDefault="0091144D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от «___» _____________ 201</w:t>
      </w:r>
      <w:r>
        <w:rPr>
          <w:b/>
          <w:bCs/>
          <w:spacing w:val="-2"/>
          <w:w w:val="102"/>
          <w:sz w:val="20"/>
          <w:szCs w:val="20"/>
        </w:rPr>
        <w:t>4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г.</w:t>
      </w:r>
    </w:p>
    <w:p w:rsidR="0091144D" w:rsidRPr="00977C8E" w:rsidRDefault="0091144D" w:rsidP="0015629F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91144D" w:rsidRPr="00977C8E" w:rsidRDefault="0091144D" w:rsidP="0015629F">
      <w:pPr>
        <w:pStyle w:val="a"/>
        <w:suppressAutoHyphens/>
        <w:spacing w:before="0" w:after="0"/>
        <w:jc w:val="both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91144D" w:rsidRPr="00977C8E" w:rsidRDefault="0091144D" w:rsidP="0015629F">
      <w:pPr>
        <w:suppressAutoHyphens/>
        <w:jc w:val="center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ПРОТОКОЛ СОГЛАСОВАНИЯ ДОГОВОРНОЙ ЦЕНЫ</w:t>
      </w:r>
    </w:p>
    <w:p w:rsidR="0091144D" w:rsidRPr="00723271" w:rsidRDefault="0091144D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91144D" w:rsidRPr="00723271" w:rsidRDefault="0091144D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Pr="00723271">
        <w:rPr>
          <w:spacing w:val="-2"/>
          <w:w w:val="102"/>
          <w:sz w:val="22"/>
          <w:szCs w:val="22"/>
        </w:rPr>
        <w:t xml:space="preserve">      </w:t>
      </w:r>
      <w:r>
        <w:rPr>
          <w:spacing w:val="-2"/>
          <w:w w:val="102"/>
          <w:sz w:val="22"/>
          <w:szCs w:val="22"/>
        </w:rPr>
        <w:t xml:space="preserve">       </w:t>
      </w:r>
      <w:r w:rsidRPr="00723271">
        <w:rPr>
          <w:spacing w:val="-2"/>
          <w:w w:val="102"/>
          <w:sz w:val="22"/>
          <w:szCs w:val="22"/>
        </w:rPr>
        <w:t>«___» _____________ 201</w:t>
      </w:r>
      <w:r>
        <w:rPr>
          <w:spacing w:val="-2"/>
          <w:w w:val="102"/>
          <w:sz w:val="22"/>
          <w:szCs w:val="22"/>
        </w:rPr>
        <w:t xml:space="preserve">4 </w:t>
      </w:r>
      <w:r w:rsidRPr="00723271">
        <w:rPr>
          <w:spacing w:val="-2"/>
          <w:w w:val="102"/>
          <w:sz w:val="22"/>
          <w:szCs w:val="22"/>
        </w:rPr>
        <w:t>г.</w:t>
      </w:r>
      <w:r w:rsidRPr="00723271">
        <w:rPr>
          <w:spacing w:val="-2"/>
          <w:w w:val="102"/>
          <w:sz w:val="22"/>
          <w:szCs w:val="22"/>
        </w:rPr>
        <w:tab/>
      </w:r>
    </w:p>
    <w:p w:rsidR="0091144D" w:rsidRPr="00C60012" w:rsidRDefault="0091144D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91144D" w:rsidRPr="003F3046" w:rsidRDefault="0091144D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3F3046">
        <w:rPr>
          <w:spacing w:val="-2"/>
          <w:w w:val="102"/>
          <w:sz w:val="22"/>
          <w:szCs w:val="22"/>
        </w:rPr>
        <w:t>Мы, нижеподписавшиеся,</w:t>
      </w:r>
      <w:r>
        <w:rPr>
          <w:spacing w:val="-2"/>
          <w:w w:val="102"/>
          <w:sz w:val="22"/>
          <w:szCs w:val="22"/>
        </w:rPr>
        <w:t xml:space="preserve"> </w:t>
      </w:r>
      <w:r w:rsidRPr="003F3046">
        <w:rPr>
          <w:spacing w:val="-2"/>
          <w:w w:val="102"/>
          <w:sz w:val="22"/>
          <w:szCs w:val="22"/>
        </w:rPr>
        <w:t xml:space="preserve">от лица Заказчика </w:t>
      </w:r>
      <w:r w:rsidRPr="00DF01A5">
        <w:rPr>
          <w:b/>
          <w:bCs/>
          <w:spacing w:val="-2"/>
          <w:w w:val="102"/>
          <w:sz w:val="22"/>
          <w:szCs w:val="22"/>
        </w:rPr>
        <w:t>ЗАО «Саратовское предприятие городских электрических сетей»</w:t>
      </w:r>
      <w:r w:rsidRPr="003F3046">
        <w:rPr>
          <w:spacing w:val="-2"/>
          <w:w w:val="102"/>
          <w:sz w:val="22"/>
          <w:szCs w:val="22"/>
        </w:rPr>
        <w:t xml:space="preserve"> –  первый заместитель генерального директора  Филимонов Александр Дмитриевич, действующий на основании Доверенности </w:t>
      </w:r>
      <w:r w:rsidRPr="003F3046">
        <w:rPr>
          <w:color w:val="000000"/>
          <w:spacing w:val="-2"/>
          <w:w w:val="102"/>
          <w:sz w:val="22"/>
          <w:szCs w:val="22"/>
        </w:rPr>
        <w:t>№  15 от 05.11.2013 г</w:t>
      </w:r>
      <w:r w:rsidRPr="003F3046">
        <w:rPr>
          <w:spacing w:val="-2"/>
          <w:w w:val="102"/>
          <w:sz w:val="22"/>
          <w:szCs w:val="22"/>
        </w:rPr>
        <w:t xml:space="preserve">., от лица Подрядчика </w:t>
      </w:r>
      <w:r w:rsidRPr="00DF01A5">
        <w:rPr>
          <w:b/>
          <w:bCs/>
          <w:spacing w:val="-2"/>
          <w:w w:val="102"/>
          <w:sz w:val="22"/>
          <w:szCs w:val="22"/>
        </w:rPr>
        <w:t>ООО «ГорЭнергоСервис»</w:t>
      </w:r>
      <w:r w:rsidRPr="003F3046">
        <w:rPr>
          <w:spacing w:val="-2"/>
          <w:w w:val="102"/>
          <w:sz w:val="22"/>
          <w:szCs w:val="22"/>
        </w:rPr>
        <w:t xml:space="preserve">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по разработке и согласованию рабочего проекта (далее - проект),</w:t>
      </w:r>
      <w:r>
        <w:rPr>
          <w:spacing w:val="-2"/>
          <w:w w:val="102"/>
          <w:sz w:val="22"/>
          <w:szCs w:val="22"/>
        </w:rPr>
        <w:t xml:space="preserve"> </w:t>
      </w:r>
      <w:r w:rsidRPr="003F3046">
        <w:rPr>
          <w:spacing w:val="-2"/>
          <w:w w:val="102"/>
          <w:sz w:val="22"/>
          <w:szCs w:val="22"/>
        </w:rPr>
        <w:t>на следующие проектные работы:</w:t>
      </w:r>
    </w:p>
    <w:p w:rsidR="0091144D" w:rsidRPr="00B00413" w:rsidRDefault="0091144D" w:rsidP="00B00413">
      <w:pPr>
        <w:numPr>
          <w:ilvl w:val="0"/>
          <w:numId w:val="12"/>
        </w:numPr>
        <w:autoSpaceDE w:val="0"/>
        <w:ind w:left="0" w:firstLine="360"/>
        <w:jc w:val="both"/>
        <w:rPr>
          <w:spacing w:val="-2"/>
          <w:w w:val="102"/>
          <w:sz w:val="22"/>
          <w:szCs w:val="22"/>
        </w:rPr>
      </w:pPr>
      <w:r w:rsidRPr="00B00413">
        <w:rPr>
          <w:spacing w:val="-2"/>
          <w:w w:val="102"/>
          <w:sz w:val="22"/>
          <w:szCs w:val="22"/>
        </w:rPr>
        <w:t>Строительство новой трансформаторной подстанции по адресу: г. Саратов, жилой район «Солнечный 2», микрорайон № 9, 2-я жилая группа, (кадастровый номер земельного участка 64:48:030101:34), около жилых домов № 2 и № 3 (по генплану);</w:t>
      </w:r>
    </w:p>
    <w:p w:rsidR="0091144D" w:rsidRPr="00B00413" w:rsidRDefault="0091144D" w:rsidP="00B00413">
      <w:pPr>
        <w:numPr>
          <w:ilvl w:val="0"/>
          <w:numId w:val="12"/>
        </w:numPr>
        <w:autoSpaceDE w:val="0"/>
        <w:ind w:left="0" w:firstLine="360"/>
        <w:jc w:val="both"/>
        <w:rPr>
          <w:spacing w:val="-2"/>
          <w:w w:val="102"/>
          <w:sz w:val="22"/>
          <w:szCs w:val="22"/>
        </w:rPr>
      </w:pPr>
      <w:r w:rsidRPr="00B00413">
        <w:rPr>
          <w:spacing w:val="-2"/>
          <w:w w:val="102"/>
          <w:sz w:val="22"/>
          <w:szCs w:val="22"/>
        </w:rPr>
        <w:t>Прокладка двух кабельных линий - 10кВ от новой трансформаторной подстанции по адресу: г. Саратов, жилой район «Солнечный 2», микрорайон № 9, 2-я жилая группа, около жилых домов № 2 и № 3 (по генплану) до трансформаторной подстанции № 9 (по генплану);</w:t>
      </w:r>
    </w:p>
    <w:p w:rsidR="0091144D" w:rsidRPr="00674D2C" w:rsidRDefault="0091144D" w:rsidP="00B00413">
      <w:pPr>
        <w:pStyle w:val="ListParagraph"/>
        <w:numPr>
          <w:ilvl w:val="0"/>
          <w:numId w:val="12"/>
        </w:numPr>
        <w:autoSpaceDE w:val="0"/>
        <w:ind w:left="0" w:firstLine="360"/>
        <w:jc w:val="both"/>
        <w:rPr>
          <w:spacing w:val="-2"/>
          <w:w w:val="102"/>
          <w:sz w:val="22"/>
          <w:szCs w:val="22"/>
        </w:rPr>
      </w:pPr>
      <w:r w:rsidRPr="00674D2C">
        <w:rPr>
          <w:spacing w:val="-2"/>
          <w:w w:val="102"/>
          <w:sz w:val="22"/>
          <w:szCs w:val="22"/>
        </w:rPr>
        <w:t>Прокладка двух кабельных линий - 10кВ от новой трансформаторной подстанции по адресу: г. Саратов, жилой район «Солнечный 2», микрорайон № 9, 2-я жилая группа, около жилых домов № 2 и № 3 (по генплану) до распределительного пункта № 11 (по генплану</w:t>
      </w:r>
      <w:r>
        <w:rPr>
          <w:spacing w:val="-2"/>
          <w:w w:val="102"/>
          <w:sz w:val="22"/>
          <w:szCs w:val="22"/>
        </w:rPr>
        <w:t xml:space="preserve"> </w:t>
      </w:r>
      <w:r w:rsidRPr="00674D2C">
        <w:rPr>
          <w:spacing w:val="-2"/>
          <w:w w:val="102"/>
          <w:sz w:val="22"/>
          <w:szCs w:val="22"/>
        </w:rPr>
        <w:t>)в сумме</w:t>
      </w:r>
      <w:r>
        <w:rPr>
          <w:spacing w:val="-2"/>
          <w:w w:val="102"/>
          <w:sz w:val="22"/>
          <w:szCs w:val="22"/>
        </w:rPr>
        <w:t xml:space="preserve"> </w:t>
      </w:r>
      <w:r w:rsidRPr="00674D2C">
        <w:rPr>
          <w:spacing w:val="-2"/>
          <w:w w:val="102"/>
          <w:sz w:val="22"/>
          <w:szCs w:val="22"/>
        </w:rPr>
        <w:t>499 451 (</w:t>
      </w:r>
      <w:r>
        <w:rPr>
          <w:spacing w:val="-2"/>
          <w:w w:val="102"/>
          <w:sz w:val="22"/>
          <w:szCs w:val="22"/>
        </w:rPr>
        <w:t>ч</w:t>
      </w:r>
      <w:r w:rsidRPr="00674D2C">
        <w:rPr>
          <w:spacing w:val="-2"/>
          <w:w w:val="102"/>
          <w:sz w:val="22"/>
          <w:szCs w:val="22"/>
        </w:rPr>
        <w:t>етыреста девяносто девять тысяч четыреста пятьдесят один) рубль 67 коп</w:t>
      </w:r>
      <w:r>
        <w:rPr>
          <w:spacing w:val="-2"/>
          <w:w w:val="102"/>
          <w:sz w:val="22"/>
          <w:szCs w:val="22"/>
        </w:rPr>
        <w:t>еек</w:t>
      </w:r>
      <w:r w:rsidRPr="00674D2C">
        <w:rPr>
          <w:spacing w:val="-2"/>
          <w:w w:val="102"/>
          <w:sz w:val="22"/>
          <w:szCs w:val="22"/>
        </w:rPr>
        <w:t>, в том числе НДС 18% - 76 187 (</w:t>
      </w:r>
      <w:r>
        <w:rPr>
          <w:spacing w:val="-2"/>
          <w:w w:val="102"/>
          <w:sz w:val="22"/>
          <w:szCs w:val="22"/>
        </w:rPr>
        <w:t>с</w:t>
      </w:r>
      <w:r w:rsidRPr="00674D2C">
        <w:rPr>
          <w:spacing w:val="-2"/>
          <w:w w:val="102"/>
          <w:sz w:val="22"/>
          <w:szCs w:val="22"/>
        </w:rPr>
        <w:t xml:space="preserve">емьдесят шесть тысяч сто восемьдесят семь) рублей 54 коп. </w:t>
      </w:r>
    </w:p>
    <w:p w:rsidR="0091144D" w:rsidRPr="00BA48AD" w:rsidRDefault="0091144D" w:rsidP="00BA48AD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bookmarkStart w:id="0" w:name="_GoBack"/>
      <w:bookmarkEnd w:id="0"/>
    </w:p>
    <w:p w:rsidR="0091144D" w:rsidRPr="003F3046" w:rsidRDefault="0091144D" w:rsidP="001F37A3">
      <w:pPr>
        <w:pStyle w:val="ListParagraph"/>
        <w:shd w:val="clear" w:color="auto" w:fill="FFFFFF"/>
        <w:tabs>
          <w:tab w:val="left" w:pos="912"/>
        </w:tabs>
        <w:jc w:val="both"/>
        <w:rPr>
          <w:spacing w:val="-2"/>
          <w:w w:val="102"/>
          <w:sz w:val="22"/>
          <w:szCs w:val="22"/>
        </w:rPr>
      </w:pPr>
    </w:p>
    <w:p w:rsidR="0091144D" w:rsidRPr="003F3046" w:rsidRDefault="0091144D" w:rsidP="000A0B62">
      <w:pPr>
        <w:pStyle w:val="ListParagraph"/>
        <w:shd w:val="clear" w:color="auto" w:fill="FFFFFF"/>
        <w:tabs>
          <w:tab w:val="left" w:pos="912"/>
        </w:tabs>
        <w:ind w:left="360"/>
        <w:jc w:val="both"/>
        <w:rPr>
          <w:spacing w:val="-2"/>
          <w:w w:val="102"/>
          <w:sz w:val="22"/>
          <w:szCs w:val="22"/>
        </w:rPr>
      </w:pPr>
      <w:r w:rsidRPr="003F3046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взаимных расчетов и платежей между</w:t>
      </w:r>
    </w:p>
    <w:p w:rsidR="0091144D" w:rsidRPr="003F3046" w:rsidRDefault="0091144D" w:rsidP="00BD6760">
      <w:pPr>
        <w:pStyle w:val="ListParagraph"/>
        <w:autoSpaceDE w:val="0"/>
        <w:ind w:left="0"/>
        <w:jc w:val="both"/>
        <w:rPr>
          <w:spacing w:val="-2"/>
          <w:w w:val="102"/>
          <w:sz w:val="22"/>
          <w:szCs w:val="22"/>
        </w:rPr>
      </w:pPr>
      <w:r w:rsidRPr="003F3046">
        <w:rPr>
          <w:spacing w:val="-2"/>
          <w:w w:val="102"/>
          <w:sz w:val="22"/>
          <w:szCs w:val="22"/>
        </w:rPr>
        <w:t>Заказчиком и Подрядчиком.</w:t>
      </w:r>
    </w:p>
    <w:p w:rsidR="0091144D" w:rsidRPr="003F3046" w:rsidRDefault="0091144D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1144D" w:rsidRPr="003F3046" w:rsidRDefault="0091144D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1144D" w:rsidRPr="00B723FF" w:rsidRDefault="0091144D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1144D" w:rsidRDefault="0091144D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1144D" w:rsidRDefault="0091144D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1144D" w:rsidRDefault="0091144D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1144D" w:rsidRDefault="0091144D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1144D" w:rsidRDefault="0091144D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1144D" w:rsidRDefault="0091144D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1144D" w:rsidRPr="00BA18DD" w:rsidRDefault="0091144D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91144D" w:rsidRDefault="0091144D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>Заказчик:</w:t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  <w:t>Подрядчик:</w:t>
      </w:r>
    </w:p>
    <w:p w:rsidR="0091144D" w:rsidRDefault="0091144D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91144D" w:rsidRPr="00917E8B" w:rsidRDefault="0091144D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91144D" w:rsidRPr="00917E8B" w:rsidRDefault="0091144D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91144D" w:rsidRPr="00917E8B" w:rsidRDefault="0091144D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p w:rsidR="0091144D" w:rsidRPr="0062176B" w:rsidRDefault="0091144D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>С.Ю. Яценко</w:t>
      </w:r>
    </w:p>
    <w:p w:rsidR="0091144D" w:rsidRDefault="0091144D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sectPr w:rsidR="0091144D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44D" w:rsidRDefault="0091144D" w:rsidP="002A4B54">
      <w:r>
        <w:separator/>
      </w:r>
    </w:p>
  </w:endnote>
  <w:endnote w:type="continuationSeparator" w:id="1">
    <w:p w:rsidR="0091144D" w:rsidRDefault="0091144D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44D" w:rsidRDefault="0091144D" w:rsidP="002A4B54">
      <w:r>
        <w:separator/>
      </w:r>
    </w:p>
  </w:footnote>
  <w:footnote w:type="continuationSeparator" w:id="1">
    <w:p w:rsidR="0091144D" w:rsidRDefault="0091144D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906F36"/>
    <w:multiLevelType w:val="hybridMultilevel"/>
    <w:tmpl w:val="16087D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54E647D6"/>
    <w:multiLevelType w:val="hybridMultilevel"/>
    <w:tmpl w:val="E52A1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4E"/>
    <w:rsid w:val="000340AF"/>
    <w:rsid w:val="00095943"/>
    <w:rsid w:val="000A0B62"/>
    <w:rsid w:val="00121265"/>
    <w:rsid w:val="0015629F"/>
    <w:rsid w:val="001760C2"/>
    <w:rsid w:val="001B07A6"/>
    <w:rsid w:val="001D646D"/>
    <w:rsid w:val="001F37A3"/>
    <w:rsid w:val="002A4B54"/>
    <w:rsid w:val="00333A13"/>
    <w:rsid w:val="00351CB4"/>
    <w:rsid w:val="003C4C69"/>
    <w:rsid w:val="003D5A00"/>
    <w:rsid w:val="003E2D16"/>
    <w:rsid w:val="003F3046"/>
    <w:rsid w:val="004027A6"/>
    <w:rsid w:val="004204F4"/>
    <w:rsid w:val="004409BF"/>
    <w:rsid w:val="004C3C21"/>
    <w:rsid w:val="00580A93"/>
    <w:rsid w:val="005864FC"/>
    <w:rsid w:val="00591A5D"/>
    <w:rsid w:val="0059309B"/>
    <w:rsid w:val="005E466A"/>
    <w:rsid w:val="0062176B"/>
    <w:rsid w:val="0066112E"/>
    <w:rsid w:val="00667B68"/>
    <w:rsid w:val="00674D2C"/>
    <w:rsid w:val="00684060"/>
    <w:rsid w:val="00685A4A"/>
    <w:rsid w:val="0069485E"/>
    <w:rsid w:val="006D769A"/>
    <w:rsid w:val="006F6E69"/>
    <w:rsid w:val="00723271"/>
    <w:rsid w:val="00755317"/>
    <w:rsid w:val="0079665D"/>
    <w:rsid w:val="008655DE"/>
    <w:rsid w:val="008D7F49"/>
    <w:rsid w:val="008E164A"/>
    <w:rsid w:val="008F4872"/>
    <w:rsid w:val="008F751F"/>
    <w:rsid w:val="0091144D"/>
    <w:rsid w:val="00917E8B"/>
    <w:rsid w:val="00926FD3"/>
    <w:rsid w:val="009509D9"/>
    <w:rsid w:val="0095699B"/>
    <w:rsid w:val="00977C8E"/>
    <w:rsid w:val="0099367C"/>
    <w:rsid w:val="00A75674"/>
    <w:rsid w:val="00A929F8"/>
    <w:rsid w:val="00AB1936"/>
    <w:rsid w:val="00AC2DEE"/>
    <w:rsid w:val="00AD0D4E"/>
    <w:rsid w:val="00B00413"/>
    <w:rsid w:val="00B020B6"/>
    <w:rsid w:val="00B02CC6"/>
    <w:rsid w:val="00B04A1A"/>
    <w:rsid w:val="00B4529D"/>
    <w:rsid w:val="00B723FF"/>
    <w:rsid w:val="00BA18DD"/>
    <w:rsid w:val="00BA48AD"/>
    <w:rsid w:val="00BA7A04"/>
    <w:rsid w:val="00BD6760"/>
    <w:rsid w:val="00C05F75"/>
    <w:rsid w:val="00C54E69"/>
    <w:rsid w:val="00C60012"/>
    <w:rsid w:val="00C67DDA"/>
    <w:rsid w:val="00CF5A87"/>
    <w:rsid w:val="00D3545B"/>
    <w:rsid w:val="00D55A62"/>
    <w:rsid w:val="00D6354E"/>
    <w:rsid w:val="00D96F09"/>
    <w:rsid w:val="00DC42B8"/>
    <w:rsid w:val="00DE6A56"/>
    <w:rsid w:val="00DE7DE3"/>
    <w:rsid w:val="00DF01A5"/>
    <w:rsid w:val="00E708AE"/>
    <w:rsid w:val="00E87BFA"/>
    <w:rsid w:val="00EB61FA"/>
    <w:rsid w:val="00EE3D62"/>
    <w:rsid w:val="00EF0901"/>
    <w:rsid w:val="00F07E6A"/>
    <w:rsid w:val="00F8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Normal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0">
    <w:name w:val="Обычный с отступом Знак"/>
    <w:link w:val="a1"/>
    <w:uiPriority w:val="99"/>
    <w:locked/>
    <w:rsid w:val="002A4B54"/>
    <w:rPr>
      <w:kern w:val="24"/>
      <w:sz w:val="24"/>
      <w:szCs w:val="24"/>
    </w:rPr>
  </w:style>
  <w:style w:type="paragraph" w:customStyle="1" w:styleId="a1">
    <w:name w:val="Обычный с отступом"/>
    <w:basedOn w:val="Normal"/>
    <w:link w:val="a0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2A4B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8E1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164A"/>
    <w:rPr>
      <w:rFonts w:ascii="Tahoma" w:hAnsi="Tahoma" w:cs="Tahoma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5E466A"/>
    <w:pPr>
      <w:ind w:left="720"/>
    </w:pPr>
  </w:style>
  <w:style w:type="character" w:customStyle="1" w:styleId="WW-Absatz-Standardschriftart1111111">
    <w:name w:val="WW-Absatz-Standardschriftart1111111"/>
    <w:uiPriority w:val="99"/>
    <w:rsid w:val="001D6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12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424</TotalTime>
  <Pages>1</Pages>
  <Words>285</Words>
  <Characters>1625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9608</cp:lastModifiedBy>
  <cp:revision>64</cp:revision>
  <cp:lastPrinted>2013-12-26T10:43:00Z</cp:lastPrinted>
  <dcterms:created xsi:type="dcterms:W3CDTF">2012-05-23T05:28:00Z</dcterms:created>
  <dcterms:modified xsi:type="dcterms:W3CDTF">2014-01-15T07:04:00Z</dcterms:modified>
</cp:coreProperties>
</file>