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B6E" w:rsidRPr="00452DD9" w:rsidRDefault="00DB6B6E" w:rsidP="00DB6B6E">
      <w:pPr>
        <w:tabs>
          <w:tab w:val="center" w:pos="5158"/>
        </w:tabs>
        <w:snapToGrid w:val="0"/>
        <w:spacing w:line="200" w:lineRule="exact"/>
        <w:jc w:val="right"/>
        <w:rPr>
          <w:b/>
          <w:sz w:val="20"/>
          <w:szCs w:val="20"/>
        </w:rPr>
      </w:pPr>
      <w:r w:rsidRPr="00452DD9">
        <w:rPr>
          <w:b/>
          <w:sz w:val="20"/>
          <w:szCs w:val="20"/>
        </w:rPr>
        <w:t xml:space="preserve">Приложение </w:t>
      </w:r>
    </w:p>
    <w:p w:rsidR="00DB6B6E" w:rsidRPr="00452DD9" w:rsidRDefault="00DB6B6E" w:rsidP="00DB6B6E">
      <w:pPr>
        <w:pStyle w:val="af1"/>
        <w:spacing w:before="0" w:line="200" w:lineRule="exact"/>
        <w:ind w:left="5400"/>
        <w:jc w:val="right"/>
        <w:rPr>
          <w:color w:val="auto"/>
          <w:sz w:val="20"/>
          <w:szCs w:val="20"/>
        </w:rPr>
      </w:pPr>
      <w:r w:rsidRPr="00452DD9">
        <w:rPr>
          <w:sz w:val="20"/>
          <w:szCs w:val="20"/>
        </w:rPr>
        <w:t xml:space="preserve">к </w:t>
      </w:r>
      <w:r w:rsidRPr="00452DD9">
        <w:rPr>
          <w:color w:val="auto"/>
          <w:sz w:val="20"/>
          <w:szCs w:val="20"/>
        </w:rPr>
        <w:t>Договору об оказании услуг связи</w:t>
      </w:r>
    </w:p>
    <w:p w:rsidR="00DB6B6E" w:rsidRPr="00452DD9" w:rsidRDefault="00DB6B6E" w:rsidP="00DB6B6E">
      <w:pPr>
        <w:pStyle w:val="af1"/>
        <w:spacing w:before="0" w:line="200" w:lineRule="exact"/>
        <w:ind w:left="5400"/>
        <w:jc w:val="right"/>
        <w:rPr>
          <w:color w:val="auto"/>
          <w:sz w:val="20"/>
          <w:szCs w:val="20"/>
        </w:rPr>
      </w:pPr>
      <w:r w:rsidRPr="00452DD9">
        <w:rPr>
          <w:color w:val="auto"/>
          <w:sz w:val="20"/>
          <w:szCs w:val="20"/>
        </w:rPr>
        <w:t>№</w:t>
      </w:r>
      <w:r w:rsidR="00023F25">
        <w:rPr>
          <w:color w:val="auto"/>
          <w:sz w:val="20"/>
          <w:szCs w:val="20"/>
        </w:rPr>
        <w:t>________</w:t>
      </w:r>
      <w:r>
        <w:rPr>
          <w:color w:val="auto"/>
          <w:sz w:val="20"/>
          <w:szCs w:val="20"/>
        </w:rPr>
        <w:t xml:space="preserve"> от</w:t>
      </w:r>
      <w:r w:rsidR="00023F25">
        <w:rPr>
          <w:color w:val="auto"/>
          <w:sz w:val="20"/>
          <w:szCs w:val="20"/>
        </w:rPr>
        <w:t xml:space="preserve"> «__» _________</w:t>
      </w:r>
      <w:r w:rsidR="00D504B1">
        <w:rPr>
          <w:color w:val="auto"/>
          <w:sz w:val="20"/>
          <w:szCs w:val="20"/>
        </w:rPr>
        <w:t xml:space="preserve"> 2014</w:t>
      </w:r>
      <w:r w:rsidRPr="00452DD9">
        <w:rPr>
          <w:color w:val="auto"/>
          <w:sz w:val="20"/>
          <w:szCs w:val="20"/>
        </w:rPr>
        <w:t xml:space="preserve"> г.</w:t>
      </w:r>
    </w:p>
    <w:p w:rsidR="00DB6B6E" w:rsidRPr="00452DD9" w:rsidRDefault="00DB6B6E" w:rsidP="00DB6B6E">
      <w:pPr>
        <w:shd w:val="clear" w:color="auto" w:fill="FFFFFF"/>
        <w:tabs>
          <w:tab w:val="left" w:pos="0"/>
        </w:tabs>
        <w:spacing w:line="200" w:lineRule="exact"/>
        <w:rPr>
          <w:b/>
          <w:color w:val="FF0000"/>
          <w:sz w:val="20"/>
          <w:szCs w:val="20"/>
          <w:vertAlign w:val="subscript"/>
        </w:rPr>
      </w:pPr>
    </w:p>
    <w:p w:rsidR="00DB6B6E" w:rsidRPr="00452DD9" w:rsidRDefault="00DB6B6E" w:rsidP="00DB6B6E">
      <w:pPr>
        <w:spacing w:line="200" w:lineRule="exact"/>
        <w:jc w:val="center"/>
        <w:rPr>
          <w:b/>
          <w:sz w:val="20"/>
          <w:szCs w:val="20"/>
        </w:rPr>
      </w:pPr>
      <w:r w:rsidRPr="00452DD9">
        <w:rPr>
          <w:b/>
          <w:sz w:val="20"/>
          <w:szCs w:val="20"/>
        </w:rPr>
        <w:t>БЛАНК ЗАКАЗА (ЗАЯВЛЕНИЕ)</w:t>
      </w:r>
      <w:r>
        <w:rPr>
          <w:b/>
          <w:sz w:val="20"/>
          <w:szCs w:val="20"/>
        </w:rPr>
        <w:t xml:space="preserve"> </w:t>
      </w:r>
      <w:r w:rsidRPr="00452DD9">
        <w:rPr>
          <w:b/>
          <w:sz w:val="20"/>
          <w:szCs w:val="20"/>
        </w:rPr>
        <w:t>№</w:t>
      </w:r>
      <w:r w:rsidR="00023F25">
        <w:rPr>
          <w:b/>
          <w:sz w:val="20"/>
          <w:szCs w:val="20"/>
        </w:rPr>
        <w:t>______</w:t>
      </w:r>
    </w:p>
    <w:p w:rsidR="00DB6B6E" w:rsidRPr="00452DD9" w:rsidRDefault="00DB6B6E" w:rsidP="00DB6B6E">
      <w:pPr>
        <w:spacing w:line="200" w:lineRule="exact"/>
        <w:jc w:val="center"/>
        <w:rPr>
          <w:sz w:val="20"/>
          <w:szCs w:val="20"/>
        </w:rPr>
      </w:pPr>
      <w:r w:rsidRPr="00452DD9">
        <w:rPr>
          <w:sz w:val="20"/>
          <w:szCs w:val="20"/>
        </w:rPr>
        <w:t>услуги телефонной связи</w:t>
      </w:r>
    </w:p>
    <w:p w:rsidR="00DB6B6E" w:rsidRPr="00452DD9" w:rsidRDefault="00DB6B6E" w:rsidP="00DB6B6E">
      <w:pPr>
        <w:spacing w:after="60" w:line="200" w:lineRule="exact"/>
        <w:jc w:val="center"/>
        <w:rPr>
          <w:sz w:val="20"/>
          <w:szCs w:val="20"/>
        </w:rPr>
      </w:pPr>
      <w:r w:rsidRPr="00452DD9">
        <w:rPr>
          <w:sz w:val="20"/>
          <w:szCs w:val="20"/>
        </w:rPr>
        <w:t xml:space="preserve">г. </w:t>
      </w:r>
      <w:r w:rsidR="00D504B1">
        <w:rPr>
          <w:sz w:val="20"/>
          <w:szCs w:val="20"/>
        </w:rPr>
        <w:t>Саратов</w:t>
      </w:r>
      <w:r w:rsidRPr="00452DD9">
        <w:rPr>
          <w:sz w:val="20"/>
          <w:szCs w:val="20"/>
        </w:rPr>
        <w:tab/>
      </w:r>
      <w:r w:rsidRPr="00452DD9">
        <w:rPr>
          <w:sz w:val="20"/>
          <w:szCs w:val="20"/>
        </w:rPr>
        <w:tab/>
      </w:r>
      <w:r w:rsidRPr="00452DD9">
        <w:rPr>
          <w:sz w:val="20"/>
          <w:szCs w:val="20"/>
        </w:rPr>
        <w:tab/>
      </w:r>
      <w:r w:rsidRPr="00452DD9">
        <w:rPr>
          <w:sz w:val="20"/>
          <w:szCs w:val="20"/>
        </w:rPr>
        <w:tab/>
      </w:r>
      <w:r w:rsidRPr="00452DD9">
        <w:rPr>
          <w:sz w:val="20"/>
          <w:szCs w:val="20"/>
        </w:rPr>
        <w:tab/>
      </w:r>
      <w:r w:rsidRPr="00452DD9">
        <w:rPr>
          <w:sz w:val="20"/>
          <w:szCs w:val="20"/>
        </w:rPr>
        <w:tab/>
      </w:r>
      <w:r w:rsidRPr="00452DD9">
        <w:rPr>
          <w:sz w:val="20"/>
          <w:szCs w:val="20"/>
        </w:rPr>
        <w:tab/>
      </w:r>
      <w:r w:rsidRPr="00452DD9">
        <w:rPr>
          <w:sz w:val="20"/>
          <w:szCs w:val="20"/>
        </w:rPr>
        <w:tab/>
      </w:r>
      <w:r w:rsidRPr="00452DD9"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023F25">
        <w:rPr>
          <w:sz w:val="20"/>
          <w:szCs w:val="20"/>
        </w:rPr>
        <w:t>«__»</w:t>
      </w:r>
      <w:r w:rsidR="00D504B1">
        <w:rPr>
          <w:sz w:val="20"/>
          <w:szCs w:val="20"/>
        </w:rPr>
        <w:t xml:space="preserve"> </w:t>
      </w:r>
      <w:r w:rsidR="00023F25">
        <w:rPr>
          <w:sz w:val="20"/>
          <w:szCs w:val="20"/>
        </w:rPr>
        <w:t>_____________</w:t>
      </w:r>
      <w:r w:rsidR="00D504B1">
        <w:rPr>
          <w:sz w:val="20"/>
          <w:szCs w:val="20"/>
        </w:rPr>
        <w:t xml:space="preserve"> 2014 </w:t>
      </w:r>
      <w:r w:rsidRPr="00452DD9">
        <w:rPr>
          <w:sz w:val="20"/>
          <w:szCs w:val="20"/>
        </w:rPr>
        <w:t>г.</w:t>
      </w:r>
    </w:p>
    <w:p w:rsidR="00DB6B6E" w:rsidRPr="00452DD9" w:rsidRDefault="00DB6B6E" w:rsidP="00DB6B6E">
      <w:pPr>
        <w:spacing w:line="200" w:lineRule="exact"/>
        <w:rPr>
          <w:sz w:val="20"/>
          <w:szCs w:val="20"/>
        </w:rPr>
        <w:sectPr w:rsidR="00DB6B6E" w:rsidRPr="00452DD9" w:rsidSect="00953EE0">
          <w:headerReference w:type="default" r:id="rId7"/>
          <w:footerReference w:type="default" r:id="rId8"/>
          <w:footnotePr>
            <w:pos w:val="beneathText"/>
          </w:footnotePr>
          <w:pgSz w:w="11905" w:h="16837" w:code="9"/>
          <w:pgMar w:top="399" w:right="567" w:bottom="567" w:left="1134" w:header="284" w:footer="284" w:gutter="0"/>
          <w:cols w:space="720"/>
          <w:docGrid w:linePitch="360"/>
        </w:sectPr>
      </w:pPr>
    </w:p>
    <w:p w:rsidR="00DB6B6E" w:rsidRPr="009F6842" w:rsidRDefault="00DB6B6E" w:rsidP="00DB6B6E">
      <w:pPr>
        <w:numPr>
          <w:ilvl w:val="0"/>
          <w:numId w:val="9"/>
        </w:numPr>
        <w:tabs>
          <w:tab w:val="left" w:pos="360"/>
        </w:tabs>
        <w:spacing w:line="200" w:lineRule="exact"/>
        <w:ind w:left="0" w:firstLine="0"/>
        <w:jc w:val="both"/>
        <w:rPr>
          <w:color w:val="000000"/>
          <w:spacing w:val="-10"/>
          <w:sz w:val="20"/>
          <w:szCs w:val="20"/>
        </w:rPr>
      </w:pPr>
      <w:proofErr w:type="gramStart"/>
      <w:r w:rsidRPr="009F6842">
        <w:rPr>
          <w:color w:val="000000"/>
          <w:spacing w:val="-10"/>
          <w:sz w:val="20"/>
          <w:szCs w:val="20"/>
        </w:rPr>
        <w:lastRenderedPageBreak/>
        <w:t xml:space="preserve">Оператор взял на себя обязательства, при наличии технической возможности, оказывать Пользователю услуги местной телефонной связи </w:t>
      </w:r>
      <w:r w:rsidRPr="00CD1D38">
        <w:rPr>
          <w:color w:val="000000"/>
          <w:spacing w:val="-10"/>
          <w:sz w:val="20"/>
          <w:szCs w:val="20"/>
        </w:rPr>
        <w:t>(</w:t>
      </w:r>
      <w:r>
        <w:rPr>
          <w:color w:val="000000"/>
          <w:spacing w:val="-10"/>
          <w:sz w:val="20"/>
          <w:szCs w:val="20"/>
        </w:rPr>
        <w:t>далее по тексту – Услуги связи)</w:t>
      </w:r>
      <w:r w:rsidRPr="009F6842">
        <w:rPr>
          <w:color w:val="000000"/>
          <w:spacing w:val="-10"/>
          <w:sz w:val="20"/>
          <w:szCs w:val="20"/>
        </w:rPr>
        <w:t xml:space="preserve"> на основании </w:t>
      </w:r>
      <w:r>
        <w:rPr>
          <w:color w:val="000000"/>
          <w:spacing w:val="-10"/>
          <w:sz w:val="20"/>
          <w:szCs w:val="20"/>
        </w:rPr>
        <w:t>Лицензии №92714 от 03.11.2011</w:t>
      </w:r>
      <w:r w:rsidR="009D03BE">
        <w:rPr>
          <w:color w:val="000000"/>
          <w:spacing w:val="-10"/>
          <w:sz w:val="20"/>
          <w:szCs w:val="20"/>
        </w:rPr>
        <w:t>, выданной</w:t>
      </w:r>
      <w:r w:rsidRPr="009F6842">
        <w:rPr>
          <w:color w:val="000000"/>
          <w:spacing w:val="-10"/>
          <w:sz w:val="20"/>
          <w:szCs w:val="20"/>
        </w:rPr>
        <w:t xml:space="preserve"> </w:t>
      </w:r>
      <w:bookmarkStart w:id="0" w:name="OLE_LINK1"/>
      <w:bookmarkStart w:id="1" w:name="OLE_LINK2"/>
      <w:r w:rsidRPr="009F6842">
        <w:rPr>
          <w:color w:val="000000"/>
          <w:spacing w:val="-10"/>
          <w:sz w:val="20"/>
          <w:szCs w:val="20"/>
        </w:rPr>
        <w:t>Федеральной службой по надзору в сфере связи</w:t>
      </w:r>
      <w:bookmarkEnd w:id="0"/>
      <w:bookmarkEnd w:id="1"/>
      <w:r w:rsidRPr="009F6842">
        <w:rPr>
          <w:color w:val="000000"/>
          <w:spacing w:val="-10"/>
          <w:sz w:val="20"/>
          <w:szCs w:val="20"/>
        </w:rPr>
        <w:t>,</w:t>
      </w:r>
      <w:r>
        <w:rPr>
          <w:color w:val="000000"/>
          <w:spacing w:val="-10"/>
          <w:sz w:val="20"/>
          <w:szCs w:val="20"/>
        </w:rPr>
        <w:t xml:space="preserve"> информационных технологий и массовых  коммуникаций,</w:t>
      </w:r>
      <w:r w:rsidRPr="009F6842">
        <w:rPr>
          <w:color w:val="000000"/>
          <w:spacing w:val="-10"/>
          <w:sz w:val="20"/>
          <w:szCs w:val="20"/>
        </w:rPr>
        <w:t xml:space="preserve"> и ОАО «Ростелеком», представленный Оператором, взял на себя обязательства оказывать Пользователю услуги междугородной и международной телефонной связи</w:t>
      </w:r>
      <w:r>
        <w:rPr>
          <w:color w:val="000000"/>
          <w:spacing w:val="-10"/>
          <w:sz w:val="20"/>
          <w:szCs w:val="20"/>
        </w:rPr>
        <w:t xml:space="preserve"> (далее по тексту – Услуги</w:t>
      </w:r>
      <w:proofErr w:type="gramEnd"/>
      <w:r>
        <w:rPr>
          <w:color w:val="000000"/>
          <w:spacing w:val="-10"/>
          <w:sz w:val="20"/>
          <w:szCs w:val="20"/>
        </w:rPr>
        <w:t xml:space="preserve"> связи)</w:t>
      </w:r>
      <w:r w:rsidRPr="009F6842">
        <w:rPr>
          <w:color w:val="000000"/>
          <w:spacing w:val="-10"/>
          <w:sz w:val="20"/>
          <w:szCs w:val="20"/>
        </w:rPr>
        <w:t xml:space="preserve"> на основании Лицензии №</w:t>
      </w:r>
      <w:r w:rsidRPr="005120AF">
        <w:rPr>
          <w:color w:val="000000"/>
          <w:spacing w:val="-10"/>
          <w:sz w:val="20"/>
          <w:szCs w:val="20"/>
        </w:rPr>
        <w:t>1130303</w:t>
      </w:r>
      <w:r>
        <w:rPr>
          <w:color w:val="000000"/>
          <w:spacing w:val="-10"/>
          <w:sz w:val="20"/>
          <w:szCs w:val="20"/>
        </w:rPr>
        <w:t xml:space="preserve"> от 11.12.20</w:t>
      </w:r>
      <w:r w:rsidRPr="005120AF">
        <w:rPr>
          <w:color w:val="000000"/>
          <w:spacing w:val="-10"/>
          <w:sz w:val="20"/>
          <w:szCs w:val="20"/>
        </w:rPr>
        <w:t>1</w:t>
      </w:r>
      <w:r w:rsidRPr="009F6842">
        <w:rPr>
          <w:color w:val="000000"/>
          <w:spacing w:val="-10"/>
          <w:sz w:val="20"/>
          <w:szCs w:val="20"/>
        </w:rPr>
        <w:t xml:space="preserve">3, выданной </w:t>
      </w:r>
      <w:r>
        <w:rPr>
          <w:color w:val="000000"/>
          <w:spacing w:val="-10"/>
          <w:sz w:val="20"/>
          <w:szCs w:val="20"/>
        </w:rPr>
        <w:t>Федеральной службой по надзору в сфере связи, информационных технологий и массовых коммуникаций</w:t>
      </w:r>
      <w:r w:rsidRPr="009F6842">
        <w:rPr>
          <w:color w:val="000000"/>
          <w:spacing w:val="-10"/>
          <w:sz w:val="20"/>
          <w:szCs w:val="20"/>
        </w:rPr>
        <w:t xml:space="preserve">, </w:t>
      </w:r>
      <w:r w:rsidRPr="00BD215C">
        <w:rPr>
          <w:spacing w:val="-10"/>
          <w:sz w:val="20"/>
          <w:szCs w:val="20"/>
        </w:rPr>
        <w:t xml:space="preserve">а Пользователь </w:t>
      </w:r>
      <w:r>
        <w:rPr>
          <w:spacing w:val="-10"/>
          <w:sz w:val="20"/>
          <w:szCs w:val="20"/>
        </w:rPr>
        <w:t xml:space="preserve">(также являющийся для Оператора Абонентом) – </w:t>
      </w:r>
      <w:r w:rsidR="00D504B1">
        <w:rPr>
          <w:b/>
          <w:spacing w:val="-10"/>
          <w:sz w:val="20"/>
          <w:szCs w:val="20"/>
        </w:rPr>
        <w:t>ЗАО «СПГЭС»</w:t>
      </w:r>
      <w:r w:rsidRPr="00190D44">
        <w:rPr>
          <w:spacing w:val="-10"/>
          <w:sz w:val="20"/>
          <w:szCs w:val="20"/>
        </w:rPr>
        <w:t xml:space="preserve"> </w:t>
      </w:r>
      <w:r w:rsidRPr="00E169B5">
        <w:rPr>
          <w:spacing w:val="-10"/>
          <w:sz w:val="20"/>
          <w:szCs w:val="20"/>
        </w:rPr>
        <w:t xml:space="preserve">выбрал </w:t>
      </w:r>
      <w:r>
        <w:rPr>
          <w:spacing w:val="-10"/>
          <w:sz w:val="20"/>
          <w:szCs w:val="20"/>
        </w:rPr>
        <w:t xml:space="preserve">Услуги связи, </w:t>
      </w:r>
      <w:r w:rsidRPr="00BD215C">
        <w:rPr>
          <w:spacing w:val="-10"/>
          <w:sz w:val="20"/>
          <w:szCs w:val="20"/>
        </w:rPr>
        <w:t xml:space="preserve">согласился </w:t>
      </w:r>
      <w:r>
        <w:rPr>
          <w:spacing w:val="-10"/>
          <w:sz w:val="20"/>
          <w:szCs w:val="20"/>
        </w:rPr>
        <w:t>принять</w:t>
      </w:r>
      <w:r w:rsidRPr="00BD215C">
        <w:rPr>
          <w:spacing w:val="-10"/>
          <w:sz w:val="20"/>
          <w:szCs w:val="20"/>
        </w:rPr>
        <w:t xml:space="preserve"> </w:t>
      </w:r>
      <w:r>
        <w:rPr>
          <w:spacing w:val="-10"/>
          <w:sz w:val="20"/>
          <w:szCs w:val="20"/>
        </w:rPr>
        <w:t>их</w:t>
      </w:r>
      <w:r w:rsidRPr="00BD215C">
        <w:rPr>
          <w:spacing w:val="-10"/>
          <w:sz w:val="20"/>
          <w:szCs w:val="20"/>
        </w:rPr>
        <w:t xml:space="preserve"> и оплачивать</w:t>
      </w:r>
      <w:r>
        <w:rPr>
          <w:spacing w:val="-10"/>
          <w:sz w:val="20"/>
          <w:szCs w:val="20"/>
        </w:rPr>
        <w:t>, а также исполнять свои</w:t>
      </w:r>
      <w:r w:rsidRPr="00BD215C">
        <w:rPr>
          <w:spacing w:val="-10"/>
          <w:sz w:val="20"/>
          <w:szCs w:val="20"/>
        </w:rPr>
        <w:t xml:space="preserve"> обязательств</w:t>
      </w:r>
      <w:r>
        <w:rPr>
          <w:spacing w:val="-10"/>
          <w:sz w:val="20"/>
          <w:szCs w:val="20"/>
        </w:rPr>
        <w:t xml:space="preserve">а </w:t>
      </w:r>
      <w:r w:rsidRPr="00BD215C">
        <w:rPr>
          <w:spacing w:val="-10"/>
          <w:sz w:val="20"/>
          <w:szCs w:val="20"/>
        </w:rPr>
        <w:t>на условиях</w:t>
      </w:r>
      <w:r>
        <w:rPr>
          <w:spacing w:val="-10"/>
          <w:sz w:val="20"/>
          <w:szCs w:val="20"/>
        </w:rPr>
        <w:t>, установленных Договором и настоящим Бланком заказа</w:t>
      </w:r>
      <w:r w:rsidRPr="009F6842">
        <w:rPr>
          <w:color w:val="000000"/>
          <w:spacing w:val="-10"/>
          <w:sz w:val="20"/>
          <w:szCs w:val="20"/>
        </w:rPr>
        <w:t>:</w:t>
      </w:r>
    </w:p>
    <w:tbl>
      <w:tblPr>
        <w:tblW w:w="10206" w:type="dxa"/>
        <w:tblInd w:w="108" w:type="dxa"/>
        <w:tblLayout w:type="fixed"/>
        <w:tblLook w:val="0000"/>
      </w:tblPr>
      <w:tblGrid>
        <w:gridCol w:w="633"/>
        <w:gridCol w:w="1341"/>
        <w:gridCol w:w="719"/>
        <w:gridCol w:w="265"/>
        <w:gridCol w:w="721"/>
        <w:gridCol w:w="6"/>
        <w:gridCol w:w="143"/>
        <w:gridCol w:w="126"/>
        <w:gridCol w:w="582"/>
        <w:gridCol w:w="283"/>
        <w:gridCol w:w="178"/>
        <w:gridCol w:w="105"/>
        <w:gridCol w:w="142"/>
        <w:gridCol w:w="41"/>
        <w:gridCol w:w="62"/>
        <w:gridCol w:w="889"/>
        <w:gridCol w:w="120"/>
        <w:gridCol w:w="23"/>
        <w:gridCol w:w="141"/>
        <w:gridCol w:w="75"/>
        <w:gridCol w:w="696"/>
        <w:gridCol w:w="586"/>
        <w:gridCol w:w="60"/>
        <w:gridCol w:w="136"/>
        <w:gridCol w:w="95"/>
        <w:gridCol w:w="234"/>
        <w:gridCol w:w="528"/>
        <w:gridCol w:w="71"/>
        <w:gridCol w:w="207"/>
        <w:gridCol w:w="136"/>
        <w:gridCol w:w="22"/>
        <w:gridCol w:w="119"/>
        <w:gridCol w:w="80"/>
        <w:gridCol w:w="641"/>
      </w:tblGrid>
      <w:tr w:rsidR="00DB6B6E" w:rsidTr="00FD1527">
        <w:trPr>
          <w:trHeight w:val="275"/>
        </w:trPr>
        <w:tc>
          <w:tcPr>
            <w:tcW w:w="10206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Наименование Услуг связи и существенные условия Договора:</w:t>
            </w:r>
          </w:p>
        </w:tc>
      </w:tr>
      <w:tr w:rsidR="00DB6B6E" w:rsidRPr="009F6842" w:rsidTr="00FD1527">
        <w:trPr>
          <w:trHeight w:val="246"/>
        </w:trPr>
        <w:tc>
          <w:tcPr>
            <w:tcW w:w="63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1.1.</w:t>
            </w:r>
          </w:p>
        </w:tc>
        <w:tc>
          <w:tcPr>
            <w:tcW w:w="9573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Сведения о</w:t>
            </w:r>
            <w:r>
              <w:rPr>
                <w:b/>
                <w:spacing w:val="-10"/>
                <w:sz w:val="18"/>
                <w:szCs w:val="18"/>
              </w:rPr>
              <w:t xml:space="preserve"> </w:t>
            </w:r>
            <w:r w:rsidRPr="009F6842">
              <w:rPr>
                <w:b/>
                <w:spacing w:val="-10"/>
                <w:sz w:val="18"/>
                <w:szCs w:val="18"/>
              </w:rPr>
              <w:t>пользовательском</w:t>
            </w:r>
            <w:r>
              <w:rPr>
                <w:b/>
                <w:spacing w:val="-10"/>
                <w:sz w:val="18"/>
                <w:szCs w:val="18"/>
              </w:rPr>
              <w:t xml:space="preserve"> (оконечном</w:t>
            </w:r>
            <w:r w:rsidRPr="009F6842">
              <w:rPr>
                <w:b/>
                <w:spacing w:val="-10"/>
                <w:sz w:val="18"/>
                <w:szCs w:val="18"/>
              </w:rPr>
              <w:t>) оборудовании Пользователя*:</w:t>
            </w:r>
          </w:p>
        </w:tc>
      </w:tr>
      <w:tr w:rsidR="00DB6B6E" w:rsidRPr="009F6842" w:rsidTr="00FD1527">
        <w:trPr>
          <w:trHeight w:val="121"/>
        </w:trPr>
        <w:tc>
          <w:tcPr>
            <w:tcW w:w="8073" w:type="dxa"/>
            <w:gridSpan w:val="24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Выделение Оператором Пользователю  пользовательского (оконечного) оборудования</w:t>
            </w: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да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нет</w:t>
            </w:r>
          </w:p>
        </w:tc>
      </w:tr>
      <w:tr w:rsidR="00DB6B6E" w:rsidRPr="009F6842" w:rsidTr="00FD1527">
        <w:trPr>
          <w:trHeight w:val="96"/>
        </w:trPr>
        <w:tc>
          <w:tcPr>
            <w:tcW w:w="8073" w:type="dxa"/>
            <w:gridSpan w:val="24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11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017FE7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017FE7">
              <w:rPr>
                <w:b/>
                <w:spacing w:val="-10"/>
                <w:sz w:val="18"/>
                <w:szCs w:val="18"/>
              </w:rPr>
              <w:t>-</w:t>
            </w:r>
          </w:p>
        </w:tc>
        <w:tc>
          <w:tcPr>
            <w:tcW w:w="9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0D348D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</w:tr>
      <w:tr w:rsidR="00DB6B6E" w:rsidRPr="009F6842" w:rsidTr="00FD1527">
        <w:trPr>
          <w:trHeight w:val="198"/>
        </w:trPr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Вид (тип) пользовательского (оконечного) оборудования:</w:t>
            </w: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телефонный аппарат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8B6CC7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8B6CC7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указано в Акте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АТС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0D348D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указано в Акте</w:t>
            </w:r>
          </w:p>
        </w:tc>
      </w:tr>
      <w:tr w:rsidR="00DB6B6E" w:rsidRPr="009F6842" w:rsidTr="00FD1527">
        <w:trPr>
          <w:trHeight w:val="144"/>
        </w:trPr>
        <w:tc>
          <w:tcPr>
            <w:tcW w:w="2693" w:type="dxa"/>
            <w:gridSpan w:val="3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212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факсимильный аппарат</w:t>
            </w: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B6E" w:rsidRPr="008B6CC7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8B6CC7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указано в Акте</w:t>
            </w:r>
          </w:p>
        </w:tc>
        <w:tc>
          <w:tcPr>
            <w:tcW w:w="135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др.__________</w:t>
            </w:r>
          </w:p>
        </w:tc>
        <w:tc>
          <w:tcPr>
            <w:tcW w:w="2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038" w:type="dxa"/>
            <w:gridSpan w:val="9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указано в Акте</w:t>
            </w:r>
          </w:p>
        </w:tc>
      </w:tr>
      <w:tr w:rsidR="00DB6B6E" w:rsidRPr="009F6842" w:rsidTr="00FD1527">
        <w:trPr>
          <w:trHeight w:val="186"/>
        </w:trPr>
        <w:tc>
          <w:tcPr>
            <w:tcW w:w="4536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D52643" w:rsidRDefault="00DB6B6E" w:rsidP="00FD1527">
            <w:pPr>
              <w:snapToGrid w:val="0"/>
              <w:spacing w:line="160" w:lineRule="exact"/>
              <w:ind w:left="-113" w:right="-113"/>
              <w:rPr>
                <w:b/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 xml:space="preserve">Адрес установки </w:t>
            </w:r>
            <w:r>
              <w:rPr>
                <w:spacing w:val="-10"/>
                <w:sz w:val="18"/>
                <w:szCs w:val="18"/>
              </w:rPr>
              <w:t xml:space="preserve">пользовательского (оконечного) </w:t>
            </w:r>
            <w:r w:rsidRPr="0002480B">
              <w:rPr>
                <w:spacing w:val="-10"/>
                <w:sz w:val="18"/>
                <w:szCs w:val="18"/>
              </w:rPr>
              <w:t>оборудования:</w:t>
            </w:r>
          </w:p>
        </w:tc>
        <w:tc>
          <w:tcPr>
            <w:tcW w:w="5670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D52643" w:rsidRDefault="00D504B1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 xml:space="preserve">Г. Саратов, ул. </w:t>
            </w:r>
            <w:proofErr w:type="spellStart"/>
            <w:r>
              <w:rPr>
                <w:b/>
                <w:spacing w:val="-10"/>
                <w:sz w:val="18"/>
                <w:szCs w:val="18"/>
              </w:rPr>
              <w:t>Белоглинская</w:t>
            </w:r>
            <w:proofErr w:type="spellEnd"/>
            <w:r>
              <w:rPr>
                <w:b/>
                <w:spacing w:val="-10"/>
                <w:sz w:val="18"/>
                <w:szCs w:val="18"/>
              </w:rPr>
              <w:t>, д.40</w:t>
            </w:r>
          </w:p>
        </w:tc>
      </w:tr>
      <w:tr w:rsidR="00DB6B6E" w:rsidRPr="009F6842" w:rsidTr="00FD1527">
        <w:trPr>
          <w:trHeight w:val="164"/>
        </w:trPr>
        <w:tc>
          <w:tcPr>
            <w:tcW w:w="4536" w:type="dxa"/>
            <w:gridSpan w:val="9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113" w:right="-113"/>
              <w:rPr>
                <w:b/>
                <w:spacing w:val="-10"/>
                <w:sz w:val="16"/>
                <w:szCs w:val="16"/>
              </w:rPr>
            </w:pPr>
            <w:r w:rsidRPr="0002480B">
              <w:rPr>
                <w:spacing w:val="-10"/>
                <w:sz w:val="16"/>
                <w:szCs w:val="16"/>
              </w:rPr>
              <w:t xml:space="preserve">Использование </w:t>
            </w:r>
            <w:r>
              <w:rPr>
                <w:spacing w:val="-10"/>
                <w:sz w:val="16"/>
                <w:szCs w:val="16"/>
              </w:rPr>
              <w:t xml:space="preserve">пользовательского (оконечного) </w:t>
            </w:r>
            <w:r w:rsidRPr="0002480B">
              <w:rPr>
                <w:spacing w:val="-10"/>
                <w:sz w:val="16"/>
                <w:szCs w:val="16"/>
              </w:rPr>
              <w:t>оборудования</w:t>
            </w:r>
          </w:p>
        </w:tc>
        <w:tc>
          <w:tcPr>
            <w:tcW w:w="5670" w:type="dxa"/>
            <w:gridSpan w:val="2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right="-57"/>
              <w:rPr>
                <w:b/>
                <w:spacing w:val="-10"/>
                <w:sz w:val="16"/>
                <w:szCs w:val="16"/>
              </w:rPr>
            </w:pPr>
            <w:r w:rsidRPr="0002480B">
              <w:rPr>
                <w:spacing w:val="-10"/>
                <w:sz w:val="16"/>
                <w:szCs w:val="16"/>
              </w:rPr>
              <w:t>индивидуальное</w:t>
            </w:r>
          </w:p>
        </w:tc>
      </w:tr>
      <w:tr w:rsidR="00DB6B6E" w:rsidRPr="009F6842" w:rsidTr="00FD1527">
        <w:trPr>
          <w:trHeight w:val="243"/>
        </w:trPr>
        <w:tc>
          <w:tcPr>
            <w:tcW w:w="6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02480B">
              <w:rPr>
                <w:b/>
                <w:spacing w:val="-10"/>
                <w:sz w:val="18"/>
                <w:szCs w:val="18"/>
              </w:rPr>
              <w:t>1.2.</w:t>
            </w:r>
          </w:p>
        </w:tc>
        <w:tc>
          <w:tcPr>
            <w:tcW w:w="957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  <w:r w:rsidRPr="0002480B">
              <w:rPr>
                <w:b/>
                <w:spacing w:val="-10"/>
                <w:sz w:val="18"/>
                <w:szCs w:val="18"/>
              </w:rPr>
              <w:t>Предоставление доступа к услугам местной телефонной связи (выделение абонентского  номера, организация и предоставление в пользование абонентской линии):</w:t>
            </w:r>
          </w:p>
        </w:tc>
      </w:tr>
      <w:tr w:rsidR="00DB6B6E" w:rsidRPr="009F6842" w:rsidTr="00FD1527">
        <w:trPr>
          <w:trHeight w:val="135"/>
        </w:trPr>
        <w:tc>
          <w:tcPr>
            <w:tcW w:w="8402" w:type="dxa"/>
            <w:gridSpan w:val="26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Установка Оператором Оборудования Оператора по адресу установки</w:t>
            </w:r>
            <w:r>
              <w:rPr>
                <w:spacing w:val="-10"/>
                <w:sz w:val="18"/>
                <w:szCs w:val="18"/>
              </w:rPr>
              <w:t xml:space="preserve"> пользовательского (оконечного)</w:t>
            </w:r>
            <w:r w:rsidRPr="0002480B">
              <w:rPr>
                <w:spacing w:val="-10"/>
                <w:sz w:val="18"/>
                <w:szCs w:val="18"/>
              </w:rPr>
              <w:t xml:space="preserve"> оборудования</w:t>
            </w:r>
          </w:p>
        </w:tc>
        <w:tc>
          <w:tcPr>
            <w:tcW w:w="964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да</w:t>
            </w:r>
          </w:p>
        </w:tc>
        <w:tc>
          <w:tcPr>
            <w:tcW w:w="840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02480B">
              <w:rPr>
                <w:spacing w:val="-10"/>
                <w:sz w:val="18"/>
                <w:szCs w:val="18"/>
              </w:rPr>
              <w:t>нет</w:t>
            </w:r>
          </w:p>
        </w:tc>
      </w:tr>
      <w:tr w:rsidR="00DB6B6E" w:rsidRPr="009F6842" w:rsidTr="00FD1527">
        <w:trPr>
          <w:trHeight w:val="59"/>
        </w:trPr>
        <w:tc>
          <w:tcPr>
            <w:tcW w:w="8402" w:type="dxa"/>
            <w:gridSpan w:val="26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02480B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9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8B6CC7" w:rsidRDefault="00D504B1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+</w:t>
            </w: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6B6E" w:rsidRPr="000D348D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</w:tr>
      <w:tr w:rsidR="00DB6B6E" w:rsidRPr="009F6842" w:rsidTr="00FD1527">
        <w:trPr>
          <w:trHeight w:val="75"/>
        </w:trPr>
        <w:tc>
          <w:tcPr>
            <w:tcW w:w="4997" w:type="dxa"/>
            <w:gridSpan w:val="11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Вид (тип) устанавливаемого Оборудования Оператора:</w:t>
            </w:r>
          </w:p>
        </w:tc>
        <w:tc>
          <w:tcPr>
            <w:tcW w:w="520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указано в Акте</w:t>
            </w:r>
          </w:p>
        </w:tc>
      </w:tr>
      <w:tr w:rsidR="00DB6B6E" w:rsidRPr="009F6842" w:rsidTr="00FD1527">
        <w:trPr>
          <w:trHeight w:val="171"/>
        </w:trPr>
        <w:tc>
          <w:tcPr>
            <w:tcW w:w="2958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bottom w:val="nil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Абонентский/е номер/а:</w:t>
            </w:r>
          </w:p>
        </w:tc>
        <w:tc>
          <w:tcPr>
            <w:tcW w:w="6386" w:type="dxa"/>
            <w:gridSpan w:val="26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B6B6E" w:rsidRPr="009F6842" w:rsidRDefault="00D504B1" w:rsidP="00FD1527">
            <w:pPr>
              <w:snapToGrid w:val="0"/>
              <w:spacing w:line="160" w:lineRule="exact"/>
              <w:ind w:right="-57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(8452) 247-550 по 247-699; 247-800 по 247-899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кол-во</w:t>
            </w:r>
          </w:p>
        </w:tc>
      </w:tr>
      <w:tr w:rsidR="00DB6B6E" w:rsidRPr="009F6842" w:rsidTr="00FD1527">
        <w:trPr>
          <w:trHeight w:val="59"/>
        </w:trPr>
        <w:tc>
          <w:tcPr>
            <w:tcW w:w="2958" w:type="dxa"/>
            <w:gridSpan w:val="4"/>
            <w:vMerge/>
            <w:tcBorders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6386" w:type="dxa"/>
            <w:gridSpan w:val="2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B6B6E" w:rsidRPr="009F6842" w:rsidRDefault="00D504B1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250</w:t>
            </w:r>
          </w:p>
        </w:tc>
      </w:tr>
      <w:tr w:rsidR="00DB6B6E" w:rsidRPr="009F6842" w:rsidTr="00FD1527">
        <w:trPr>
          <w:trHeight w:val="125"/>
        </w:trPr>
        <w:tc>
          <w:tcPr>
            <w:tcW w:w="2958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 xml:space="preserve">Абонентский/е </w:t>
            </w:r>
            <w:proofErr w:type="gramStart"/>
            <w:r w:rsidRPr="009F6842">
              <w:rPr>
                <w:spacing w:val="-10"/>
                <w:sz w:val="18"/>
                <w:szCs w:val="18"/>
              </w:rPr>
              <w:t>номер</w:t>
            </w:r>
            <w:proofErr w:type="gramEnd"/>
            <w:r w:rsidRPr="009F6842">
              <w:rPr>
                <w:spacing w:val="-10"/>
                <w:sz w:val="18"/>
                <w:szCs w:val="18"/>
              </w:rPr>
              <w:t>/а с услугой «Номер по выбору Пользователя»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да</w:t>
            </w:r>
          </w:p>
        </w:tc>
        <w:tc>
          <w:tcPr>
            <w:tcW w:w="291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Категория номера</w:t>
            </w:r>
          </w:p>
        </w:tc>
        <w:tc>
          <w:tcPr>
            <w:tcW w:w="2749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Перечень номеров с услугой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кол-во</w:t>
            </w:r>
          </w:p>
        </w:tc>
      </w:tr>
      <w:tr w:rsidR="00DB6B6E" w:rsidRPr="009F6842" w:rsidTr="00FD1527">
        <w:trPr>
          <w:trHeight w:val="183"/>
        </w:trPr>
        <w:tc>
          <w:tcPr>
            <w:tcW w:w="2958" w:type="dxa"/>
            <w:gridSpan w:val="4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916" w:type="dxa"/>
            <w:gridSpan w:val="1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-</w:t>
            </w:r>
          </w:p>
        </w:tc>
        <w:tc>
          <w:tcPr>
            <w:tcW w:w="2749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-</w:t>
            </w:r>
          </w:p>
        </w:tc>
        <w:tc>
          <w:tcPr>
            <w:tcW w:w="8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-</w:t>
            </w:r>
          </w:p>
        </w:tc>
      </w:tr>
      <w:tr w:rsidR="00DB6B6E" w:rsidRPr="009F6842" w:rsidTr="00FD1527">
        <w:trPr>
          <w:trHeight w:val="172"/>
        </w:trPr>
        <w:tc>
          <w:tcPr>
            <w:tcW w:w="2958" w:type="dxa"/>
            <w:gridSpan w:val="4"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 xml:space="preserve">Тип абонентской линии: </w:t>
            </w:r>
          </w:p>
        </w:tc>
        <w:tc>
          <w:tcPr>
            <w:tcW w:w="7248" w:type="dxa"/>
            <w:gridSpan w:val="30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 xml:space="preserve">СЛ </w:t>
            </w:r>
            <w:r w:rsidRPr="009F6842">
              <w:rPr>
                <w:spacing w:val="-10"/>
                <w:sz w:val="16"/>
                <w:szCs w:val="16"/>
              </w:rPr>
              <w:t>(соединительная линия)</w:t>
            </w:r>
          </w:p>
        </w:tc>
      </w:tr>
      <w:tr w:rsidR="00DB6B6E" w:rsidRPr="009F6842" w:rsidTr="00FD1527">
        <w:trPr>
          <w:trHeight w:val="204"/>
        </w:trPr>
        <w:tc>
          <w:tcPr>
            <w:tcW w:w="2958" w:type="dxa"/>
            <w:gridSpan w:val="4"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Кол-во абонентских линий:</w:t>
            </w:r>
          </w:p>
        </w:tc>
        <w:tc>
          <w:tcPr>
            <w:tcW w:w="7248" w:type="dxa"/>
            <w:gridSpan w:val="30"/>
            <w:tcBorders>
              <w:top w:val="single" w:sz="4" w:space="0" w:color="000000"/>
              <w:left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____</w:t>
            </w:r>
            <w:r w:rsidR="00D504B1">
              <w:rPr>
                <w:spacing w:val="-10"/>
                <w:sz w:val="18"/>
                <w:szCs w:val="18"/>
              </w:rPr>
              <w:t>30</w:t>
            </w:r>
          </w:p>
        </w:tc>
      </w:tr>
      <w:tr w:rsidR="00DB6B6E" w:rsidRPr="009F6842" w:rsidTr="00FD1527">
        <w:trPr>
          <w:trHeight w:val="205"/>
        </w:trPr>
        <w:tc>
          <w:tcPr>
            <w:tcW w:w="2958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Способ организации доступа и схема включения:</w:t>
            </w:r>
          </w:p>
        </w:tc>
        <w:tc>
          <w:tcPr>
            <w:tcW w:w="3398" w:type="dxa"/>
            <w:gridSpan w:val="1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 xml:space="preserve">организация </w:t>
            </w:r>
            <w:proofErr w:type="gramStart"/>
            <w:r w:rsidRPr="009F6842">
              <w:rPr>
                <w:spacing w:val="-10"/>
                <w:sz w:val="18"/>
                <w:szCs w:val="18"/>
              </w:rPr>
              <w:t>АЛ</w:t>
            </w:r>
            <w:proofErr w:type="gramEnd"/>
            <w:r w:rsidRPr="009F6842">
              <w:rPr>
                <w:spacing w:val="-10"/>
                <w:sz w:val="18"/>
                <w:szCs w:val="18"/>
              </w:rPr>
              <w:t xml:space="preserve"> по технологии:</w:t>
            </w:r>
          </w:p>
        </w:tc>
        <w:tc>
          <w:tcPr>
            <w:tcW w:w="2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</w:p>
        </w:tc>
        <w:tc>
          <w:tcPr>
            <w:tcW w:w="361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организация СЛ по технологии:</w:t>
            </w:r>
          </w:p>
        </w:tc>
      </w:tr>
      <w:tr w:rsidR="00DB6B6E" w:rsidRPr="009F6842" w:rsidTr="00FD1527">
        <w:trPr>
          <w:trHeight w:val="100"/>
        </w:trPr>
        <w:tc>
          <w:tcPr>
            <w:tcW w:w="2958" w:type="dxa"/>
            <w:gridSpan w:val="4"/>
            <w:vMerge/>
            <w:tcBorders>
              <w:lef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2389" w:type="dxa"/>
            <w:gridSpan w:val="11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аналоговая линия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</w:p>
        </w:tc>
        <w:tc>
          <w:tcPr>
            <w:tcW w:w="289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поток Е</w:t>
            </w:r>
            <w:proofErr w:type="gramStart"/>
            <w:r w:rsidRPr="009F6842">
              <w:rPr>
                <w:spacing w:val="-10"/>
                <w:sz w:val="18"/>
                <w:szCs w:val="18"/>
              </w:rPr>
              <w:t>1</w:t>
            </w:r>
            <w:proofErr w:type="gramEnd"/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  <w:lang w:val="en-US"/>
              </w:rPr>
              <w:t>V</w:t>
            </w:r>
          </w:p>
        </w:tc>
      </w:tr>
      <w:tr w:rsidR="00DB6B6E" w:rsidRPr="009F6842" w:rsidTr="00FD1527">
        <w:trPr>
          <w:trHeight w:val="94"/>
        </w:trPr>
        <w:tc>
          <w:tcPr>
            <w:tcW w:w="2958" w:type="dxa"/>
            <w:gridSpan w:val="4"/>
            <w:vMerge/>
            <w:tcBorders>
              <w:lef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2389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цифровая линия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-</w:t>
            </w:r>
          </w:p>
        </w:tc>
        <w:tc>
          <w:tcPr>
            <w:tcW w:w="239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</w:p>
        </w:tc>
        <w:tc>
          <w:tcPr>
            <w:tcW w:w="2890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тип сигнализации ISDN PRI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  <w:lang w:val="en-US"/>
              </w:rPr>
              <w:t>V</w:t>
            </w:r>
          </w:p>
        </w:tc>
      </w:tr>
      <w:tr w:rsidR="00DB6B6E" w:rsidRPr="009F6842" w:rsidTr="00FD1527">
        <w:trPr>
          <w:trHeight w:val="100"/>
        </w:trPr>
        <w:tc>
          <w:tcPr>
            <w:tcW w:w="2958" w:type="dxa"/>
            <w:gridSpan w:val="4"/>
            <w:vMerge w:val="restart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 xml:space="preserve">Точка разграничения зоны ответственности Оператора и Пользователя: </w:t>
            </w:r>
          </w:p>
        </w:tc>
        <w:tc>
          <w:tcPr>
            <w:tcW w:w="6607" w:type="dxa"/>
            <w:gridSpan w:val="2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порт оборудования</w:t>
            </w:r>
            <w:r w:rsidRPr="009F6842">
              <w:rPr>
                <w:spacing w:val="-10"/>
                <w:sz w:val="18"/>
                <w:szCs w:val="18"/>
              </w:rPr>
              <w:t xml:space="preserve"> Пользователя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-</w:t>
            </w:r>
          </w:p>
        </w:tc>
      </w:tr>
      <w:tr w:rsidR="00DB6B6E" w:rsidRPr="009F6842" w:rsidTr="00FD1527">
        <w:trPr>
          <w:trHeight w:val="137"/>
        </w:trPr>
        <w:tc>
          <w:tcPr>
            <w:tcW w:w="2958" w:type="dxa"/>
            <w:gridSpan w:val="4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b/>
                <w:spacing w:val="-10"/>
                <w:sz w:val="18"/>
                <w:szCs w:val="18"/>
              </w:rPr>
            </w:pPr>
          </w:p>
        </w:tc>
        <w:tc>
          <w:tcPr>
            <w:tcW w:w="66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порт оборудования Оператора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0D348D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>
              <w:rPr>
                <w:spacing w:val="-10"/>
                <w:sz w:val="18"/>
                <w:szCs w:val="18"/>
              </w:rPr>
              <w:t>-</w:t>
            </w:r>
          </w:p>
        </w:tc>
      </w:tr>
      <w:tr w:rsidR="00DB6B6E" w:rsidRPr="009F6842" w:rsidTr="00FD1527">
        <w:trPr>
          <w:trHeight w:val="100"/>
        </w:trPr>
        <w:tc>
          <w:tcPr>
            <w:tcW w:w="2958" w:type="dxa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b/>
                <w:spacing w:val="-10"/>
                <w:sz w:val="18"/>
                <w:szCs w:val="18"/>
              </w:rPr>
            </w:pPr>
          </w:p>
        </w:tc>
        <w:tc>
          <w:tcPr>
            <w:tcW w:w="6607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кросс Оператора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-</w:t>
            </w:r>
          </w:p>
        </w:tc>
      </w:tr>
      <w:tr w:rsidR="00DB6B6E" w:rsidRPr="009F6842" w:rsidTr="00FD1527">
        <w:trPr>
          <w:trHeight w:val="233"/>
        </w:trPr>
        <w:tc>
          <w:tcPr>
            <w:tcW w:w="5244" w:type="dxa"/>
            <w:gridSpan w:val="13"/>
            <w:tcBorders>
              <w:top w:val="single" w:sz="4" w:space="0" w:color="auto"/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Срок организации доступа к услугам местной телефонной связи (разовые платежи за Услуги связи) и начала оказания Услуг связи*/**</w:t>
            </w:r>
          </w:p>
        </w:tc>
        <w:tc>
          <w:tcPr>
            <w:tcW w:w="4962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в течение 10</w:t>
            </w:r>
            <w:r>
              <w:rPr>
                <w:spacing w:val="-10"/>
                <w:sz w:val="18"/>
                <w:szCs w:val="18"/>
              </w:rPr>
              <w:t xml:space="preserve"> (десяти) </w:t>
            </w:r>
            <w:r w:rsidRPr="009F6842">
              <w:rPr>
                <w:spacing w:val="-10"/>
                <w:sz w:val="18"/>
                <w:szCs w:val="18"/>
              </w:rPr>
              <w:t xml:space="preserve"> рабочих дней с момента поступления оплаты разовых  платежей за Услуги связи</w:t>
            </w:r>
          </w:p>
        </w:tc>
      </w:tr>
      <w:tr w:rsidR="00DB6B6E" w:rsidRPr="009F6842" w:rsidTr="00FD1527">
        <w:trPr>
          <w:trHeight w:val="141"/>
        </w:trPr>
        <w:tc>
          <w:tcPr>
            <w:tcW w:w="6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1.3.</w:t>
            </w:r>
          </w:p>
        </w:tc>
        <w:tc>
          <w:tcPr>
            <w:tcW w:w="6658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b/>
                <w:bCs/>
                <w:spacing w:val="-10"/>
                <w:sz w:val="18"/>
                <w:szCs w:val="18"/>
              </w:rPr>
            </w:pPr>
            <w:r w:rsidRPr="009F6842">
              <w:rPr>
                <w:b/>
                <w:bCs/>
                <w:spacing w:val="-10"/>
                <w:sz w:val="18"/>
                <w:szCs w:val="18"/>
              </w:rPr>
              <w:t>Доступ к услугам внутризоновой телефонной связи</w:t>
            </w:r>
          </w:p>
        </w:tc>
        <w:tc>
          <w:tcPr>
            <w:tcW w:w="29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Согласие Пользователя</w:t>
            </w:r>
          </w:p>
        </w:tc>
      </w:tr>
      <w:tr w:rsidR="00DB6B6E" w:rsidRPr="009F6842" w:rsidTr="00FD1527">
        <w:trPr>
          <w:trHeight w:val="165"/>
        </w:trPr>
        <w:tc>
          <w:tcPr>
            <w:tcW w:w="6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6658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</w:p>
        </w:tc>
        <w:tc>
          <w:tcPr>
            <w:tcW w:w="17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да</w:t>
            </w:r>
          </w:p>
        </w:tc>
        <w:tc>
          <w:tcPr>
            <w:tcW w:w="1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нет</w:t>
            </w:r>
          </w:p>
        </w:tc>
      </w:tr>
      <w:tr w:rsidR="00DB6B6E" w:rsidRPr="009F6842" w:rsidTr="00FD1527">
        <w:trPr>
          <w:trHeight w:val="59"/>
        </w:trPr>
        <w:tc>
          <w:tcPr>
            <w:tcW w:w="6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6658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</w:p>
        </w:tc>
        <w:tc>
          <w:tcPr>
            <w:tcW w:w="17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D03BE" w:rsidRDefault="009D03B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>
              <w:rPr>
                <w:b/>
                <w:spacing w:val="-10"/>
                <w:sz w:val="18"/>
                <w:szCs w:val="18"/>
              </w:rPr>
              <w:t>-</w:t>
            </w:r>
          </w:p>
        </w:tc>
        <w:tc>
          <w:tcPr>
            <w:tcW w:w="1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D03BE" w:rsidRDefault="009D03B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28"/>
                <w:szCs w:val="28"/>
                <w:lang w:val="en-US"/>
              </w:rPr>
            </w:pPr>
            <w:r w:rsidRPr="009D03BE">
              <w:rPr>
                <w:b/>
                <w:spacing w:val="-10"/>
                <w:sz w:val="28"/>
                <w:szCs w:val="28"/>
                <w:lang w:val="en-US"/>
              </w:rPr>
              <w:t>v</w:t>
            </w:r>
          </w:p>
        </w:tc>
      </w:tr>
      <w:tr w:rsidR="00DB6B6E" w:rsidRPr="009F6842" w:rsidTr="00FD1527">
        <w:trPr>
          <w:trHeight w:val="150"/>
        </w:trPr>
        <w:tc>
          <w:tcPr>
            <w:tcW w:w="6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1.4.</w:t>
            </w:r>
          </w:p>
        </w:tc>
        <w:tc>
          <w:tcPr>
            <w:tcW w:w="6658" w:type="dxa"/>
            <w:gridSpan w:val="20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b/>
                <w:bCs/>
                <w:spacing w:val="-10"/>
                <w:sz w:val="18"/>
                <w:szCs w:val="18"/>
              </w:rPr>
            </w:pPr>
            <w:r w:rsidRPr="009F6842">
              <w:rPr>
                <w:b/>
                <w:bCs/>
                <w:spacing w:val="-10"/>
                <w:sz w:val="18"/>
                <w:szCs w:val="18"/>
              </w:rPr>
              <w:t>Доступ к услугам междугородной и международной телефонной связи (при автоматическом способе установления телефонного соединения)</w:t>
            </w:r>
          </w:p>
        </w:tc>
        <w:tc>
          <w:tcPr>
            <w:tcW w:w="2915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Согласие Пользователя</w:t>
            </w:r>
          </w:p>
        </w:tc>
      </w:tr>
      <w:tr w:rsidR="00DB6B6E" w:rsidRPr="009F6842" w:rsidTr="00FD1527">
        <w:trPr>
          <w:trHeight w:val="165"/>
        </w:trPr>
        <w:tc>
          <w:tcPr>
            <w:tcW w:w="6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6658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17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да</w:t>
            </w:r>
          </w:p>
        </w:tc>
        <w:tc>
          <w:tcPr>
            <w:tcW w:w="1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нет</w:t>
            </w:r>
          </w:p>
        </w:tc>
      </w:tr>
      <w:tr w:rsidR="00DB6B6E" w:rsidRPr="009F6842" w:rsidTr="00FD1527">
        <w:trPr>
          <w:trHeight w:val="60"/>
        </w:trPr>
        <w:tc>
          <w:tcPr>
            <w:tcW w:w="6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6658" w:type="dxa"/>
            <w:gridSpan w:val="20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8"/>
                <w:szCs w:val="18"/>
              </w:rPr>
            </w:pPr>
          </w:p>
        </w:tc>
        <w:tc>
          <w:tcPr>
            <w:tcW w:w="17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  <w:lang w:val="en-US"/>
              </w:rPr>
            </w:pPr>
            <w:r w:rsidRPr="009F6842">
              <w:rPr>
                <w:b/>
                <w:spacing w:val="-10"/>
                <w:sz w:val="18"/>
                <w:szCs w:val="18"/>
                <w:lang w:val="en-US"/>
              </w:rPr>
              <w:t>V</w:t>
            </w:r>
          </w:p>
        </w:tc>
        <w:tc>
          <w:tcPr>
            <w:tcW w:w="120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-</w:t>
            </w:r>
          </w:p>
        </w:tc>
      </w:tr>
      <w:tr w:rsidR="00DB6B6E" w:rsidRPr="009F6842" w:rsidTr="00FD1527">
        <w:trPr>
          <w:trHeight w:val="241"/>
        </w:trPr>
        <w:tc>
          <w:tcPr>
            <w:tcW w:w="5285" w:type="dxa"/>
            <w:gridSpan w:val="1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наименования операторов связи и коды выбора сетей междугородной и международной телефонной связи (предварительный выбор)</w:t>
            </w:r>
          </w:p>
        </w:tc>
        <w:tc>
          <w:tcPr>
            <w:tcW w:w="492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выбирать операторов сетей междугородной и международной телефонной связи при каждом вызове (выбор при каждом вызове)</w:t>
            </w:r>
          </w:p>
        </w:tc>
      </w:tr>
      <w:tr w:rsidR="00DB6B6E" w:rsidRPr="009F6842" w:rsidTr="00FD1527">
        <w:trPr>
          <w:trHeight w:val="173"/>
        </w:trPr>
        <w:tc>
          <w:tcPr>
            <w:tcW w:w="5285" w:type="dxa"/>
            <w:gridSpan w:val="1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4"/>
                <w:szCs w:val="14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ОАО  «Ростелеком»</w:t>
            </w:r>
            <w:r w:rsidRPr="009F6842">
              <w:rPr>
                <w:b/>
                <w:spacing w:val="-10"/>
                <w:sz w:val="14"/>
                <w:szCs w:val="14"/>
              </w:rPr>
              <w:t xml:space="preserve"> </w:t>
            </w:r>
          </w:p>
        </w:tc>
        <w:tc>
          <w:tcPr>
            <w:tcW w:w="4921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pacing w:line="160" w:lineRule="exact"/>
              <w:ind w:left="-57" w:right="-57"/>
              <w:jc w:val="center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нет</w:t>
            </w:r>
          </w:p>
        </w:tc>
      </w:tr>
      <w:tr w:rsidR="00DB6B6E" w:rsidRPr="009F6842" w:rsidTr="00FD1527">
        <w:trPr>
          <w:trHeight w:val="68"/>
        </w:trPr>
        <w:tc>
          <w:tcPr>
            <w:tcW w:w="1974" w:type="dxa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6"/>
                <w:szCs w:val="16"/>
              </w:rPr>
            </w:pPr>
            <w:r w:rsidRPr="009F6842">
              <w:rPr>
                <w:b/>
                <w:spacing w:val="-10"/>
                <w:sz w:val="16"/>
                <w:szCs w:val="16"/>
              </w:rPr>
              <w:t>Порядок набора номера при предварительном выборе</w:t>
            </w:r>
            <w:r w:rsidRPr="009F6842">
              <w:rPr>
                <w:spacing w:val="-10"/>
                <w:sz w:val="14"/>
                <w:szCs w:val="14"/>
              </w:rPr>
              <w:t>***</w:t>
            </w:r>
            <w:r w:rsidRPr="009F6842">
              <w:rPr>
                <w:b/>
                <w:spacing w:val="-10"/>
                <w:sz w:val="16"/>
                <w:szCs w:val="16"/>
              </w:rPr>
              <w:t xml:space="preserve"> </w:t>
            </w:r>
          </w:p>
        </w:tc>
        <w:tc>
          <w:tcPr>
            <w:tcW w:w="8232" w:type="dxa"/>
            <w:gridSpan w:val="3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по автоматической связи:</w:t>
            </w:r>
          </w:p>
        </w:tc>
      </w:tr>
      <w:tr w:rsidR="00DB6B6E" w:rsidRPr="009F6842" w:rsidTr="00FD1527">
        <w:trPr>
          <w:trHeight w:val="85"/>
        </w:trPr>
        <w:tc>
          <w:tcPr>
            <w:tcW w:w="1974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6"/>
                <w:szCs w:val="16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при междугородном вызове</w:t>
            </w:r>
          </w:p>
        </w:tc>
        <w:tc>
          <w:tcPr>
            <w:tcW w:w="625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8 - код населенного пункта РФ – номер вызываемого Пользователя</w:t>
            </w:r>
          </w:p>
        </w:tc>
      </w:tr>
      <w:tr w:rsidR="00DB6B6E" w:rsidRPr="009F6842" w:rsidTr="00FD1527">
        <w:trPr>
          <w:trHeight w:val="150"/>
        </w:trPr>
        <w:tc>
          <w:tcPr>
            <w:tcW w:w="1974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6"/>
                <w:szCs w:val="16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при международном вызове</w:t>
            </w:r>
          </w:p>
        </w:tc>
        <w:tc>
          <w:tcPr>
            <w:tcW w:w="625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8 – 10 – код страны – код населенного пункта страны – номер вызываемого Пользователя</w:t>
            </w:r>
          </w:p>
        </w:tc>
      </w:tr>
      <w:tr w:rsidR="00DB6B6E" w:rsidRPr="009F6842" w:rsidTr="00FD1527">
        <w:trPr>
          <w:trHeight w:val="73"/>
        </w:trPr>
        <w:tc>
          <w:tcPr>
            <w:tcW w:w="1974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6"/>
                <w:szCs w:val="16"/>
              </w:rPr>
            </w:pPr>
          </w:p>
        </w:tc>
        <w:tc>
          <w:tcPr>
            <w:tcW w:w="8232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с помощью телефониста (заказная связь):</w:t>
            </w:r>
          </w:p>
        </w:tc>
      </w:tr>
      <w:tr w:rsidR="00DB6B6E" w:rsidRPr="009F6842" w:rsidTr="00FD1527">
        <w:trPr>
          <w:trHeight w:val="75"/>
        </w:trPr>
        <w:tc>
          <w:tcPr>
            <w:tcW w:w="1974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6"/>
                <w:szCs w:val="16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при междугородном вызове</w:t>
            </w:r>
          </w:p>
        </w:tc>
        <w:tc>
          <w:tcPr>
            <w:tcW w:w="625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8 - 13 и заказать соединение</w:t>
            </w:r>
          </w:p>
        </w:tc>
      </w:tr>
      <w:tr w:rsidR="00DB6B6E" w:rsidRPr="009F6842" w:rsidTr="00FD1527">
        <w:trPr>
          <w:trHeight w:val="159"/>
        </w:trPr>
        <w:tc>
          <w:tcPr>
            <w:tcW w:w="1974" w:type="dxa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6"/>
                <w:szCs w:val="16"/>
              </w:rPr>
            </w:pPr>
          </w:p>
        </w:tc>
        <w:tc>
          <w:tcPr>
            <w:tcW w:w="19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при международном вызове</w:t>
            </w:r>
          </w:p>
        </w:tc>
        <w:tc>
          <w:tcPr>
            <w:tcW w:w="6252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4"/>
                <w:szCs w:val="14"/>
              </w:rPr>
            </w:pPr>
            <w:r w:rsidRPr="009F6842">
              <w:rPr>
                <w:spacing w:val="-10"/>
                <w:sz w:val="14"/>
                <w:szCs w:val="14"/>
              </w:rPr>
              <w:t>8 – 191(или 192, или 193, или 194)  и заказать соединение</w:t>
            </w:r>
          </w:p>
        </w:tc>
      </w:tr>
      <w:tr w:rsidR="00DB6B6E" w:rsidRPr="009F6842" w:rsidTr="00FD1527">
        <w:trPr>
          <w:trHeight w:val="120"/>
        </w:trPr>
        <w:tc>
          <w:tcPr>
            <w:tcW w:w="7937" w:type="dxa"/>
            <w:gridSpan w:val="23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Согласие пользователя на предоставление сведений о нем другим операторам связи, оказывающим услуги междугородной и международной связи, а также иные услуги связи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да</w:t>
            </w:r>
          </w:p>
        </w:tc>
        <w:tc>
          <w:tcPr>
            <w:tcW w:w="1276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нет</w:t>
            </w:r>
          </w:p>
        </w:tc>
      </w:tr>
      <w:tr w:rsidR="00DB6B6E" w:rsidRPr="009F6842" w:rsidTr="00FD1527">
        <w:trPr>
          <w:trHeight w:val="59"/>
        </w:trPr>
        <w:tc>
          <w:tcPr>
            <w:tcW w:w="7937" w:type="dxa"/>
            <w:gridSpan w:val="23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9F6842">
              <w:rPr>
                <w:spacing w:val="-10"/>
                <w:sz w:val="16"/>
                <w:szCs w:val="16"/>
                <w:lang w:val="en-US"/>
              </w:rPr>
              <w:t>V</w:t>
            </w:r>
          </w:p>
        </w:tc>
        <w:tc>
          <w:tcPr>
            <w:tcW w:w="12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-</w:t>
            </w:r>
          </w:p>
        </w:tc>
      </w:tr>
      <w:tr w:rsidR="00DB6B6E" w:rsidRPr="009F6842" w:rsidTr="00FD1527">
        <w:trPr>
          <w:trHeight w:val="332"/>
        </w:trPr>
        <w:tc>
          <w:tcPr>
            <w:tcW w:w="633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1.5.</w:t>
            </w:r>
          </w:p>
        </w:tc>
        <w:tc>
          <w:tcPr>
            <w:tcW w:w="7304" w:type="dxa"/>
            <w:gridSpan w:val="2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proofErr w:type="gramStart"/>
            <w:r w:rsidRPr="009F6842">
              <w:rPr>
                <w:color w:val="000000"/>
                <w:spacing w:val="-10"/>
                <w:sz w:val="16"/>
                <w:szCs w:val="16"/>
              </w:rPr>
              <w:t>Согласие Пользователя на обработку персональных данных (в том числе согласие на передачу Оператором его персональных данных третьим лицам с целью осуществления расчетов за оказанные услуги связи) и информационно – справочное обслуживание, в том числе на доступ к системе платного информационно-справочного обслуживания, на использование сведений о нем при информационно-справочном обслуживании и получения рекламных сообщений</w:t>
            </w:r>
            <w:proofErr w:type="gramEnd"/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да</w:t>
            </w:r>
          </w:p>
        </w:tc>
        <w:tc>
          <w:tcPr>
            <w:tcW w:w="1276" w:type="dxa"/>
            <w:gridSpan w:val="7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нет</w:t>
            </w:r>
          </w:p>
        </w:tc>
      </w:tr>
      <w:tr w:rsidR="00DB6B6E" w:rsidRPr="009F6842" w:rsidTr="00FD1527">
        <w:trPr>
          <w:trHeight w:val="347"/>
        </w:trPr>
        <w:tc>
          <w:tcPr>
            <w:tcW w:w="633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</w:p>
        </w:tc>
        <w:tc>
          <w:tcPr>
            <w:tcW w:w="7304" w:type="dxa"/>
            <w:gridSpan w:val="22"/>
            <w:vMerge/>
            <w:tcBorders>
              <w:lef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9F6842">
              <w:rPr>
                <w:spacing w:val="-10"/>
                <w:sz w:val="16"/>
                <w:szCs w:val="16"/>
                <w:lang w:val="en-US"/>
              </w:rPr>
              <w:t>V</w:t>
            </w:r>
          </w:p>
        </w:tc>
        <w:tc>
          <w:tcPr>
            <w:tcW w:w="127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F6842">
              <w:rPr>
                <w:spacing w:val="-10"/>
                <w:sz w:val="16"/>
                <w:szCs w:val="16"/>
              </w:rPr>
              <w:t>-</w:t>
            </w:r>
          </w:p>
        </w:tc>
      </w:tr>
      <w:tr w:rsidR="00DB6B6E" w:rsidRPr="009F6842" w:rsidTr="00FD1527">
        <w:trPr>
          <w:trHeight w:val="84"/>
        </w:trPr>
        <w:tc>
          <w:tcPr>
            <w:tcW w:w="633" w:type="dxa"/>
            <w:vMerge w:val="restart"/>
            <w:tcBorders>
              <w:top w:val="single" w:sz="4" w:space="0" w:color="000000"/>
              <w:lef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1.6.</w:t>
            </w:r>
          </w:p>
        </w:tc>
        <w:tc>
          <w:tcPr>
            <w:tcW w:w="9573" w:type="dxa"/>
            <w:gridSpan w:val="3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Предоставление телефонных соединений</w:t>
            </w:r>
          </w:p>
        </w:tc>
      </w:tr>
      <w:tr w:rsidR="00DB6B6E" w:rsidRPr="009F6842" w:rsidTr="00FD1527">
        <w:trPr>
          <w:trHeight w:val="98"/>
        </w:trPr>
        <w:tc>
          <w:tcPr>
            <w:tcW w:w="633" w:type="dxa"/>
            <w:vMerge/>
            <w:tcBorders>
              <w:left w:val="single" w:sz="8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</w:p>
        </w:tc>
        <w:tc>
          <w:tcPr>
            <w:tcW w:w="305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местных</w:t>
            </w:r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внутризоновых</w:t>
            </w:r>
          </w:p>
        </w:tc>
        <w:tc>
          <w:tcPr>
            <w:tcW w:w="3970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6"/>
                <w:szCs w:val="16"/>
                <w:lang w:val="en-US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междугородных и международных</w:t>
            </w:r>
          </w:p>
        </w:tc>
      </w:tr>
      <w:tr w:rsidR="00DB6B6E" w:rsidRPr="009F6842" w:rsidTr="00FD1527">
        <w:trPr>
          <w:trHeight w:val="85"/>
        </w:trPr>
        <w:tc>
          <w:tcPr>
            <w:tcW w:w="633" w:type="dxa"/>
            <w:vMerge/>
            <w:tcBorders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rPr>
                <w:b/>
                <w:spacing w:val="-10"/>
                <w:sz w:val="18"/>
                <w:szCs w:val="18"/>
              </w:rPr>
            </w:pPr>
          </w:p>
        </w:tc>
        <w:tc>
          <w:tcPr>
            <w:tcW w:w="3052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6"/>
                <w:szCs w:val="16"/>
                <w:lang w:val="en-US"/>
              </w:rPr>
              <w:t>V</w:t>
            </w:r>
          </w:p>
        </w:tc>
        <w:tc>
          <w:tcPr>
            <w:tcW w:w="2551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DB6B6E" w:rsidRPr="009D03BE" w:rsidRDefault="009D03B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</w:rPr>
            </w:pPr>
            <w:r>
              <w:rPr>
                <w:b/>
                <w:spacing w:val="-10"/>
                <w:sz w:val="16"/>
                <w:szCs w:val="16"/>
              </w:rPr>
              <w:t>-</w:t>
            </w:r>
          </w:p>
        </w:tc>
        <w:tc>
          <w:tcPr>
            <w:tcW w:w="3970" w:type="dxa"/>
            <w:gridSpan w:val="18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6"/>
                <w:szCs w:val="16"/>
                <w:lang w:val="en-US"/>
              </w:rPr>
            </w:pPr>
            <w:r w:rsidRPr="009F6842">
              <w:rPr>
                <w:b/>
                <w:spacing w:val="-10"/>
                <w:sz w:val="16"/>
                <w:szCs w:val="16"/>
                <w:lang w:val="en-US"/>
              </w:rPr>
              <w:t>V</w:t>
            </w:r>
          </w:p>
        </w:tc>
      </w:tr>
      <w:tr w:rsidR="00DB6B6E" w:rsidRPr="009F6842" w:rsidTr="00FD1527">
        <w:trPr>
          <w:trHeight w:val="87"/>
        </w:trPr>
        <w:tc>
          <w:tcPr>
            <w:tcW w:w="633" w:type="dxa"/>
            <w:tcBorders>
              <w:top w:val="single" w:sz="4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1.7.</w:t>
            </w:r>
          </w:p>
        </w:tc>
        <w:tc>
          <w:tcPr>
            <w:tcW w:w="9573" w:type="dxa"/>
            <w:gridSpan w:val="3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Система оплаты телефонных соединений и порядок расчетов</w:t>
            </w:r>
          </w:p>
        </w:tc>
      </w:tr>
      <w:tr w:rsidR="00DB6B6E" w:rsidRPr="009F6842" w:rsidTr="00FD1527">
        <w:trPr>
          <w:trHeight w:val="180"/>
        </w:trPr>
        <w:tc>
          <w:tcPr>
            <w:tcW w:w="3828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 xml:space="preserve">абонентская </w:t>
            </w:r>
          </w:p>
        </w:tc>
        <w:tc>
          <w:tcPr>
            <w:tcW w:w="25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повременная</w:t>
            </w:r>
          </w:p>
        </w:tc>
        <w:tc>
          <w:tcPr>
            <w:tcW w:w="38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8"/>
                <w:szCs w:val="18"/>
              </w:rPr>
              <w:t>комбинированная (абонентская и повременная)</w:t>
            </w:r>
          </w:p>
        </w:tc>
      </w:tr>
      <w:tr w:rsidR="00DB6B6E" w:rsidRPr="009F6842" w:rsidTr="00FD1527">
        <w:trPr>
          <w:trHeight w:val="195"/>
        </w:trPr>
        <w:tc>
          <w:tcPr>
            <w:tcW w:w="3828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25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spacing w:val="-10"/>
                <w:sz w:val="18"/>
                <w:szCs w:val="18"/>
              </w:rPr>
            </w:pPr>
            <w:r w:rsidRPr="009F6842">
              <w:rPr>
                <w:spacing w:val="-10"/>
                <w:sz w:val="16"/>
                <w:szCs w:val="16"/>
              </w:rPr>
              <w:t>-</w:t>
            </w:r>
          </w:p>
        </w:tc>
        <w:tc>
          <w:tcPr>
            <w:tcW w:w="38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center"/>
              <w:rPr>
                <w:b/>
                <w:spacing w:val="-10"/>
                <w:sz w:val="18"/>
                <w:szCs w:val="18"/>
                <w:lang w:val="en-US"/>
              </w:rPr>
            </w:pPr>
            <w:r w:rsidRPr="009F6842">
              <w:rPr>
                <w:b/>
                <w:spacing w:val="-10"/>
                <w:sz w:val="18"/>
                <w:szCs w:val="18"/>
                <w:lang w:val="en-US"/>
              </w:rPr>
              <w:t>V</w:t>
            </w:r>
          </w:p>
        </w:tc>
      </w:tr>
      <w:tr w:rsidR="00DB6B6E" w:rsidRPr="009F6842" w:rsidTr="00FD1527">
        <w:trPr>
          <w:trHeight w:val="180"/>
        </w:trPr>
        <w:tc>
          <w:tcPr>
            <w:tcW w:w="10206" w:type="dxa"/>
            <w:gridSpan w:val="3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Срок выставления счета, при выбранной системе оплаты:</w:t>
            </w:r>
          </w:p>
        </w:tc>
      </w:tr>
      <w:tr w:rsidR="00DB6B6E" w:rsidRPr="009F6842" w:rsidTr="00FD1527">
        <w:trPr>
          <w:trHeight w:val="180"/>
        </w:trPr>
        <w:tc>
          <w:tcPr>
            <w:tcW w:w="3828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B6B6E" w:rsidRPr="00A25491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A25491">
              <w:rPr>
                <w:spacing w:val="-10"/>
                <w:sz w:val="18"/>
                <w:szCs w:val="18"/>
              </w:rPr>
              <w:t xml:space="preserve">Абонентская плата за первый календарный месяц оказания Услуг связи выставляется в счете на оплату разовых </w:t>
            </w:r>
            <w:r>
              <w:rPr>
                <w:spacing w:val="-10"/>
                <w:sz w:val="18"/>
                <w:szCs w:val="18"/>
              </w:rPr>
              <w:t xml:space="preserve"> платежей </w:t>
            </w:r>
            <w:proofErr w:type="gramStart"/>
            <w:r>
              <w:rPr>
                <w:spacing w:val="-10"/>
                <w:sz w:val="18"/>
                <w:szCs w:val="18"/>
              </w:rPr>
              <w:t>за</w:t>
            </w:r>
            <w:proofErr w:type="gramEnd"/>
            <w:r>
              <w:rPr>
                <w:spacing w:val="-10"/>
                <w:sz w:val="18"/>
                <w:szCs w:val="18"/>
              </w:rPr>
              <w:t xml:space="preserve"> </w:t>
            </w:r>
            <w:proofErr w:type="gramStart"/>
            <w:r w:rsidRPr="00A25491">
              <w:rPr>
                <w:spacing w:val="-10"/>
                <w:sz w:val="18"/>
                <w:szCs w:val="18"/>
              </w:rPr>
              <w:t>Услуг</w:t>
            </w:r>
            <w:proofErr w:type="gramEnd"/>
            <w:r w:rsidRPr="00A25491">
              <w:rPr>
                <w:spacing w:val="-10"/>
                <w:sz w:val="18"/>
                <w:szCs w:val="18"/>
              </w:rPr>
              <w:t xml:space="preserve"> связи и оплачивается в сроки, установленные договором для выставления и оплаты такого счета.</w:t>
            </w:r>
          </w:p>
          <w:p w:rsidR="00DB6B6E" w:rsidRPr="00A25491" w:rsidRDefault="00DB6B6E" w:rsidP="00FD1527">
            <w:pPr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A25491">
              <w:rPr>
                <w:spacing w:val="-10"/>
                <w:sz w:val="18"/>
                <w:szCs w:val="18"/>
              </w:rPr>
              <w:t>В последующем счет на оплату ежемесячных</w:t>
            </w:r>
            <w:r>
              <w:rPr>
                <w:spacing w:val="-10"/>
                <w:sz w:val="18"/>
                <w:szCs w:val="18"/>
              </w:rPr>
              <w:t xml:space="preserve"> платежей за</w:t>
            </w:r>
            <w:r w:rsidRPr="00A25491">
              <w:rPr>
                <w:spacing w:val="-10"/>
                <w:sz w:val="18"/>
                <w:szCs w:val="18"/>
              </w:rPr>
              <w:t xml:space="preserve"> Услуг</w:t>
            </w:r>
            <w:r>
              <w:rPr>
                <w:spacing w:val="-10"/>
                <w:sz w:val="18"/>
                <w:szCs w:val="18"/>
              </w:rPr>
              <w:t>и</w:t>
            </w:r>
            <w:r w:rsidRPr="00A25491">
              <w:rPr>
                <w:spacing w:val="-10"/>
                <w:sz w:val="18"/>
                <w:szCs w:val="18"/>
              </w:rPr>
              <w:t xml:space="preserve"> связи выставляется не позднее 5 (пяти) дней после окончания календарного месяца, в котором Пользователю  были оказаны Услуги связи.</w:t>
            </w:r>
          </w:p>
        </w:tc>
        <w:tc>
          <w:tcPr>
            <w:tcW w:w="25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B6E" w:rsidRPr="00A25491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A25491">
              <w:rPr>
                <w:spacing w:val="-10"/>
                <w:sz w:val="18"/>
                <w:szCs w:val="18"/>
              </w:rPr>
              <w:t xml:space="preserve">Счет на оплату ежемесячных </w:t>
            </w:r>
            <w:r>
              <w:rPr>
                <w:spacing w:val="-10"/>
                <w:sz w:val="18"/>
                <w:szCs w:val="18"/>
              </w:rPr>
              <w:t xml:space="preserve">платежей за </w:t>
            </w:r>
            <w:r w:rsidRPr="00A25491">
              <w:rPr>
                <w:spacing w:val="-10"/>
                <w:sz w:val="18"/>
                <w:szCs w:val="18"/>
              </w:rPr>
              <w:t>Услуг</w:t>
            </w:r>
            <w:r>
              <w:rPr>
                <w:spacing w:val="-10"/>
                <w:sz w:val="18"/>
                <w:szCs w:val="18"/>
              </w:rPr>
              <w:t>и</w:t>
            </w:r>
            <w:r w:rsidRPr="00A25491">
              <w:rPr>
                <w:spacing w:val="-10"/>
                <w:sz w:val="18"/>
                <w:szCs w:val="18"/>
              </w:rPr>
              <w:t xml:space="preserve"> связи выставляется не позднее 10 (десяти) дней после окончания календарного месяца, в котором Пользователю были оказаны Услуги связи.</w:t>
            </w:r>
          </w:p>
        </w:tc>
        <w:tc>
          <w:tcPr>
            <w:tcW w:w="38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6E" w:rsidRPr="00A25491" w:rsidRDefault="00DB6B6E" w:rsidP="00FD1527">
            <w:pPr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A25491">
              <w:rPr>
                <w:spacing w:val="-10"/>
                <w:sz w:val="18"/>
                <w:szCs w:val="18"/>
                <w:lang w:val="en-US"/>
              </w:rPr>
              <w:t>C</w:t>
            </w:r>
            <w:r w:rsidRPr="00A25491">
              <w:rPr>
                <w:spacing w:val="-10"/>
                <w:sz w:val="18"/>
                <w:szCs w:val="18"/>
              </w:rPr>
              <w:t>чет на оплату ежемесячных</w:t>
            </w:r>
            <w:r>
              <w:rPr>
                <w:spacing w:val="-10"/>
                <w:sz w:val="18"/>
                <w:szCs w:val="18"/>
              </w:rPr>
              <w:t xml:space="preserve"> платежей за</w:t>
            </w:r>
            <w:r w:rsidRPr="00A25491">
              <w:rPr>
                <w:spacing w:val="-10"/>
                <w:sz w:val="18"/>
                <w:szCs w:val="18"/>
              </w:rPr>
              <w:t xml:space="preserve"> Услуг</w:t>
            </w:r>
            <w:r>
              <w:rPr>
                <w:spacing w:val="-10"/>
                <w:sz w:val="18"/>
                <w:szCs w:val="18"/>
              </w:rPr>
              <w:t>и</w:t>
            </w:r>
            <w:r w:rsidRPr="00A25491">
              <w:rPr>
                <w:spacing w:val="-10"/>
                <w:sz w:val="18"/>
                <w:szCs w:val="18"/>
              </w:rPr>
              <w:t xml:space="preserve"> связи выставляется не позднее 10 (десяти) дней после окончания календарного месяца, в котором </w:t>
            </w:r>
            <w:proofErr w:type="gramStart"/>
            <w:r w:rsidRPr="00A25491">
              <w:rPr>
                <w:spacing w:val="-10"/>
                <w:sz w:val="18"/>
                <w:szCs w:val="18"/>
              </w:rPr>
              <w:t>Пользователю  были</w:t>
            </w:r>
            <w:proofErr w:type="gramEnd"/>
            <w:r w:rsidRPr="00A25491">
              <w:rPr>
                <w:spacing w:val="-10"/>
                <w:sz w:val="18"/>
                <w:szCs w:val="18"/>
              </w:rPr>
              <w:t xml:space="preserve"> оказаны Услуги связи.</w:t>
            </w:r>
            <w:r w:rsidRPr="00A25491">
              <w:rPr>
                <w:spacing w:val="-10"/>
                <w:sz w:val="18"/>
                <w:szCs w:val="18"/>
                <w:lang w:val="en-US"/>
              </w:rPr>
              <w:t xml:space="preserve"> </w:t>
            </w:r>
          </w:p>
        </w:tc>
      </w:tr>
      <w:tr w:rsidR="00DB6B6E" w:rsidRPr="009F6842" w:rsidTr="00FD1527">
        <w:trPr>
          <w:trHeight w:val="180"/>
        </w:trPr>
        <w:tc>
          <w:tcPr>
            <w:tcW w:w="10206" w:type="dxa"/>
            <w:gridSpan w:val="34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DB6B6E" w:rsidRPr="009F6842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b/>
                <w:spacing w:val="-10"/>
                <w:sz w:val="18"/>
                <w:szCs w:val="18"/>
              </w:rPr>
            </w:pPr>
            <w:r w:rsidRPr="009F6842">
              <w:rPr>
                <w:b/>
                <w:spacing w:val="-10"/>
                <w:sz w:val="18"/>
                <w:szCs w:val="18"/>
              </w:rPr>
              <w:t>Срок оплаты счета, при выбранной системе оплаты:</w:t>
            </w:r>
          </w:p>
        </w:tc>
      </w:tr>
      <w:tr w:rsidR="00DB6B6E" w:rsidRPr="009F6842" w:rsidTr="00FD1527">
        <w:trPr>
          <w:trHeight w:val="180"/>
        </w:trPr>
        <w:tc>
          <w:tcPr>
            <w:tcW w:w="3828" w:type="dxa"/>
            <w:gridSpan w:val="7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:rsidR="00DB6B6E" w:rsidRPr="00A25491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A25491">
              <w:rPr>
                <w:spacing w:val="-10"/>
                <w:sz w:val="18"/>
                <w:szCs w:val="18"/>
              </w:rPr>
              <w:t xml:space="preserve">20 дней </w:t>
            </w:r>
            <w:proofErr w:type="gramStart"/>
            <w:r w:rsidRPr="00A25491">
              <w:rPr>
                <w:spacing w:val="-10"/>
                <w:sz w:val="18"/>
                <w:szCs w:val="18"/>
              </w:rPr>
              <w:t>с даты выставления</w:t>
            </w:r>
            <w:proofErr w:type="gramEnd"/>
            <w:r w:rsidRPr="00A25491">
              <w:rPr>
                <w:spacing w:val="-10"/>
                <w:sz w:val="18"/>
                <w:szCs w:val="18"/>
              </w:rPr>
              <w:t xml:space="preserve"> счета, за исключением первого месяца оказания услуг связи и счетов на оплату разовых платежей за Услуги связи.</w:t>
            </w:r>
          </w:p>
        </w:tc>
        <w:tc>
          <w:tcPr>
            <w:tcW w:w="255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B6B6E" w:rsidRPr="00A25491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A25491">
              <w:rPr>
                <w:spacing w:val="-10"/>
                <w:sz w:val="18"/>
                <w:szCs w:val="18"/>
              </w:rPr>
              <w:t xml:space="preserve">20 дней </w:t>
            </w:r>
            <w:proofErr w:type="gramStart"/>
            <w:r w:rsidRPr="00A25491">
              <w:rPr>
                <w:spacing w:val="-10"/>
                <w:sz w:val="18"/>
                <w:szCs w:val="18"/>
              </w:rPr>
              <w:t>с даты выставления</w:t>
            </w:r>
            <w:proofErr w:type="gramEnd"/>
            <w:r w:rsidRPr="00A25491">
              <w:rPr>
                <w:spacing w:val="-10"/>
                <w:sz w:val="18"/>
                <w:szCs w:val="18"/>
              </w:rPr>
              <w:t xml:space="preserve"> счета, за исключением счетов на оплату разовых платежей за Услуги связи.</w:t>
            </w:r>
          </w:p>
        </w:tc>
        <w:tc>
          <w:tcPr>
            <w:tcW w:w="382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6B6E" w:rsidRPr="00A25491" w:rsidRDefault="00DB6B6E" w:rsidP="00FD1527">
            <w:pPr>
              <w:snapToGrid w:val="0"/>
              <w:spacing w:line="160" w:lineRule="exact"/>
              <w:ind w:left="-57" w:right="-57"/>
              <w:jc w:val="both"/>
              <w:rPr>
                <w:spacing w:val="-10"/>
                <w:sz w:val="18"/>
                <w:szCs w:val="18"/>
              </w:rPr>
            </w:pPr>
            <w:r w:rsidRPr="00A25491">
              <w:rPr>
                <w:spacing w:val="-10"/>
                <w:sz w:val="18"/>
                <w:szCs w:val="18"/>
              </w:rPr>
              <w:t xml:space="preserve">20 дней </w:t>
            </w:r>
            <w:proofErr w:type="gramStart"/>
            <w:r w:rsidRPr="00A25491">
              <w:rPr>
                <w:spacing w:val="-10"/>
                <w:sz w:val="18"/>
                <w:szCs w:val="18"/>
              </w:rPr>
              <w:t>с даты выставления</w:t>
            </w:r>
            <w:proofErr w:type="gramEnd"/>
            <w:r w:rsidRPr="00A25491">
              <w:rPr>
                <w:spacing w:val="-10"/>
                <w:sz w:val="18"/>
                <w:szCs w:val="18"/>
              </w:rPr>
              <w:t xml:space="preserve"> счета, за исключением счетов на оплату разовых платежей за Услуги связи.</w:t>
            </w:r>
          </w:p>
        </w:tc>
      </w:tr>
    </w:tbl>
    <w:p w:rsidR="00DB6B6E" w:rsidRPr="009F6842" w:rsidRDefault="00DB6B6E" w:rsidP="00DB6B6E">
      <w:pPr>
        <w:tabs>
          <w:tab w:val="left" w:pos="360"/>
        </w:tabs>
        <w:spacing w:line="150" w:lineRule="exact"/>
        <w:jc w:val="both"/>
        <w:rPr>
          <w:spacing w:val="-10"/>
          <w:sz w:val="14"/>
          <w:szCs w:val="14"/>
        </w:rPr>
      </w:pPr>
      <w:r w:rsidRPr="009F6842">
        <w:rPr>
          <w:spacing w:val="-10"/>
          <w:sz w:val="14"/>
          <w:szCs w:val="14"/>
        </w:rPr>
        <w:t>Примечания:</w:t>
      </w:r>
    </w:p>
    <w:p w:rsidR="00DB6B6E" w:rsidRPr="009F6842" w:rsidRDefault="00DB6B6E" w:rsidP="00DB6B6E">
      <w:pPr>
        <w:tabs>
          <w:tab w:val="left" w:pos="360"/>
        </w:tabs>
        <w:spacing w:line="150" w:lineRule="exact"/>
        <w:jc w:val="both"/>
        <w:rPr>
          <w:spacing w:val="-10"/>
          <w:sz w:val="14"/>
          <w:szCs w:val="14"/>
        </w:rPr>
      </w:pPr>
      <w:r w:rsidRPr="009F6842">
        <w:rPr>
          <w:spacing w:val="-10"/>
          <w:sz w:val="14"/>
          <w:szCs w:val="14"/>
        </w:rPr>
        <w:t xml:space="preserve">* В случае если, у Пользователя отсутствует необходимое пользовательское (оконечное) оборудование, по согласованию с Оператором такое оборудование может быть предоставлено Пользователю во временное владение и пользование, что оформляется дополнительным соглашением Сторон. При этом срок предоставления доступа к Услугам связи и начала оказания Услуг связи увеличивается пропорционально сроку подготовки и предоставления Пользователем помещения под установку (монтаж) оборудования. Помещения должны соответствовать требованиям, установленным в регламенте по использованию и обслуживанию оборудования, утвержденном у Оператора </w:t>
      </w:r>
      <w:proofErr w:type="gramStart"/>
      <w:r w:rsidRPr="009F6842">
        <w:rPr>
          <w:spacing w:val="-10"/>
          <w:sz w:val="14"/>
          <w:szCs w:val="14"/>
        </w:rPr>
        <w:t>и(</w:t>
      </w:r>
      <w:proofErr w:type="gramEnd"/>
      <w:r w:rsidRPr="009F6842">
        <w:rPr>
          <w:spacing w:val="-10"/>
          <w:sz w:val="14"/>
          <w:szCs w:val="14"/>
        </w:rPr>
        <w:t>или) опубликованным на сайте www.globus-telecom.ru.</w:t>
      </w:r>
    </w:p>
    <w:p w:rsidR="00DB6B6E" w:rsidRPr="009F6842" w:rsidRDefault="00DB6B6E" w:rsidP="00DB6B6E">
      <w:pPr>
        <w:widowControl w:val="0"/>
        <w:spacing w:line="150" w:lineRule="exact"/>
        <w:jc w:val="both"/>
        <w:rPr>
          <w:spacing w:val="-10"/>
          <w:sz w:val="14"/>
          <w:szCs w:val="14"/>
        </w:rPr>
      </w:pPr>
      <w:r w:rsidRPr="009F6842">
        <w:rPr>
          <w:spacing w:val="-10"/>
          <w:sz w:val="14"/>
          <w:szCs w:val="14"/>
        </w:rPr>
        <w:lastRenderedPageBreak/>
        <w:t xml:space="preserve">** Указанный срок организации доступа к Услугам связи и начала оказания Услуг связи может быть увеличен в случае возникновения обстоятельств непреодолимой силы, повлекших за собой приостановку работ, проводимых Оператором связи для выполнения условий настоящего Договора. В этом случае Оператор связи по согласованию с Пользователем назначает новый срок предоставления доступа к Услугам связи и начала оказания Услуг связи. </w:t>
      </w:r>
    </w:p>
    <w:p w:rsidR="00DB6B6E" w:rsidRPr="009F6842" w:rsidRDefault="00DB6B6E" w:rsidP="00DB6B6E">
      <w:pPr>
        <w:tabs>
          <w:tab w:val="left" w:pos="360"/>
        </w:tabs>
        <w:spacing w:line="150" w:lineRule="exact"/>
        <w:jc w:val="both"/>
        <w:rPr>
          <w:spacing w:val="-10"/>
          <w:sz w:val="14"/>
          <w:szCs w:val="14"/>
        </w:rPr>
      </w:pPr>
      <w:r w:rsidRPr="009F6842">
        <w:rPr>
          <w:spacing w:val="-10"/>
          <w:sz w:val="14"/>
          <w:szCs w:val="14"/>
        </w:rPr>
        <w:t>*** При ограничении технических возможностей при оказании Услуг связи ОАО «Ростелеком»  (далее по тексту – Ростелеком) имеет право вводить ограничения на количество заказов на соединения и их продолжительность, а при отсутствии технической возможности – отказать в оказании Услуг связи. О введении ограничений на Услуги связи Пользователь должен быть извещен в момент приема заказа или в момент предоставления телефонного соединения при заказной системе оказания Услуг связи. В случае возникновения долговременных ограничений при оказании Услуг связи Ростелеком должен принять меры по информированию об этом через средства массовой информации и справочные службы. Для информации: коды выбора Ростелеком -</w:t>
      </w:r>
      <w:r w:rsidRPr="009F6842">
        <w:rPr>
          <w:b/>
          <w:spacing w:val="-10"/>
          <w:sz w:val="14"/>
          <w:szCs w:val="14"/>
        </w:rPr>
        <w:t xml:space="preserve"> </w:t>
      </w:r>
      <w:r w:rsidRPr="009F6842">
        <w:rPr>
          <w:spacing w:val="-10"/>
          <w:sz w:val="14"/>
          <w:szCs w:val="14"/>
        </w:rPr>
        <w:t xml:space="preserve">мг – 55 / </w:t>
      </w:r>
      <w:proofErr w:type="spellStart"/>
      <w:r w:rsidRPr="009F6842">
        <w:rPr>
          <w:spacing w:val="-10"/>
          <w:sz w:val="14"/>
          <w:szCs w:val="14"/>
        </w:rPr>
        <w:t>мн</w:t>
      </w:r>
      <w:proofErr w:type="spellEnd"/>
      <w:r w:rsidRPr="009F6842">
        <w:rPr>
          <w:spacing w:val="-10"/>
          <w:sz w:val="14"/>
          <w:szCs w:val="14"/>
        </w:rPr>
        <w:t xml:space="preserve"> - 10</w:t>
      </w:r>
    </w:p>
    <w:p w:rsidR="00DB6B6E" w:rsidRPr="009F6842" w:rsidRDefault="00DB6B6E" w:rsidP="00DB6B6E">
      <w:pPr>
        <w:numPr>
          <w:ilvl w:val="0"/>
          <w:numId w:val="9"/>
        </w:numPr>
        <w:tabs>
          <w:tab w:val="left" w:pos="360"/>
        </w:tabs>
        <w:spacing w:line="200" w:lineRule="exact"/>
        <w:ind w:left="0" w:firstLine="0"/>
        <w:jc w:val="both"/>
        <w:rPr>
          <w:b/>
          <w:spacing w:val="-10"/>
          <w:sz w:val="20"/>
          <w:szCs w:val="20"/>
        </w:rPr>
      </w:pPr>
      <w:r w:rsidRPr="009F6842">
        <w:rPr>
          <w:b/>
          <w:spacing w:val="-10"/>
          <w:sz w:val="20"/>
          <w:szCs w:val="20"/>
        </w:rPr>
        <w:t>Особые условия</w:t>
      </w:r>
    </w:p>
    <w:p w:rsidR="00DB6B6E" w:rsidRPr="009F6842" w:rsidRDefault="00DB6B6E" w:rsidP="00DB6B6E">
      <w:pPr>
        <w:numPr>
          <w:ilvl w:val="1"/>
          <w:numId w:val="17"/>
        </w:numPr>
        <w:tabs>
          <w:tab w:val="clear" w:pos="360"/>
          <w:tab w:val="left" w:pos="-3240"/>
          <w:tab w:val="num" w:pos="0"/>
          <w:tab w:val="left" w:pos="426"/>
        </w:tabs>
        <w:spacing w:line="200" w:lineRule="exact"/>
        <w:ind w:left="0" w:firstLine="284"/>
        <w:jc w:val="both"/>
        <w:rPr>
          <w:color w:val="000000"/>
          <w:spacing w:val="-10"/>
          <w:sz w:val="20"/>
          <w:szCs w:val="20"/>
        </w:rPr>
      </w:pPr>
      <w:r w:rsidRPr="009F6842">
        <w:rPr>
          <w:color w:val="000000"/>
          <w:spacing w:val="-10"/>
          <w:sz w:val="20"/>
          <w:szCs w:val="20"/>
        </w:rPr>
        <w:t xml:space="preserve">Услуги междугородной и международной связи оказываются ОАО «Ростелеком» (далее по тексту – Ростелеком). </w:t>
      </w:r>
      <w:proofErr w:type="gramStart"/>
      <w:r w:rsidRPr="009F6842">
        <w:rPr>
          <w:color w:val="000000"/>
          <w:spacing w:val="-10"/>
          <w:sz w:val="20"/>
          <w:szCs w:val="20"/>
        </w:rPr>
        <w:t>Руководствуясь ст. ст. 308 и 421 ГК РФ, и поскольку Оператор является агентом Ростелекома, действует на основании агентского договора № 10-06-23 (AG0002) от 14.12.2005 и доверенности, имеет право по поручению Ростелекома заключать и подписывать от имени Ростелекома договоры, дополнительные соглашения, выставлять Пользователю счета и счета-фактуры за оказанные Услуги связи, получать от Пользователя оплату за оказанные Услуги связи, осуществлять иные поручения и</w:t>
      </w:r>
      <w:proofErr w:type="gramEnd"/>
      <w:r w:rsidRPr="009F6842">
        <w:rPr>
          <w:color w:val="000000"/>
          <w:spacing w:val="-10"/>
          <w:sz w:val="20"/>
          <w:szCs w:val="20"/>
        </w:rPr>
        <w:t xml:space="preserve"> действия от имени Ростелекома, настоящий Бланк заказа и Договор об оказании Услуг связи (далее по тексту – «Договор»), неотъемлемой часть которого является настоящий Бланк заказа, в части Услуг связи, оказываемых Ростелекомом, считается заключенным от имени Ростелекома. </w:t>
      </w:r>
      <w:proofErr w:type="gramStart"/>
      <w:r w:rsidRPr="009F6842">
        <w:rPr>
          <w:color w:val="000000"/>
          <w:spacing w:val="-10"/>
          <w:sz w:val="20"/>
          <w:szCs w:val="20"/>
        </w:rPr>
        <w:t>Пользователь, подписывая настоящий Бланк заказа, подтверждает, что выбрал Ростелеком в качестве оператора, оказывающего услуги междугородной и международной телефонной связи на условиях  предварительного выбора, соглашается принимать выставленные Оператором счета и счета-фактуры за Услуги связи, оказываемые Ростелекомом, уведомления об изменении соответствующих Тарифов, тарифных зон (направлений) и иные уведомления, предусмотренные Договором и (или) дополнительными соглашениями к нему, и обязуется совершать платежи за Услуги</w:t>
      </w:r>
      <w:proofErr w:type="gramEnd"/>
      <w:r w:rsidRPr="009F6842">
        <w:rPr>
          <w:color w:val="000000"/>
          <w:spacing w:val="-10"/>
          <w:sz w:val="20"/>
          <w:szCs w:val="20"/>
        </w:rPr>
        <w:t xml:space="preserve"> связи путем перечисления денежных средств на расчетный счет Оператора. В Счете услуги междугородной и международной телефонной связи указываются отдельной строкой, от имени Ростелекома.</w:t>
      </w:r>
    </w:p>
    <w:p w:rsidR="00DB6B6E" w:rsidRPr="009F6842" w:rsidRDefault="00DB6B6E" w:rsidP="00DB6B6E">
      <w:pPr>
        <w:pStyle w:val="31"/>
        <w:widowControl w:val="0"/>
        <w:spacing w:after="0" w:line="200" w:lineRule="exact"/>
        <w:ind w:right="-28" w:firstLine="284"/>
        <w:jc w:val="both"/>
        <w:rPr>
          <w:rFonts w:ascii="Times New Roman" w:hAnsi="Times New Roman"/>
          <w:color w:val="000000"/>
          <w:spacing w:val="-10"/>
          <w:sz w:val="20"/>
          <w:szCs w:val="20"/>
          <w:lang w:eastAsia="ar-SA"/>
        </w:rPr>
      </w:pPr>
      <w:r w:rsidRPr="009F6842">
        <w:rPr>
          <w:rFonts w:ascii="Times New Roman" w:hAnsi="Times New Roman"/>
          <w:color w:val="000000"/>
          <w:spacing w:val="-10"/>
          <w:sz w:val="20"/>
          <w:szCs w:val="20"/>
          <w:lang w:eastAsia="ar-SA"/>
        </w:rPr>
        <w:t xml:space="preserve">2.2. </w:t>
      </w:r>
      <w:proofErr w:type="gramStart"/>
      <w:r w:rsidRPr="009F6842">
        <w:rPr>
          <w:rFonts w:ascii="Times New Roman" w:hAnsi="Times New Roman"/>
          <w:color w:val="000000"/>
          <w:spacing w:val="-10"/>
          <w:sz w:val="20"/>
          <w:szCs w:val="20"/>
          <w:lang w:eastAsia="ar-SA"/>
        </w:rPr>
        <w:t>В целях реализации настоящего Бланка заказа до начала работ по нему, а также в течение всего срока его действия, Пользователь обязуется обеспечить беспрепятственный доступ в Помещение по Адресу установки пользовательского (оконечного) оборудования сотрудникам Оператора и привлеченным им специалистам, а также получить разрешение от собственника Помещения на проведение всех необходимых работ, необходимых для организации доступа к Услугам связи и оказания Услуг</w:t>
      </w:r>
      <w:proofErr w:type="gramEnd"/>
      <w:r w:rsidRPr="009F6842">
        <w:rPr>
          <w:rFonts w:ascii="Times New Roman" w:hAnsi="Times New Roman"/>
          <w:color w:val="000000"/>
          <w:spacing w:val="-10"/>
          <w:sz w:val="20"/>
          <w:szCs w:val="20"/>
          <w:lang w:eastAsia="ar-SA"/>
        </w:rPr>
        <w:t xml:space="preserve"> связи.</w:t>
      </w:r>
    </w:p>
    <w:p w:rsidR="00DB6B6E" w:rsidRPr="009F6842" w:rsidRDefault="00DB6B6E" w:rsidP="00DB6B6E">
      <w:pPr>
        <w:widowControl w:val="0"/>
        <w:spacing w:line="200" w:lineRule="exact"/>
        <w:ind w:firstLine="284"/>
        <w:jc w:val="both"/>
        <w:rPr>
          <w:color w:val="000000"/>
          <w:spacing w:val="-10"/>
          <w:sz w:val="20"/>
          <w:szCs w:val="20"/>
        </w:rPr>
      </w:pPr>
      <w:r w:rsidRPr="009F6842">
        <w:rPr>
          <w:color w:val="000000"/>
          <w:spacing w:val="-10"/>
          <w:sz w:val="20"/>
          <w:szCs w:val="20"/>
        </w:rPr>
        <w:t xml:space="preserve">2.3. </w:t>
      </w:r>
      <w:proofErr w:type="gramStart"/>
      <w:r w:rsidRPr="009F6842">
        <w:rPr>
          <w:color w:val="000000"/>
          <w:spacing w:val="-10"/>
          <w:sz w:val="20"/>
          <w:szCs w:val="20"/>
        </w:rPr>
        <w:t xml:space="preserve">В случаях если настоящим Бланком заказа предусмотрено выделение Пользователю пользовательского (оконечного) оборудования </w:t>
      </w:r>
      <w:r>
        <w:rPr>
          <w:color w:val="000000"/>
          <w:spacing w:val="-10"/>
          <w:sz w:val="20"/>
          <w:szCs w:val="20"/>
        </w:rPr>
        <w:t>(далее по тексту – Оборудование</w:t>
      </w:r>
      <w:r w:rsidRPr="009F6842">
        <w:rPr>
          <w:color w:val="000000"/>
          <w:spacing w:val="-10"/>
          <w:sz w:val="20"/>
          <w:szCs w:val="20"/>
        </w:rPr>
        <w:t>)</w:t>
      </w:r>
      <w:r>
        <w:rPr>
          <w:color w:val="000000"/>
          <w:spacing w:val="-10"/>
          <w:sz w:val="20"/>
          <w:szCs w:val="20"/>
        </w:rPr>
        <w:t xml:space="preserve"> </w:t>
      </w:r>
      <w:r w:rsidRPr="009F6842">
        <w:rPr>
          <w:color w:val="000000"/>
          <w:spacing w:val="-10"/>
          <w:sz w:val="20"/>
          <w:szCs w:val="20"/>
        </w:rPr>
        <w:t>необходимого для оказания Услуг связи, то оно передается Оператором Пользователю во временное владение и пользование и подлежит возврату Оператору в течение 3 (трех) рабочих дней с момента расторжения настоящего Бланка заказа и Договора в части оказания услуг связи, предусмотренных настоящим Бланком заказа, либо истечения</w:t>
      </w:r>
      <w:proofErr w:type="gramEnd"/>
      <w:r w:rsidRPr="009F6842">
        <w:rPr>
          <w:color w:val="000000"/>
          <w:spacing w:val="-10"/>
          <w:sz w:val="20"/>
          <w:szCs w:val="20"/>
        </w:rPr>
        <w:t xml:space="preserve"> срока действия  Договора, если иное не установлено соглашением Сторон. При этом Пользователь обязуется предоставить помещение под монтаж Оборудования не позднее, чем за 10 рабочих дней до истечения срока, указанного в п.1.2. настоящего Бланка заказа. Оборудование передаетс</w:t>
      </w:r>
      <w:r>
        <w:rPr>
          <w:color w:val="000000"/>
          <w:spacing w:val="-10"/>
          <w:sz w:val="20"/>
          <w:szCs w:val="20"/>
        </w:rPr>
        <w:t>я на основании Акта выполненных</w:t>
      </w:r>
      <w:r w:rsidRPr="009F6842">
        <w:rPr>
          <w:color w:val="000000"/>
          <w:spacing w:val="-10"/>
          <w:sz w:val="20"/>
          <w:szCs w:val="20"/>
        </w:rPr>
        <w:t xml:space="preserve"> работ (оказанных услуг). Затраты по использованию и обслуживанию Оборудования включаются в абонентскую плату за Услуги свя</w:t>
      </w:r>
      <w:r>
        <w:rPr>
          <w:color w:val="000000"/>
          <w:spacing w:val="-10"/>
          <w:sz w:val="20"/>
          <w:szCs w:val="20"/>
        </w:rPr>
        <w:t xml:space="preserve">зи или </w:t>
      </w:r>
      <w:r w:rsidRPr="009F6842">
        <w:rPr>
          <w:color w:val="000000"/>
          <w:spacing w:val="-10"/>
          <w:sz w:val="20"/>
          <w:szCs w:val="20"/>
        </w:rPr>
        <w:t xml:space="preserve">абонентскую плату за пользование Оборудованием. Затраты по ремонту Оборудования несет Пользователь и оплачивает их отдельно на основании выставленных счетов Оператором. Ремонт и обслуживание Оборудования осуществляется в соответствии с регламентом по использованию и обслуживанию Оборудования, утвержденным у Оператора </w:t>
      </w:r>
      <w:proofErr w:type="gramStart"/>
      <w:r w:rsidRPr="009F6842">
        <w:rPr>
          <w:color w:val="000000"/>
          <w:spacing w:val="-10"/>
          <w:sz w:val="20"/>
          <w:szCs w:val="20"/>
        </w:rPr>
        <w:t>и(</w:t>
      </w:r>
      <w:proofErr w:type="gramEnd"/>
      <w:r w:rsidRPr="009F6842">
        <w:rPr>
          <w:color w:val="000000"/>
          <w:spacing w:val="-10"/>
          <w:sz w:val="20"/>
          <w:szCs w:val="20"/>
        </w:rPr>
        <w:t xml:space="preserve">или) опубликованным на сайте www.globus-telecom.ru. В случае необходимости Оператор имеет право заменить оборудование </w:t>
      </w:r>
      <w:proofErr w:type="gramStart"/>
      <w:r w:rsidRPr="009F6842">
        <w:rPr>
          <w:color w:val="000000"/>
          <w:spacing w:val="-10"/>
          <w:sz w:val="20"/>
          <w:szCs w:val="20"/>
        </w:rPr>
        <w:t>на</w:t>
      </w:r>
      <w:proofErr w:type="gramEnd"/>
      <w:r w:rsidRPr="009F6842">
        <w:rPr>
          <w:color w:val="000000"/>
          <w:spacing w:val="-10"/>
          <w:sz w:val="20"/>
          <w:szCs w:val="20"/>
        </w:rPr>
        <w:t xml:space="preserve"> аналогичное. Пользователь обязан обеспечить круглосуточное электропитание Оборудования, его сохранность и защиту от утраты, гибели или повреждения в случае пожара, аварии на системах тепл</w:t>
      </w:r>
      <w:proofErr w:type="gramStart"/>
      <w:r w:rsidRPr="009F6842">
        <w:rPr>
          <w:color w:val="000000"/>
          <w:spacing w:val="-10"/>
          <w:sz w:val="20"/>
          <w:szCs w:val="20"/>
        </w:rPr>
        <w:t>о-</w:t>
      </w:r>
      <w:proofErr w:type="gramEnd"/>
      <w:r w:rsidRPr="009F6842">
        <w:rPr>
          <w:color w:val="000000"/>
          <w:spacing w:val="-10"/>
          <w:sz w:val="20"/>
          <w:szCs w:val="20"/>
        </w:rPr>
        <w:t>, водо-, энергоснабжения, канализации и действий третьих лиц, а в случае нарушения настоящего обязательства возместить его полную стоимость.</w:t>
      </w:r>
    </w:p>
    <w:p w:rsidR="00DB6B6E" w:rsidRPr="009F6842" w:rsidRDefault="00DB6B6E" w:rsidP="00DB6B6E">
      <w:pPr>
        <w:widowControl w:val="0"/>
        <w:spacing w:line="200" w:lineRule="exact"/>
        <w:ind w:firstLine="284"/>
        <w:jc w:val="both"/>
        <w:rPr>
          <w:color w:val="000000"/>
          <w:spacing w:val="-10"/>
          <w:sz w:val="20"/>
          <w:szCs w:val="20"/>
        </w:rPr>
      </w:pPr>
      <w:r w:rsidRPr="009F6842">
        <w:rPr>
          <w:color w:val="000000"/>
          <w:spacing w:val="-10"/>
          <w:sz w:val="20"/>
          <w:szCs w:val="20"/>
        </w:rPr>
        <w:t xml:space="preserve">2.4. После организации доступа к Услугам связи Оператор направляет Пользователю два экземпляра Акта сдачи – приемки выполненных работ (оказанных услуг) (далее по тексту – «Акт») в сроки, определяемые самостоятельно Оператором, которые не могут превышать 2 (два) календарных месяца с начала оказания Услуг связи. Пользователь обязан в течение 3 (трёх) календарных дней с момента получения Акта подписать и передать его Оператору или направить Оператору мотивированный отказ по почте заказным письмом с уведомлением или через курьерскую службу. </w:t>
      </w:r>
      <w:proofErr w:type="gramStart"/>
      <w:r w:rsidRPr="009F6842">
        <w:rPr>
          <w:color w:val="000000"/>
          <w:spacing w:val="-10"/>
          <w:sz w:val="20"/>
          <w:szCs w:val="20"/>
        </w:rPr>
        <w:t>В любом случае, Акт будет считаться подписанным и принятым Пользователем без возражений, доступ к Услугам связи организованным, а Услуги связи начаты оказываться, если Оператор не получит мотивированный отказ или подписанный Пользователем Акт в течение 5 (пяти) календарных дней с даты получения Пользователем Акта сдачи-приемки выполненных работ (оказанных услуг), а в случае невозможности установить дату получения  Акта, в течение 30 дней</w:t>
      </w:r>
      <w:proofErr w:type="gramEnd"/>
      <w:r w:rsidRPr="009F6842">
        <w:rPr>
          <w:color w:val="000000"/>
          <w:spacing w:val="-10"/>
          <w:sz w:val="20"/>
          <w:szCs w:val="20"/>
        </w:rPr>
        <w:t xml:space="preserve"> </w:t>
      </w:r>
      <w:proofErr w:type="gramStart"/>
      <w:r w:rsidRPr="009F6842">
        <w:rPr>
          <w:color w:val="000000"/>
          <w:spacing w:val="-10"/>
          <w:sz w:val="20"/>
          <w:szCs w:val="20"/>
        </w:rPr>
        <w:t>с даты направления</w:t>
      </w:r>
      <w:proofErr w:type="gramEnd"/>
      <w:r w:rsidRPr="009F6842">
        <w:rPr>
          <w:color w:val="000000"/>
          <w:spacing w:val="-10"/>
          <w:sz w:val="20"/>
          <w:szCs w:val="20"/>
        </w:rPr>
        <w:t xml:space="preserve"> Акта, при этом Пользователь не вправе ссылаться на то, что доступ к Услугам связи не был предоставлен. Датой начала оказания Услуг связи будет считаться дата фактического предоставления доступа к Услугам связи, указанная в Акте, если иное не установлено Договором.</w:t>
      </w:r>
    </w:p>
    <w:p w:rsidR="00DB6B6E" w:rsidRPr="009F6842" w:rsidRDefault="00DB6B6E" w:rsidP="00DB6B6E">
      <w:pPr>
        <w:tabs>
          <w:tab w:val="left" w:pos="-3240"/>
          <w:tab w:val="left" w:pos="284"/>
        </w:tabs>
        <w:spacing w:line="200" w:lineRule="exact"/>
        <w:jc w:val="both"/>
        <w:rPr>
          <w:spacing w:val="-10"/>
          <w:sz w:val="20"/>
          <w:szCs w:val="20"/>
        </w:rPr>
      </w:pPr>
      <w:r w:rsidRPr="009F6842">
        <w:rPr>
          <w:spacing w:val="-10"/>
          <w:sz w:val="20"/>
          <w:szCs w:val="20"/>
        </w:rPr>
        <w:tab/>
        <w:t xml:space="preserve">2.5. </w:t>
      </w:r>
      <w:r w:rsidRPr="009F6842">
        <w:rPr>
          <w:color w:val="000000"/>
          <w:spacing w:val="-10"/>
          <w:sz w:val="20"/>
          <w:szCs w:val="20"/>
        </w:rPr>
        <w:t>Оператор не несёт ответственности за взлом пользовательского (оконечного) оборудования и несанкционированный доступ к пользовательскому (оконечному</w:t>
      </w:r>
      <w:r>
        <w:rPr>
          <w:color w:val="000000"/>
          <w:spacing w:val="-10"/>
          <w:sz w:val="20"/>
          <w:szCs w:val="20"/>
        </w:rPr>
        <w:t>) оборудованию</w:t>
      </w:r>
      <w:r w:rsidRPr="009F6842">
        <w:rPr>
          <w:color w:val="000000"/>
          <w:spacing w:val="-10"/>
          <w:sz w:val="20"/>
          <w:szCs w:val="20"/>
        </w:rPr>
        <w:t xml:space="preserve"> и абонентской линии, в том числе посредством вредоносных программных обеспечений. </w:t>
      </w:r>
      <w:proofErr w:type="gramStart"/>
      <w:r w:rsidRPr="009F6842">
        <w:rPr>
          <w:color w:val="000000"/>
          <w:spacing w:val="-10"/>
          <w:sz w:val="20"/>
          <w:szCs w:val="20"/>
        </w:rPr>
        <w:t>В случае если Оператору будут причинены убытки, возникшие из-за несанкционированного доступа третьих лиц к пользовательскому (оконечному) оборудованию и/или абонентской линии Пользователя (посредством использования оборудования/абонентской линии Пользователя через  несанкционированный доступ будут потреблены услуги связи Оператора), Пользователь обязан оплатить такие убытки/услуги в полном объеме независимо от наличия или отсутствия вины Пользователя на основании выставленного счета, при этом для Оператора</w:t>
      </w:r>
      <w:proofErr w:type="gramEnd"/>
      <w:r w:rsidRPr="009F6842">
        <w:rPr>
          <w:color w:val="000000"/>
          <w:spacing w:val="-10"/>
          <w:sz w:val="20"/>
          <w:szCs w:val="20"/>
        </w:rPr>
        <w:t xml:space="preserve"> будет считаться, что Услугами связи воспользовался непосредственно Пользователь. Счет в таких случаях выставляется на оплату Услуг связи в порядке, установленном Договором.</w:t>
      </w:r>
    </w:p>
    <w:p w:rsidR="00DB6B6E" w:rsidRPr="009F6842" w:rsidRDefault="00DB6B6E" w:rsidP="00DB6B6E">
      <w:pPr>
        <w:tabs>
          <w:tab w:val="left" w:pos="-3240"/>
          <w:tab w:val="left" w:pos="284"/>
        </w:tabs>
        <w:spacing w:line="200" w:lineRule="exact"/>
        <w:jc w:val="both"/>
        <w:rPr>
          <w:rFonts w:cs="Arial"/>
          <w:color w:val="000000"/>
          <w:spacing w:val="-10"/>
          <w:sz w:val="20"/>
          <w:szCs w:val="20"/>
        </w:rPr>
      </w:pPr>
      <w:r w:rsidRPr="009F6842">
        <w:rPr>
          <w:spacing w:val="-10"/>
          <w:sz w:val="20"/>
          <w:szCs w:val="20"/>
        </w:rPr>
        <w:tab/>
        <w:t>2.6.</w:t>
      </w:r>
      <w:r>
        <w:rPr>
          <w:spacing w:val="-10"/>
          <w:sz w:val="20"/>
          <w:szCs w:val="20"/>
        </w:rPr>
        <w:t xml:space="preserve"> </w:t>
      </w:r>
      <w:r w:rsidRPr="009F6842">
        <w:rPr>
          <w:rFonts w:cs="Arial"/>
          <w:color w:val="000000"/>
          <w:spacing w:val="-10"/>
          <w:sz w:val="20"/>
          <w:szCs w:val="20"/>
        </w:rPr>
        <w:t xml:space="preserve">В случае расторжения настоящего Бланка заказа и Договора в части оказания Услуг связи, предусмотренных настоящим Бланком заказа, по инициативе Пользователя в течение первого года его действия либо приостановления оказания Услуг связи и последующего расторжения Договора, в связи с неоплатой Услуг связи и нарушением Пользователем </w:t>
      </w:r>
      <w:r w:rsidRPr="009F6842">
        <w:rPr>
          <w:spacing w:val="-10"/>
          <w:sz w:val="20"/>
          <w:szCs w:val="20"/>
        </w:rPr>
        <w:t xml:space="preserve">требований, связанных с оказанием Услуг связи и установленных настоящим Бланком заказа </w:t>
      </w:r>
      <w:proofErr w:type="gramStart"/>
      <w:r w:rsidRPr="009F6842">
        <w:rPr>
          <w:spacing w:val="-10"/>
          <w:sz w:val="20"/>
          <w:szCs w:val="20"/>
        </w:rPr>
        <w:t>и(</w:t>
      </w:r>
      <w:proofErr w:type="gramEnd"/>
      <w:r w:rsidRPr="009F6842">
        <w:rPr>
          <w:spacing w:val="-10"/>
          <w:sz w:val="20"/>
          <w:szCs w:val="20"/>
        </w:rPr>
        <w:t xml:space="preserve">или) Договором, и(или) Правилами оказания Услуг связи, </w:t>
      </w:r>
      <w:proofErr w:type="gramStart"/>
      <w:r w:rsidRPr="009F6842">
        <w:rPr>
          <w:spacing w:val="-10"/>
          <w:sz w:val="20"/>
          <w:szCs w:val="20"/>
        </w:rPr>
        <w:t>и(</w:t>
      </w:r>
      <w:proofErr w:type="gramEnd"/>
      <w:r w:rsidRPr="009F6842">
        <w:rPr>
          <w:spacing w:val="-10"/>
          <w:sz w:val="20"/>
          <w:szCs w:val="20"/>
        </w:rPr>
        <w:t>или) действующим законодательством РФ, Пользователь обязуется</w:t>
      </w:r>
      <w:r w:rsidRPr="009F6842">
        <w:rPr>
          <w:rFonts w:cs="Arial"/>
          <w:color w:val="000000"/>
          <w:spacing w:val="-10"/>
          <w:sz w:val="20"/>
          <w:szCs w:val="20"/>
        </w:rPr>
        <w:t xml:space="preserve"> возместить Оператору компенсацию (стоимость кабельных и подготовительных работ), составляющую </w:t>
      </w:r>
      <w:r w:rsidRPr="0002480B">
        <w:rPr>
          <w:rFonts w:cs="Arial"/>
          <w:color w:val="000000"/>
          <w:spacing w:val="-10"/>
          <w:sz w:val="20"/>
          <w:szCs w:val="20"/>
          <w:u w:val="single"/>
        </w:rPr>
        <w:t xml:space="preserve">не </w:t>
      </w:r>
      <w:r>
        <w:rPr>
          <w:rFonts w:cs="Arial"/>
          <w:color w:val="000000"/>
          <w:spacing w:val="-10"/>
          <w:sz w:val="20"/>
          <w:szCs w:val="20"/>
          <w:u w:val="single"/>
        </w:rPr>
        <w:t>устанавливается</w:t>
      </w:r>
      <w:r>
        <w:rPr>
          <w:rFonts w:cs="Arial"/>
          <w:color w:val="000000"/>
          <w:spacing w:val="-10"/>
          <w:sz w:val="20"/>
          <w:szCs w:val="20"/>
        </w:rPr>
        <w:t xml:space="preserve"> </w:t>
      </w:r>
      <w:r w:rsidRPr="009F6842">
        <w:rPr>
          <w:rFonts w:cs="Arial"/>
          <w:color w:val="000000"/>
          <w:spacing w:val="-10"/>
          <w:sz w:val="20"/>
          <w:szCs w:val="20"/>
        </w:rPr>
        <w:t xml:space="preserve">рублей, включая НДС, в течение 15 (пятнадцати) календарных дней со дня расторжения или приостановления оказания Услуг связи. </w:t>
      </w:r>
    </w:p>
    <w:p w:rsidR="009C68E8" w:rsidRDefault="00DB6B6E" w:rsidP="00DB6B6E">
      <w:pPr>
        <w:tabs>
          <w:tab w:val="left" w:pos="-3240"/>
          <w:tab w:val="left" w:pos="284"/>
        </w:tabs>
        <w:spacing w:line="200" w:lineRule="exact"/>
        <w:jc w:val="both"/>
        <w:rPr>
          <w:rFonts w:cs="Arial"/>
          <w:color w:val="000000"/>
          <w:spacing w:val="-10"/>
          <w:sz w:val="20"/>
          <w:szCs w:val="20"/>
        </w:rPr>
      </w:pPr>
      <w:r w:rsidRPr="009F6842">
        <w:rPr>
          <w:rFonts w:cs="Arial"/>
          <w:color w:val="000000"/>
          <w:spacing w:val="-10"/>
          <w:sz w:val="20"/>
          <w:szCs w:val="20"/>
        </w:rPr>
        <w:tab/>
        <w:t>2.7.Настоящий Бланк заказа действует в течение</w:t>
      </w:r>
      <w:r w:rsidR="001021EC">
        <w:rPr>
          <w:rFonts w:cs="Arial"/>
          <w:color w:val="000000"/>
          <w:spacing w:val="-10"/>
          <w:sz w:val="20"/>
          <w:szCs w:val="20"/>
        </w:rPr>
        <w:t xml:space="preserve"> срока дейст</w:t>
      </w:r>
      <w:r w:rsidR="009C68E8">
        <w:rPr>
          <w:rFonts w:cs="Arial"/>
          <w:color w:val="000000"/>
          <w:spacing w:val="-10"/>
          <w:sz w:val="20"/>
          <w:szCs w:val="20"/>
        </w:rPr>
        <w:t>в</w:t>
      </w:r>
      <w:r w:rsidR="001021EC">
        <w:rPr>
          <w:rFonts w:cs="Arial"/>
          <w:color w:val="000000"/>
          <w:spacing w:val="-10"/>
          <w:sz w:val="20"/>
          <w:szCs w:val="20"/>
        </w:rPr>
        <w:t>ия Договора.</w:t>
      </w:r>
    </w:p>
    <w:p w:rsidR="00DB6B6E" w:rsidRPr="009F6842" w:rsidRDefault="009C68E8" w:rsidP="00DB6B6E">
      <w:pPr>
        <w:tabs>
          <w:tab w:val="left" w:pos="-3240"/>
          <w:tab w:val="left" w:pos="284"/>
        </w:tabs>
        <w:spacing w:line="200" w:lineRule="exact"/>
        <w:jc w:val="both"/>
        <w:rPr>
          <w:b/>
          <w:bCs/>
          <w:spacing w:val="-10"/>
          <w:sz w:val="20"/>
          <w:szCs w:val="20"/>
        </w:rPr>
      </w:pPr>
      <w:r>
        <w:rPr>
          <w:rFonts w:cs="Arial"/>
          <w:color w:val="000000"/>
          <w:spacing w:val="-10"/>
          <w:sz w:val="20"/>
          <w:szCs w:val="20"/>
        </w:rPr>
        <w:t xml:space="preserve">        </w:t>
      </w:r>
      <w:r w:rsidR="00DB6B6E" w:rsidRPr="009F6842">
        <w:rPr>
          <w:rFonts w:cs="Arial"/>
          <w:color w:val="000000"/>
          <w:spacing w:val="-10"/>
          <w:sz w:val="20"/>
          <w:szCs w:val="20"/>
        </w:rPr>
        <w:t>2.8.</w:t>
      </w:r>
      <w:r w:rsidR="00DB6B6E" w:rsidRPr="009F6842">
        <w:rPr>
          <w:spacing w:val="-10"/>
          <w:sz w:val="20"/>
          <w:szCs w:val="20"/>
        </w:rPr>
        <w:t xml:space="preserve"> Неотъемлемой частью настоящего Бл</w:t>
      </w:r>
      <w:r w:rsidR="00DB6B6E">
        <w:rPr>
          <w:spacing w:val="-10"/>
          <w:sz w:val="20"/>
          <w:szCs w:val="20"/>
        </w:rPr>
        <w:t>анка заказа и Договора являю</w:t>
      </w:r>
      <w:r w:rsidR="00DB6B6E" w:rsidRPr="009F6842">
        <w:rPr>
          <w:spacing w:val="-10"/>
          <w:sz w:val="20"/>
          <w:szCs w:val="20"/>
        </w:rPr>
        <w:t>тся Тарифное Приложение</w:t>
      </w:r>
      <w:r w:rsidR="00DB6B6E">
        <w:rPr>
          <w:spacing w:val="-10"/>
          <w:sz w:val="20"/>
          <w:szCs w:val="20"/>
        </w:rPr>
        <w:t xml:space="preserve"> и Приложение «Схема включения </w:t>
      </w:r>
      <w:r w:rsidR="00DB6B6E" w:rsidRPr="00050851">
        <w:rPr>
          <w:spacing w:val="-10"/>
          <w:sz w:val="20"/>
          <w:szCs w:val="20"/>
        </w:rPr>
        <w:t>оборудования с целью предоставления услуг телефонной связи»</w:t>
      </w:r>
      <w:r w:rsidR="00DB6B6E" w:rsidRPr="009F6842">
        <w:rPr>
          <w:spacing w:val="-10"/>
          <w:sz w:val="20"/>
          <w:szCs w:val="20"/>
        </w:rPr>
        <w:t>. Настоящий Бланк заказа составлен в трех экземплярах, имеющих одинаковую юридическую силу: один для Пользователя, два – для Оператора</w:t>
      </w:r>
    </w:p>
    <w:p w:rsidR="00DB6B6E" w:rsidRPr="009F6842" w:rsidRDefault="00DB6B6E" w:rsidP="00DB6B6E">
      <w:pPr>
        <w:pStyle w:val="211"/>
        <w:tabs>
          <w:tab w:val="left" w:pos="1260"/>
        </w:tabs>
        <w:spacing w:line="200" w:lineRule="exact"/>
        <w:ind w:left="360" w:hanging="360"/>
        <w:jc w:val="center"/>
        <w:rPr>
          <w:b/>
          <w:bCs/>
          <w:spacing w:val="-10"/>
          <w:sz w:val="20"/>
          <w:szCs w:val="20"/>
        </w:rPr>
      </w:pPr>
      <w:r w:rsidRPr="009F6842">
        <w:rPr>
          <w:b/>
          <w:bCs/>
          <w:spacing w:val="-10"/>
          <w:sz w:val="20"/>
          <w:szCs w:val="20"/>
        </w:rPr>
        <w:t>Подписи Сторон</w:t>
      </w:r>
    </w:p>
    <w:tbl>
      <w:tblPr>
        <w:tblW w:w="0" w:type="auto"/>
        <w:tblInd w:w="108" w:type="dxa"/>
        <w:tblLayout w:type="fixed"/>
        <w:tblLook w:val="0000"/>
      </w:tblPr>
      <w:tblGrid>
        <w:gridCol w:w="4253"/>
        <w:gridCol w:w="1507"/>
        <w:gridCol w:w="4446"/>
      </w:tblGrid>
      <w:tr w:rsidR="00DB6B6E" w:rsidRPr="009F6842" w:rsidTr="00FD1527">
        <w:trPr>
          <w:trHeight w:val="191"/>
        </w:trPr>
        <w:tc>
          <w:tcPr>
            <w:tcW w:w="4253" w:type="dxa"/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spacing w:val="-10"/>
                <w:sz w:val="20"/>
                <w:szCs w:val="20"/>
              </w:rPr>
            </w:pPr>
            <w:r w:rsidRPr="009F6842">
              <w:rPr>
                <w:b/>
                <w:spacing w:val="-10"/>
                <w:sz w:val="20"/>
                <w:szCs w:val="20"/>
              </w:rPr>
              <w:t>От имени Оператора:</w:t>
            </w:r>
          </w:p>
        </w:tc>
        <w:tc>
          <w:tcPr>
            <w:tcW w:w="1507" w:type="dxa"/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spacing w:val="-10"/>
                <w:sz w:val="20"/>
                <w:szCs w:val="20"/>
              </w:rPr>
            </w:pPr>
            <w:r w:rsidRPr="009F6842">
              <w:rPr>
                <w:b/>
                <w:spacing w:val="-10"/>
                <w:sz w:val="20"/>
                <w:szCs w:val="20"/>
              </w:rPr>
              <w:t>От имени Пользователя:</w:t>
            </w:r>
            <w:r w:rsidRPr="009F6842">
              <w:rPr>
                <w:b/>
                <w:color w:val="FF0000"/>
                <w:spacing w:val="-10"/>
                <w:sz w:val="20"/>
                <w:szCs w:val="20"/>
              </w:rPr>
              <w:t xml:space="preserve"> </w:t>
            </w:r>
          </w:p>
        </w:tc>
      </w:tr>
      <w:tr w:rsidR="00DB6B6E" w:rsidRPr="009F6842" w:rsidTr="00FD1527">
        <w:trPr>
          <w:trHeight w:val="318"/>
        </w:trPr>
        <w:tc>
          <w:tcPr>
            <w:tcW w:w="4253" w:type="dxa"/>
            <w:tcBorders>
              <w:bottom w:val="single" w:sz="4" w:space="0" w:color="auto"/>
            </w:tcBorders>
            <w:vAlign w:val="bottom"/>
          </w:tcPr>
          <w:p w:rsidR="00DB6B6E" w:rsidRPr="009F6842" w:rsidRDefault="00633EB5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right"/>
              <w:rPr>
                <w:b/>
                <w:bCs/>
                <w:spacing w:val="-10"/>
                <w:sz w:val="20"/>
                <w:szCs w:val="20"/>
              </w:rPr>
            </w:pPr>
            <w:r>
              <w:rPr>
                <w:b/>
                <w:bCs/>
                <w:spacing w:val="-10"/>
                <w:sz w:val="20"/>
                <w:szCs w:val="20"/>
              </w:rPr>
              <w:t>Н.Е. Стрелин</w:t>
            </w:r>
          </w:p>
        </w:tc>
        <w:tc>
          <w:tcPr>
            <w:tcW w:w="1507" w:type="dxa"/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  <w:tcBorders>
              <w:bottom w:val="single" w:sz="4" w:space="0" w:color="auto"/>
            </w:tcBorders>
            <w:vAlign w:val="bottom"/>
          </w:tcPr>
          <w:p w:rsidR="00DB6B6E" w:rsidRPr="009F6842" w:rsidRDefault="00633EB5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right"/>
              <w:rPr>
                <w:b/>
                <w:bCs/>
                <w:spacing w:val="-10"/>
                <w:sz w:val="20"/>
                <w:szCs w:val="20"/>
              </w:rPr>
            </w:pPr>
            <w:r>
              <w:rPr>
                <w:b/>
                <w:bCs/>
                <w:spacing w:val="-10"/>
                <w:sz w:val="20"/>
                <w:szCs w:val="20"/>
              </w:rPr>
              <w:t>С.В. Козин</w:t>
            </w:r>
          </w:p>
        </w:tc>
      </w:tr>
      <w:tr w:rsidR="00DB6B6E" w:rsidRPr="009F6842" w:rsidTr="00FD1527">
        <w:trPr>
          <w:trHeight w:val="80"/>
        </w:trPr>
        <w:tc>
          <w:tcPr>
            <w:tcW w:w="4253" w:type="dxa"/>
            <w:tcBorders>
              <w:top w:val="single" w:sz="4" w:space="0" w:color="auto"/>
            </w:tcBorders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1507" w:type="dxa"/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</w:tr>
      <w:tr w:rsidR="00DB6B6E" w:rsidRPr="009F6842" w:rsidTr="00FD1527">
        <w:trPr>
          <w:trHeight w:val="80"/>
        </w:trPr>
        <w:tc>
          <w:tcPr>
            <w:tcW w:w="4253" w:type="dxa"/>
          </w:tcPr>
          <w:p w:rsidR="00DB6B6E" w:rsidRPr="00495CBD" w:rsidRDefault="00DB6B6E" w:rsidP="00633EB5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Cs/>
                <w:spacing w:val="-10"/>
                <w:sz w:val="18"/>
                <w:szCs w:val="18"/>
              </w:rPr>
            </w:pPr>
            <w:r w:rsidRPr="00495CBD">
              <w:rPr>
                <w:bCs/>
                <w:spacing w:val="-10"/>
                <w:sz w:val="18"/>
                <w:szCs w:val="18"/>
              </w:rPr>
              <w:t xml:space="preserve">Исп. </w:t>
            </w:r>
            <w:r w:rsidR="00633EB5">
              <w:rPr>
                <w:bCs/>
                <w:spacing w:val="-10"/>
                <w:sz w:val="18"/>
                <w:szCs w:val="18"/>
              </w:rPr>
              <w:t>К.С. Климова</w:t>
            </w:r>
            <w:r w:rsidRPr="00495CBD">
              <w:rPr>
                <w:bCs/>
                <w:spacing w:val="-10"/>
                <w:sz w:val="18"/>
                <w:szCs w:val="18"/>
              </w:rPr>
              <w:t>.</w:t>
            </w:r>
          </w:p>
        </w:tc>
        <w:tc>
          <w:tcPr>
            <w:tcW w:w="1507" w:type="dxa"/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</w:tr>
      <w:tr w:rsidR="00DB6B6E" w:rsidRPr="009F6842" w:rsidTr="00FD1527">
        <w:trPr>
          <w:trHeight w:val="80"/>
        </w:trPr>
        <w:tc>
          <w:tcPr>
            <w:tcW w:w="4253" w:type="dxa"/>
          </w:tcPr>
          <w:p w:rsidR="00DB6B6E" w:rsidRPr="00495CBD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Cs/>
                <w:spacing w:val="-10"/>
                <w:sz w:val="18"/>
                <w:szCs w:val="18"/>
              </w:rPr>
            </w:pPr>
          </w:p>
        </w:tc>
        <w:tc>
          <w:tcPr>
            <w:tcW w:w="1507" w:type="dxa"/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</w:tcPr>
          <w:p w:rsidR="00DB6B6E" w:rsidRPr="009F6842" w:rsidRDefault="00DB6B6E" w:rsidP="00FD1527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</w:tr>
    </w:tbl>
    <w:p w:rsidR="009D03BE" w:rsidRDefault="009D03BE" w:rsidP="00764588">
      <w:pPr>
        <w:pStyle w:val="ac"/>
        <w:spacing w:line="200" w:lineRule="exact"/>
        <w:ind w:right="-2"/>
        <w:jc w:val="right"/>
        <w:rPr>
          <w:b/>
          <w:spacing w:val="-10"/>
          <w:sz w:val="18"/>
          <w:szCs w:val="18"/>
        </w:rPr>
      </w:pPr>
    </w:p>
    <w:p w:rsidR="009C68E8" w:rsidRDefault="009C68E8" w:rsidP="00764588">
      <w:pPr>
        <w:pStyle w:val="ac"/>
        <w:spacing w:line="200" w:lineRule="exact"/>
        <w:ind w:right="-2"/>
        <w:jc w:val="right"/>
        <w:rPr>
          <w:b/>
          <w:spacing w:val="-10"/>
          <w:sz w:val="18"/>
          <w:szCs w:val="18"/>
        </w:rPr>
      </w:pPr>
    </w:p>
    <w:p w:rsidR="009C68E8" w:rsidRDefault="009C68E8" w:rsidP="00764588">
      <w:pPr>
        <w:pStyle w:val="ac"/>
        <w:spacing w:line="200" w:lineRule="exact"/>
        <w:ind w:right="-2"/>
        <w:jc w:val="right"/>
        <w:rPr>
          <w:b/>
          <w:spacing w:val="-10"/>
          <w:sz w:val="18"/>
          <w:szCs w:val="18"/>
        </w:rPr>
      </w:pPr>
    </w:p>
    <w:p w:rsidR="00764588" w:rsidRPr="00495CBD" w:rsidRDefault="002F54B8" w:rsidP="00764588">
      <w:pPr>
        <w:pStyle w:val="ac"/>
        <w:spacing w:line="200" w:lineRule="exact"/>
        <w:ind w:right="-2"/>
        <w:jc w:val="right"/>
        <w:rPr>
          <w:b/>
          <w:spacing w:val="-10"/>
          <w:sz w:val="18"/>
          <w:szCs w:val="18"/>
        </w:rPr>
      </w:pPr>
      <w:r w:rsidRPr="002F54B8">
        <w:rPr>
          <w:rFonts w:ascii="Cambria" w:hAnsi="Cambria"/>
          <w:b/>
          <w:i/>
          <w:noProof/>
          <w:spacing w:val="-10"/>
          <w:sz w:val="14"/>
          <w:szCs w:val="14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569.9pt;margin-top:.05pt;width:3.55pt;height:13.6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" stroked="f">
            <v:fill opacity="0"/>
            <v:textbox inset="0,0,0,0">
              <w:txbxContent>
                <w:p w:rsidR="00764588" w:rsidRDefault="00764588" w:rsidP="00764588">
                  <w:pPr>
                    <w:pStyle w:val="ac"/>
                  </w:pPr>
                </w:p>
              </w:txbxContent>
            </v:textbox>
            <w10:wrap type="square" side="largest" anchorx="page"/>
          </v:shape>
        </w:pict>
      </w:r>
      <w:r w:rsidR="00764588" w:rsidRPr="00495CBD">
        <w:rPr>
          <w:b/>
          <w:spacing w:val="-10"/>
          <w:sz w:val="18"/>
          <w:szCs w:val="18"/>
        </w:rPr>
        <w:t xml:space="preserve">Приложение </w:t>
      </w:r>
    </w:p>
    <w:p w:rsidR="00764588" w:rsidRPr="00495CBD" w:rsidRDefault="00764588" w:rsidP="00764588">
      <w:pPr>
        <w:pStyle w:val="af1"/>
        <w:spacing w:before="0" w:line="200" w:lineRule="exact"/>
        <w:ind w:left="5400"/>
        <w:jc w:val="right"/>
        <w:rPr>
          <w:color w:val="auto"/>
          <w:spacing w:val="-10"/>
          <w:sz w:val="18"/>
          <w:szCs w:val="18"/>
        </w:rPr>
      </w:pPr>
      <w:r w:rsidRPr="00495CBD">
        <w:rPr>
          <w:spacing w:val="-10"/>
          <w:sz w:val="18"/>
          <w:szCs w:val="18"/>
        </w:rPr>
        <w:t xml:space="preserve">к </w:t>
      </w:r>
      <w:r w:rsidRPr="00495CBD">
        <w:rPr>
          <w:color w:val="auto"/>
          <w:spacing w:val="-10"/>
          <w:sz w:val="18"/>
          <w:szCs w:val="18"/>
        </w:rPr>
        <w:t>Договору об оказании услуг  связи</w:t>
      </w:r>
    </w:p>
    <w:p w:rsidR="00764588" w:rsidRPr="00495CBD" w:rsidRDefault="00764588" w:rsidP="00764588">
      <w:pPr>
        <w:pStyle w:val="af1"/>
        <w:spacing w:before="0" w:line="200" w:lineRule="exact"/>
        <w:ind w:left="5400"/>
        <w:jc w:val="right"/>
        <w:rPr>
          <w:spacing w:val="-10"/>
          <w:sz w:val="18"/>
          <w:szCs w:val="18"/>
        </w:rPr>
      </w:pPr>
      <w:r w:rsidRPr="00495CBD">
        <w:rPr>
          <w:color w:val="auto"/>
          <w:spacing w:val="-10"/>
          <w:sz w:val="18"/>
          <w:szCs w:val="18"/>
        </w:rPr>
        <w:t xml:space="preserve">№ </w:t>
      </w:r>
      <w:r w:rsidR="00023F25">
        <w:rPr>
          <w:color w:val="auto"/>
          <w:spacing w:val="-10"/>
          <w:sz w:val="18"/>
          <w:szCs w:val="18"/>
        </w:rPr>
        <w:t>_________</w:t>
      </w:r>
      <w:r>
        <w:rPr>
          <w:color w:val="auto"/>
          <w:spacing w:val="-10"/>
          <w:sz w:val="18"/>
          <w:szCs w:val="18"/>
        </w:rPr>
        <w:t xml:space="preserve"> от</w:t>
      </w:r>
      <w:r w:rsidR="00023F25">
        <w:rPr>
          <w:color w:val="auto"/>
          <w:spacing w:val="-10"/>
          <w:sz w:val="18"/>
          <w:szCs w:val="18"/>
        </w:rPr>
        <w:t xml:space="preserve"> «__» ________2</w:t>
      </w:r>
      <w:r>
        <w:rPr>
          <w:color w:val="auto"/>
          <w:spacing w:val="-10"/>
          <w:sz w:val="18"/>
          <w:szCs w:val="18"/>
        </w:rPr>
        <w:t>014 г</w:t>
      </w:r>
      <w:r w:rsidRPr="00495CBD">
        <w:rPr>
          <w:color w:val="auto"/>
          <w:spacing w:val="-10"/>
          <w:sz w:val="18"/>
          <w:szCs w:val="18"/>
        </w:rPr>
        <w:t>.</w:t>
      </w:r>
    </w:p>
    <w:p w:rsidR="00764588" w:rsidRPr="00495CBD" w:rsidRDefault="00764588" w:rsidP="00764588">
      <w:pPr>
        <w:shd w:val="clear" w:color="auto" w:fill="FFFFFF"/>
        <w:tabs>
          <w:tab w:val="left" w:pos="0"/>
        </w:tabs>
        <w:spacing w:line="200" w:lineRule="exact"/>
        <w:jc w:val="right"/>
        <w:rPr>
          <w:b/>
          <w:spacing w:val="-10"/>
          <w:sz w:val="21"/>
          <w:szCs w:val="21"/>
        </w:rPr>
      </w:pPr>
    </w:p>
    <w:p w:rsidR="00764588" w:rsidRPr="00495CBD" w:rsidRDefault="00764588" w:rsidP="00764588">
      <w:pPr>
        <w:pStyle w:val="af0"/>
        <w:keepNext/>
        <w:spacing w:line="200" w:lineRule="exact"/>
        <w:ind w:right="45"/>
        <w:jc w:val="center"/>
        <w:outlineLvl w:val="3"/>
        <w:rPr>
          <w:b/>
          <w:spacing w:val="-10"/>
        </w:rPr>
      </w:pPr>
      <w:r w:rsidRPr="00495CBD">
        <w:rPr>
          <w:b/>
          <w:spacing w:val="-10"/>
        </w:rPr>
        <w:t>ТАРИФНОЕ ПРИЛОЖЕНИЕ №</w:t>
      </w:r>
      <w:r w:rsidR="00023F25">
        <w:rPr>
          <w:b/>
          <w:spacing w:val="-10"/>
        </w:rPr>
        <w:t>______</w:t>
      </w:r>
    </w:p>
    <w:p w:rsidR="00764588" w:rsidRPr="00495CBD" w:rsidRDefault="00764588" w:rsidP="00764588">
      <w:pPr>
        <w:pStyle w:val="af0"/>
        <w:keepNext/>
        <w:spacing w:before="120" w:line="200" w:lineRule="exact"/>
        <w:ind w:right="45"/>
        <w:jc w:val="center"/>
        <w:outlineLvl w:val="3"/>
        <w:rPr>
          <w:b/>
          <w:spacing w:val="-10"/>
        </w:rPr>
      </w:pPr>
      <w:r w:rsidRPr="00495CBD">
        <w:rPr>
          <w:b/>
          <w:spacing w:val="-10"/>
        </w:rPr>
        <w:t>к Бланку заказа (заявлению) №</w:t>
      </w:r>
      <w:r w:rsidR="00023F25">
        <w:rPr>
          <w:b/>
          <w:spacing w:val="-10"/>
        </w:rPr>
        <w:t>______</w:t>
      </w:r>
      <w:r w:rsidRPr="00495CBD">
        <w:rPr>
          <w:b/>
          <w:spacing w:val="-10"/>
        </w:rPr>
        <w:t xml:space="preserve"> от </w:t>
      </w:r>
      <w:r w:rsidR="00023F25">
        <w:rPr>
          <w:b/>
          <w:spacing w:val="-10"/>
        </w:rPr>
        <w:t>«__» ____________</w:t>
      </w:r>
      <w:r>
        <w:rPr>
          <w:b/>
          <w:spacing w:val="-10"/>
        </w:rPr>
        <w:t xml:space="preserve"> 2014 г.</w:t>
      </w:r>
    </w:p>
    <w:p w:rsidR="00764588" w:rsidRPr="00495CBD" w:rsidRDefault="00764588" w:rsidP="00764588">
      <w:pPr>
        <w:pStyle w:val="af0"/>
        <w:keepNext/>
        <w:numPr>
          <w:ilvl w:val="0"/>
          <w:numId w:val="21"/>
        </w:numPr>
        <w:spacing w:before="60" w:after="60" w:line="200" w:lineRule="exact"/>
        <w:ind w:left="1077" w:right="45"/>
        <w:jc w:val="center"/>
        <w:outlineLvl w:val="3"/>
        <w:rPr>
          <w:b/>
          <w:spacing w:val="-10"/>
        </w:rPr>
      </w:pPr>
      <w:r w:rsidRPr="00495CBD">
        <w:rPr>
          <w:b/>
          <w:spacing w:val="-10"/>
        </w:rPr>
        <w:t xml:space="preserve">Тарифы на Услуги местной телефонной связи </w:t>
      </w:r>
    </w:p>
    <w:tbl>
      <w:tblPr>
        <w:tblW w:w="90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"/>
        <w:gridCol w:w="5101"/>
        <w:gridCol w:w="1416"/>
        <w:gridCol w:w="992"/>
        <w:gridCol w:w="1130"/>
      </w:tblGrid>
      <w:tr w:rsidR="00764588" w:rsidRPr="00495CBD" w:rsidTr="00633EB5">
        <w:trPr>
          <w:trHeight w:val="285"/>
        </w:trPr>
        <w:tc>
          <w:tcPr>
            <w:tcW w:w="425" w:type="dxa"/>
          </w:tcPr>
          <w:p w:rsidR="00764588" w:rsidRPr="00495CBD" w:rsidRDefault="00764588" w:rsidP="00B52842">
            <w:pPr>
              <w:spacing w:line="160" w:lineRule="exact"/>
              <w:ind w:left="-57" w:right="-57"/>
              <w:jc w:val="center"/>
              <w:outlineLvl w:val="0"/>
              <w:rPr>
                <w:b/>
                <w:spacing w:val="-10"/>
                <w:sz w:val="16"/>
                <w:szCs w:val="16"/>
              </w:rPr>
            </w:pPr>
            <w:r w:rsidRPr="00495CBD">
              <w:rPr>
                <w:b/>
                <w:spacing w:val="-10"/>
                <w:sz w:val="16"/>
                <w:szCs w:val="16"/>
              </w:rPr>
              <w:t>№/</w:t>
            </w:r>
            <w:proofErr w:type="gramStart"/>
            <w:r w:rsidRPr="00495CBD">
              <w:rPr>
                <w:b/>
                <w:spacing w:val="-1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5101" w:type="dxa"/>
          </w:tcPr>
          <w:p w:rsidR="00764588" w:rsidRPr="00495CBD" w:rsidRDefault="00764588" w:rsidP="00B52842">
            <w:pPr>
              <w:spacing w:line="160" w:lineRule="exact"/>
              <w:jc w:val="center"/>
              <w:outlineLvl w:val="0"/>
              <w:rPr>
                <w:b/>
                <w:spacing w:val="-10"/>
                <w:sz w:val="16"/>
                <w:szCs w:val="16"/>
              </w:rPr>
            </w:pPr>
            <w:r w:rsidRPr="00495CBD">
              <w:rPr>
                <w:b/>
                <w:spacing w:val="-10"/>
                <w:sz w:val="16"/>
                <w:szCs w:val="16"/>
              </w:rPr>
              <w:t>Наименование Услуг связи</w:t>
            </w:r>
          </w:p>
        </w:tc>
        <w:tc>
          <w:tcPr>
            <w:tcW w:w="1416" w:type="dxa"/>
          </w:tcPr>
          <w:p w:rsidR="00764588" w:rsidRPr="00495CBD" w:rsidRDefault="00764588" w:rsidP="00B52842">
            <w:pPr>
              <w:spacing w:line="160" w:lineRule="exact"/>
              <w:jc w:val="center"/>
              <w:outlineLvl w:val="0"/>
              <w:rPr>
                <w:b/>
                <w:spacing w:val="-10"/>
                <w:sz w:val="16"/>
                <w:szCs w:val="16"/>
              </w:rPr>
            </w:pPr>
            <w:r w:rsidRPr="00495CBD">
              <w:rPr>
                <w:b/>
                <w:spacing w:val="-10"/>
                <w:sz w:val="16"/>
                <w:szCs w:val="16"/>
              </w:rPr>
              <w:t>Вид платежей</w:t>
            </w:r>
          </w:p>
        </w:tc>
        <w:tc>
          <w:tcPr>
            <w:tcW w:w="992" w:type="dxa"/>
          </w:tcPr>
          <w:p w:rsidR="00764588" w:rsidRPr="00495CBD" w:rsidRDefault="00764588" w:rsidP="00B52842">
            <w:pPr>
              <w:spacing w:line="160" w:lineRule="exact"/>
              <w:jc w:val="center"/>
              <w:outlineLvl w:val="0"/>
              <w:rPr>
                <w:b/>
                <w:spacing w:val="-10"/>
                <w:sz w:val="16"/>
                <w:szCs w:val="16"/>
              </w:rPr>
            </w:pPr>
            <w:r w:rsidRPr="00495CBD">
              <w:rPr>
                <w:b/>
                <w:spacing w:val="-10"/>
                <w:sz w:val="16"/>
                <w:szCs w:val="16"/>
              </w:rPr>
              <w:t>Кол-во номеров/ линий</w:t>
            </w:r>
          </w:p>
        </w:tc>
        <w:tc>
          <w:tcPr>
            <w:tcW w:w="1130" w:type="dxa"/>
          </w:tcPr>
          <w:p w:rsidR="00764588" w:rsidRPr="00495CBD" w:rsidRDefault="00764588" w:rsidP="00B52842">
            <w:pPr>
              <w:spacing w:line="160" w:lineRule="exact"/>
              <w:jc w:val="center"/>
              <w:outlineLvl w:val="0"/>
              <w:rPr>
                <w:b/>
                <w:spacing w:val="-10"/>
                <w:sz w:val="16"/>
                <w:szCs w:val="16"/>
              </w:rPr>
            </w:pPr>
            <w:r w:rsidRPr="00495CBD">
              <w:rPr>
                <w:b/>
                <w:spacing w:val="-10"/>
                <w:sz w:val="16"/>
                <w:szCs w:val="16"/>
              </w:rPr>
              <w:t>Стоимость, руб., без учета НДС</w:t>
            </w:r>
          </w:p>
        </w:tc>
      </w:tr>
      <w:tr w:rsidR="00764588" w:rsidRPr="00495CBD" w:rsidTr="00633EB5">
        <w:trPr>
          <w:trHeight w:val="376"/>
        </w:trPr>
        <w:tc>
          <w:tcPr>
            <w:tcW w:w="425" w:type="dxa"/>
            <w:vAlign w:val="center"/>
          </w:tcPr>
          <w:p w:rsidR="00764588" w:rsidRPr="00495CBD" w:rsidRDefault="00764588" w:rsidP="00B52842">
            <w:pPr>
              <w:spacing w:line="160" w:lineRule="exact"/>
              <w:ind w:left="-57" w:right="-57"/>
              <w:jc w:val="center"/>
              <w:outlineLvl w:val="0"/>
              <w:rPr>
                <w:b/>
                <w:spacing w:val="-10"/>
                <w:sz w:val="16"/>
                <w:szCs w:val="16"/>
              </w:rPr>
            </w:pPr>
            <w:r>
              <w:rPr>
                <w:b/>
                <w:spacing w:val="-10"/>
                <w:sz w:val="16"/>
                <w:szCs w:val="16"/>
              </w:rPr>
              <w:t>1.</w:t>
            </w:r>
          </w:p>
        </w:tc>
        <w:tc>
          <w:tcPr>
            <w:tcW w:w="5101" w:type="dxa"/>
            <w:tcBorders>
              <w:right w:val="single" w:sz="4" w:space="0" w:color="auto"/>
            </w:tcBorders>
            <w:vAlign w:val="center"/>
          </w:tcPr>
          <w:p w:rsidR="00764588" w:rsidRPr="00495CBD" w:rsidRDefault="00764588" w:rsidP="00B52842">
            <w:pPr>
              <w:spacing w:line="160" w:lineRule="exact"/>
              <w:ind w:left="-57" w:right="-57"/>
              <w:outlineLvl w:val="0"/>
              <w:rPr>
                <w:i/>
                <w:spacing w:val="-10"/>
                <w:sz w:val="16"/>
                <w:szCs w:val="16"/>
              </w:rPr>
            </w:pPr>
            <w:r>
              <w:rPr>
                <w:i/>
                <w:spacing w:val="-10"/>
                <w:sz w:val="16"/>
                <w:szCs w:val="16"/>
              </w:rPr>
              <w:t>Абонентская плата за использование цифрового потока 1Е1 с 250 городскими номерами (без ограничения местного трафика в коде г. Саратов 8452)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588" w:rsidRPr="00495CBD" w:rsidRDefault="00764588" w:rsidP="00B52842">
            <w:pPr>
              <w:spacing w:line="160" w:lineRule="exact"/>
              <w:jc w:val="center"/>
              <w:outlineLvl w:val="0"/>
              <w:rPr>
                <w:spacing w:val="-10"/>
                <w:sz w:val="16"/>
                <w:szCs w:val="16"/>
              </w:rPr>
            </w:pPr>
            <w:proofErr w:type="spellStart"/>
            <w:r w:rsidRPr="00495CBD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495CBD">
              <w:rPr>
                <w:spacing w:val="-10"/>
                <w:sz w:val="16"/>
                <w:szCs w:val="16"/>
              </w:rPr>
              <w:t xml:space="preserve">./из расчета за 1 СЛ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588" w:rsidRPr="00495CBD" w:rsidRDefault="00764588" w:rsidP="00B52842">
            <w:pPr>
              <w:spacing w:line="160" w:lineRule="exact"/>
              <w:jc w:val="center"/>
              <w:outlineLvl w:val="0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250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64588" w:rsidRPr="00495CBD" w:rsidRDefault="00764588" w:rsidP="00B52842">
            <w:pPr>
              <w:spacing w:line="160" w:lineRule="exact"/>
              <w:jc w:val="center"/>
              <w:outlineLvl w:val="0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20000</w:t>
            </w:r>
          </w:p>
        </w:tc>
      </w:tr>
    </w:tbl>
    <w:p w:rsidR="00633EB5" w:rsidRDefault="00633EB5" w:rsidP="00764588">
      <w:pPr>
        <w:spacing w:before="120" w:line="200" w:lineRule="exact"/>
        <w:jc w:val="center"/>
        <w:outlineLvl w:val="0"/>
        <w:rPr>
          <w:b/>
          <w:spacing w:val="-10"/>
          <w:sz w:val="20"/>
          <w:szCs w:val="20"/>
        </w:rPr>
      </w:pPr>
    </w:p>
    <w:p w:rsidR="00764588" w:rsidRPr="00D8571E" w:rsidRDefault="00764588" w:rsidP="00764588">
      <w:pPr>
        <w:spacing w:before="120" w:line="200" w:lineRule="exact"/>
        <w:jc w:val="center"/>
        <w:outlineLvl w:val="0"/>
        <w:rPr>
          <w:spacing w:val="-10"/>
          <w:sz w:val="20"/>
          <w:szCs w:val="20"/>
        </w:rPr>
      </w:pPr>
      <w:r w:rsidRPr="00D8571E">
        <w:rPr>
          <w:b/>
          <w:spacing w:val="-10"/>
          <w:sz w:val="20"/>
          <w:szCs w:val="20"/>
          <w:lang w:val="en-US"/>
        </w:rPr>
        <w:t>II</w:t>
      </w:r>
      <w:r w:rsidRPr="00D8571E">
        <w:rPr>
          <w:b/>
          <w:spacing w:val="-10"/>
          <w:sz w:val="20"/>
          <w:szCs w:val="20"/>
        </w:rPr>
        <w:t xml:space="preserve">.Тарифы на Услуги междугородной и международной связи </w:t>
      </w:r>
    </w:p>
    <w:p w:rsidR="00764588" w:rsidRPr="00D8571E" w:rsidRDefault="00764588" w:rsidP="00764588">
      <w:pPr>
        <w:spacing w:before="60" w:line="200" w:lineRule="exact"/>
        <w:jc w:val="both"/>
        <w:outlineLvl w:val="0"/>
        <w:rPr>
          <w:spacing w:val="-10"/>
          <w:sz w:val="18"/>
          <w:szCs w:val="18"/>
        </w:rPr>
      </w:pPr>
      <w:r w:rsidRPr="00D8571E">
        <w:rPr>
          <w:spacing w:val="-10"/>
          <w:sz w:val="18"/>
          <w:szCs w:val="18"/>
        </w:rPr>
        <w:t>Услуги междугородной и международной связи оказываются ОАО "Ростелеком" по тарифам, установленными в соответствии с действующим законодательством и приведёнными на официальном сайте ОАО "Ростелеком" (www.rt.ru). Ниже приведены тарифы для абонентов/пользователей - юридических лиц в российских рублях без учёта НДС в г. Москве.</w:t>
      </w:r>
    </w:p>
    <w:p w:rsidR="00764588" w:rsidRPr="00D8571E" w:rsidRDefault="00764588" w:rsidP="00764588">
      <w:pPr>
        <w:spacing w:before="60" w:line="200" w:lineRule="exact"/>
        <w:outlineLvl w:val="0"/>
        <w:rPr>
          <w:spacing w:val="-10"/>
          <w:sz w:val="18"/>
          <w:szCs w:val="18"/>
        </w:rPr>
      </w:pPr>
      <w:r w:rsidRPr="00D8571E">
        <w:rPr>
          <w:b/>
          <w:spacing w:val="-10"/>
          <w:sz w:val="20"/>
          <w:szCs w:val="20"/>
        </w:rPr>
        <w:t>Тарифы на Услуги междугородной связи</w:t>
      </w:r>
    </w:p>
    <w:tbl>
      <w:tblPr>
        <w:tblW w:w="10065" w:type="dxa"/>
        <w:tblInd w:w="108" w:type="dxa"/>
        <w:tblLayout w:type="fixed"/>
        <w:tblLook w:val="0000"/>
      </w:tblPr>
      <w:tblGrid>
        <w:gridCol w:w="3686"/>
        <w:gridCol w:w="1843"/>
        <w:gridCol w:w="1984"/>
        <w:gridCol w:w="1276"/>
        <w:gridCol w:w="1276"/>
      </w:tblGrid>
      <w:tr w:rsidR="00764588" w:rsidRPr="007106C7" w:rsidTr="00B52842">
        <w:trPr>
          <w:trHeight w:val="123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  Тарифные зоны/направление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Стоимость 1 минуты соединения (разговора) без учета НДС, руб.**</w:t>
            </w:r>
          </w:p>
        </w:tc>
      </w:tr>
      <w:tr w:rsidR="00764588" w:rsidRPr="007106C7" w:rsidTr="00B52842">
        <w:trPr>
          <w:trHeight w:val="138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Автоматическая связь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Заказная связь</w:t>
            </w:r>
          </w:p>
        </w:tc>
      </w:tr>
      <w:tr w:rsidR="00764588" w:rsidRPr="007106C7" w:rsidTr="00B52842">
        <w:trPr>
          <w:trHeight w:val="553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 xml:space="preserve">Рабочие дни недели </w:t>
            </w:r>
            <w:r w:rsidRPr="007106C7">
              <w:rPr>
                <w:spacing w:val="-12"/>
                <w:sz w:val="16"/>
                <w:szCs w:val="16"/>
              </w:rPr>
              <w:br/>
              <w:t>с 8.00 до 20.00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Рабочие дни недели с 20.00 до 8.00, выходные и праздничные дни круглосуточно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 xml:space="preserve">Рабочие дни недели </w:t>
            </w:r>
            <w:r w:rsidRPr="007106C7">
              <w:rPr>
                <w:spacing w:val="-12"/>
                <w:sz w:val="14"/>
                <w:szCs w:val="14"/>
              </w:rPr>
              <w:br/>
              <w:t>с 8.00 до 20.00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Рабочие дни недели с 20.00 до 8.00, выходные и праздничные дни круглосуточно</w:t>
            </w:r>
          </w:p>
        </w:tc>
      </w:tr>
      <w:tr w:rsidR="00764588" w:rsidRPr="007106C7" w:rsidTr="00B52842">
        <w:trPr>
          <w:cantSplit/>
          <w:trHeight w:val="605"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Базовый</w:t>
            </w:r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 xml:space="preserve"> тариф </w:t>
            </w:r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proofErr w:type="spellStart"/>
            <w:r w:rsidRPr="007106C7">
              <w:rPr>
                <w:spacing w:val="-12"/>
                <w:sz w:val="14"/>
                <w:szCs w:val="14"/>
              </w:rPr>
              <w:t>Ростеле</w:t>
            </w:r>
            <w:proofErr w:type="spellEnd"/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кома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 xml:space="preserve">Базовый тариф </w:t>
            </w:r>
            <w:proofErr w:type="spellStart"/>
            <w:r w:rsidRPr="007106C7">
              <w:rPr>
                <w:spacing w:val="-12"/>
                <w:sz w:val="14"/>
                <w:szCs w:val="14"/>
              </w:rPr>
              <w:t>Ростеле</w:t>
            </w:r>
            <w:proofErr w:type="spellEnd"/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4"/>
                <w:szCs w:val="14"/>
              </w:rPr>
              <w:t>кома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</w:p>
        </w:tc>
      </w:tr>
      <w:tr w:rsidR="00764588" w:rsidRPr="007106C7" w:rsidTr="00B52842">
        <w:trPr>
          <w:trHeight w:val="1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 xml:space="preserve">I тарифная зона (до </w:t>
            </w:r>
            <w:smartTag w:uri="urn:schemas-microsoft-com:office:smarttags" w:element="metricconverter">
              <w:smartTagPr>
                <w:attr w:name="ProductID" w:val="100 км"/>
              </w:smartTagPr>
              <w:r w:rsidRPr="007106C7">
                <w:rPr>
                  <w:spacing w:val="-12"/>
                  <w:sz w:val="16"/>
                  <w:szCs w:val="16"/>
                </w:rPr>
                <w:t>100 км</w:t>
              </w:r>
            </w:smartTag>
            <w:r w:rsidRPr="007106C7">
              <w:rPr>
                <w:spacing w:val="-12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2,38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2,38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4,76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4,76</w:t>
            </w:r>
          </w:p>
        </w:tc>
      </w:tr>
      <w:tr w:rsidR="00764588" w:rsidRPr="007106C7" w:rsidTr="00B52842">
        <w:trPr>
          <w:trHeight w:val="13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 xml:space="preserve">II тарифная зона (от 101 до </w:t>
            </w:r>
            <w:smartTag w:uri="urn:schemas-microsoft-com:office:smarttags" w:element="metricconverter">
              <w:smartTagPr>
                <w:attr w:name="ProductID" w:val="600 км"/>
              </w:smartTagPr>
              <w:r w:rsidRPr="007106C7">
                <w:rPr>
                  <w:spacing w:val="-12"/>
                  <w:sz w:val="16"/>
                  <w:szCs w:val="16"/>
                </w:rPr>
                <w:t>600 км</w:t>
              </w:r>
            </w:smartTag>
            <w:r w:rsidRPr="007106C7">
              <w:rPr>
                <w:spacing w:val="-12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3,78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3,78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7,56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7,56</w:t>
            </w:r>
          </w:p>
        </w:tc>
      </w:tr>
      <w:tr w:rsidR="00764588" w:rsidRPr="007106C7" w:rsidTr="00B52842">
        <w:trPr>
          <w:trHeight w:val="14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 xml:space="preserve">III тарифная зона (от 601 до </w:t>
            </w:r>
            <w:smartTag w:uri="urn:schemas-microsoft-com:office:smarttags" w:element="metricconverter">
              <w:smartTagPr>
                <w:attr w:name="ProductID" w:val="1200 км"/>
              </w:smartTagPr>
              <w:r w:rsidRPr="007106C7">
                <w:rPr>
                  <w:spacing w:val="-12"/>
                  <w:sz w:val="16"/>
                  <w:szCs w:val="16"/>
                </w:rPr>
                <w:t>1200 км</w:t>
              </w:r>
            </w:smartTag>
            <w:r w:rsidRPr="007106C7">
              <w:rPr>
                <w:spacing w:val="-12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4,13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8,26</w:t>
            </w:r>
          </w:p>
        </w:tc>
      </w:tr>
      <w:tr w:rsidR="00764588" w:rsidRPr="007106C7" w:rsidTr="00B52842">
        <w:trPr>
          <w:trHeight w:val="8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 xml:space="preserve">IV тарифная зона (от 1201 до </w:t>
            </w:r>
            <w:smartTag w:uri="urn:schemas-microsoft-com:office:smarttags" w:element="metricconverter">
              <w:smartTagPr>
                <w:attr w:name="ProductID" w:val="3000 км"/>
              </w:smartTagPr>
              <w:r w:rsidRPr="007106C7">
                <w:rPr>
                  <w:spacing w:val="-12"/>
                  <w:sz w:val="16"/>
                  <w:szCs w:val="16"/>
                </w:rPr>
                <w:t>3000 км</w:t>
              </w:r>
            </w:smartTag>
            <w:r w:rsidRPr="007106C7">
              <w:rPr>
                <w:spacing w:val="-12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5,00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10,00</w:t>
            </w:r>
          </w:p>
        </w:tc>
      </w:tr>
      <w:tr w:rsidR="00764588" w:rsidRPr="007106C7" w:rsidTr="00B52842">
        <w:trPr>
          <w:trHeight w:val="18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 xml:space="preserve">V тарифная зона (от 3001 до </w:t>
            </w:r>
            <w:smartTag w:uri="urn:schemas-microsoft-com:office:smarttags" w:element="metricconverter">
              <w:smartTagPr>
                <w:attr w:name="ProductID" w:val="5000 км"/>
              </w:smartTagPr>
              <w:r w:rsidRPr="007106C7">
                <w:rPr>
                  <w:spacing w:val="-12"/>
                  <w:sz w:val="16"/>
                  <w:szCs w:val="16"/>
                </w:rPr>
                <w:t>5000 км</w:t>
              </w:r>
            </w:smartTag>
            <w:r w:rsidRPr="007106C7">
              <w:rPr>
                <w:spacing w:val="-12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5,55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5,55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11,10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11,10</w:t>
            </w:r>
          </w:p>
        </w:tc>
      </w:tr>
      <w:tr w:rsidR="00764588" w:rsidRPr="007106C7" w:rsidTr="00B52842">
        <w:trPr>
          <w:trHeight w:val="12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 xml:space="preserve">VI тарифная зона  (свыше </w:t>
            </w:r>
            <w:smartTag w:uri="urn:schemas-microsoft-com:office:smarttags" w:element="metricconverter">
              <w:smartTagPr>
                <w:attr w:name="ProductID" w:val="5000 км"/>
              </w:smartTagPr>
              <w:r w:rsidRPr="007106C7">
                <w:rPr>
                  <w:spacing w:val="-12"/>
                  <w:sz w:val="16"/>
                  <w:szCs w:val="16"/>
                </w:rPr>
                <w:t>5000 км</w:t>
              </w:r>
            </w:smartTag>
            <w:r w:rsidRPr="007106C7">
              <w:rPr>
                <w:spacing w:val="-12"/>
                <w:sz w:val="16"/>
                <w:szCs w:val="16"/>
              </w:rPr>
              <w:t>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6,15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6,15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12,30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12,30</w:t>
            </w:r>
          </w:p>
        </w:tc>
      </w:tr>
      <w:tr w:rsidR="00764588" w:rsidRPr="007106C7" w:rsidTr="00B52842">
        <w:trPr>
          <w:trHeight w:val="7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Санкт-Петербург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1,99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3,98</w:t>
            </w:r>
          </w:p>
        </w:tc>
      </w:tr>
      <w:tr w:rsidR="00764588" w:rsidRPr="007106C7" w:rsidTr="00B52842">
        <w:trPr>
          <w:trHeight w:val="31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Выделенные для сети "Искра-2" и СДО "Искра" г. Санкт - Петербурга и Ленинградской области (DEF=852 56)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1,99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1,99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3,98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3,98</w:t>
            </w:r>
          </w:p>
        </w:tc>
      </w:tr>
      <w:tr w:rsidR="00764588" w:rsidRPr="007106C7" w:rsidTr="00B52842">
        <w:trPr>
          <w:trHeight w:val="19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ЗАО «</w:t>
            </w:r>
            <w:proofErr w:type="spellStart"/>
            <w:r w:rsidRPr="007106C7">
              <w:rPr>
                <w:spacing w:val="-12"/>
                <w:sz w:val="16"/>
                <w:szCs w:val="16"/>
              </w:rPr>
              <w:t>Газтелеком</w:t>
            </w:r>
            <w:proofErr w:type="spellEnd"/>
            <w:r w:rsidRPr="007106C7">
              <w:rPr>
                <w:spacing w:val="-12"/>
                <w:sz w:val="16"/>
                <w:szCs w:val="16"/>
              </w:rPr>
              <w:t>» (Ростов-на-Дону, DEF=477565)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4,13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4,13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8,26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8,26</w:t>
            </w:r>
          </w:p>
        </w:tc>
      </w:tr>
      <w:tr w:rsidR="00764588" w:rsidRPr="007106C7" w:rsidTr="00B52842">
        <w:trPr>
          <w:trHeight w:val="21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ЗАО «</w:t>
            </w:r>
            <w:proofErr w:type="spellStart"/>
            <w:r w:rsidRPr="007106C7">
              <w:rPr>
                <w:spacing w:val="-12"/>
                <w:sz w:val="16"/>
                <w:szCs w:val="16"/>
              </w:rPr>
              <w:t>ГлобалТел</w:t>
            </w:r>
            <w:proofErr w:type="spellEnd"/>
            <w:r w:rsidRPr="007106C7">
              <w:rPr>
                <w:spacing w:val="-12"/>
                <w:sz w:val="16"/>
                <w:szCs w:val="16"/>
              </w:rPr>
              <w:t>» (DEF=954)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20,76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20,76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20,76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20,76</w:t>
            </w:r>
          </w:p>
        </w:tc>
      </w:tr>
    </w:tbl>
    <w:p w:rsidR="00764588" w:rsidRPr="007106C7" w:rsidRDefault="00764588" w:rsidP="00764588">
      <w:pPr>
        <w:pStyle w:val="26"/>
        <w:widowControl w:val="0"/>
        <w:spacing w:after="0" w:line="160" w:lineRule="exact"/>
        <w:outlineLvl w:val="1"/>
        <w:rPr>
          <w:color w:val="000000"/>
          <w:spacing w:val="-12"/>
          <w:sz w:val="16"/>
          <w:szCs w:val="16"/>
        </w:rPr>
      </w:pPr>
      <w:r w:rsidRPr="007106C7">
        <w:rPr>
          <w:color w:val="000000"/>
          <w:spacing w:val="-12"/>
          <w:sz w:val="16"/>
          <w:szCs w:val="16"/>
          <w:lang w:val="en-US"/>
        </w:rPr>
        <w:t xml:space="preserve">** </w:t>
      </w:r>
      <w:r w:rsidRPr="007106C7">
        <w:rPr>
          <w:color w:val="000000"/>
          <w:spacing w:val="-12"/>
          <w:sz w:val="16"/>
          <w:szCs w:val="16"/>
        </w:rPr>
        <w:t>Примечание:</w:t>
      </w:r>
    </w:p>
    <w:p w:rsidR="00764588" w:rsidRPr="00495CBD" w:rsidRDefault="00764588" w:rsidP="00764588">
      <w:pPr>
        <w:pStyle w:val="26"/>
        <w:widowControl w:val="0"/>
        <w:spacing w:after="0" w:line="160" w:lineRule="exact"/>
        <w:jc w:val="both"/>
        <w:outlineLvl w:val="1"/>
        <w:rPr>
          <w:color w:val="000000"/>
          <w:spacing w:val="-12"/>
          <w:sz w:val="16"/>
          <w:szCs w:val="16"/>
        </w:rPr>
      </w:pPr>
      <w:r w:rsidRPr="007106C7">
        <w:rPr>
          <w:color w:val="000000"/>
          <w:spacing w:val="-12"/>
          <w:sz w:val="16"/>
          <w:szCs w:val="16"/>
        </w:rPr>
        <w:t>Соединения с абонентами федеральных сетей сотовой подвижной связи вне г. Москвы тарифицируются в соответствии с зоной, в которой находится коммутатор сотового оператора.</w:t>
      </w:r>
    </w:p>
    <w:p w:rsidR="00764588" w:rsidRPr="007106C7" w:rsidRDefault="00764588" w:rsidP="00764588">
      <w:pPr>
        <w:spacing w:before="60" w:line="200" w:lineRule="exact"/>
        <w:outlineLvl w:val="0"/>
        <w:rPr>
          <w:b/>
          <w:spacing w:val="-12"/>
          <w:sz w:val="20"/>
          <w:szCs w:val="20"/>
        </w:rPr>
      </w:pPr>
      <w:r w:rsidRPr="007106C7">
        <w:rPr>
          <w:b/>
          <w:spacing w:val="-12"/>
          <w:sz w:val="20"/>
          <w:szCs w:val="20"/>
        </w:rPr>
        <w:t>Тарифы на Услуги международной связи</w:t>
      </w:r>
    </w:p>
    <w:tbl>
      <w:tblPr>
        <w:tblW w:w="10206" w:type="dxa"/>
        <w:tblInd w:w="108" w:type="dxa"/>
        <w:tblLook w:val="0000"/>
      </w:tblPr>
      <w:tblGrid>
        <w:gridCol w:w="3828"/>
        <w:gridCol w:w="2170"/>
        <w:gridCol w:w="2791"/>
        <w:gridCol w:w="1417"/>
      </w:tblGrid>
      <w:tr w:rsidR="00764588" w:rsidRPr="007106C7" w:rsidTr="00B52842">
        <w:trPr>
          <w:trHeight w:val="124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  Регион / страна назначения/направление***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Стоимость 1 минуты соединения (разговора) без учета НДС, руб.</w:t>
            </w:r>
          </w:p>
        </w:tc>
      </w:tr>
      <w:tr w:rsidR="00764588" w:rsidRPr="007106C7" w:rsidTr="00B52842">
        <w:trPr>
          <w:trHeight w:val="147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Автоматическая связь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Заказная связь</w:t>
            </w:r>
          </w:p>
        </w:tc>
      </w:tr>
      <w:tr w:rsidR="00764588" w:rsidRPr="007106C7" w:rsidTr="00B52842">
        <w:trPr>
          <w:trHeight w:val="163"/>
        </w:trPr>
        <w:tc>
          <w:tcPr>
            <w:tcW w:w="38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</w:p>
        </w:tc>
        <w:tc>
          <w:tcPr>
            <w:tcW w:w="217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 xml:space="preserve">Рабочие дни недели </w:t>
            </w:r>
            <w:r w:rsidRPr="007106C7">
              <w:rPr>
                <w:spacing w:val="-12"/>
                <w:sz w:val="16"/>
                <w:szCs w:val="16"/>
              </w:rPr>
              <w:br/>
              <w:t>с 8.00 до 20.00</w:t>
            </w:r>
          </w:p>
        </w:tc>
        <w:tc>
          <w:tcPr>
            <w:tcW w:w="27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Рабочие дни недели с 20.00 до 8.00, выходные и праздничные дни круглосуточно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В рабочие дни недели, в выходные и праздничные дни круглосуточно</w:t>
            </w:r>
          </w:p>
        </w:tc>
      </w:tr>
      <w:tr w:rsidR="00764588" w:rsidRPr="007106C7" w:rsidTr="00B52842">
        <w:trPr>
          <w:cantSplit/>
          <w:trHeight w:val="433"/>
        </w:trPr>
        <w:tc>
          <w:tcPr>
            <w:tcW w:w="3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Базовый</w:t>
            </w:r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 xml:space="preserve">тариф </w:t>
            </w:r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proofErr w:type="spellStart"/>
            <w:r w:rsidRPr="007106C7">
              <w:rPr>
                <w:spacing w:val="-12"/>
                <w:sz w:val="14"/>
                <w:szCs w:val="14"/>
              </w:rPr>
              <w:t>Ростеле</w:t>
            </w:r>
            <w:proofErr w:type="spellEnd"/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4"/>
                <w:szCs w:val="14"/>
              </w:rPr>
              <w:t>кома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Базовый</w:t>
            </w:r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 xml:space="preserve">тариф </w:t>
            </w:r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proofErr w:type="spellStart"/>
            <w:r w:rsidRPr="007106C7">
              <w:rPr>
                <w:spacing w:val="-12"/>
                <w:sz w:val="14"/>
                <w:szCs w:val="14"/>
              </w:rPr>
              <w:t>Ростеле</w:t>
            </w:r>
            <w:proofErr w:type="spellEnd"/>
          </w:p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4"/>
                <w:szCs w:val="14"/>
              </w:rPr>
              <w:t>кома</w:t>
            </w: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ind w:left="-57" w:right="-57"/>
              <w:jc w:val="center"/>
              <w:rPr>
                <w:spacing w:val="-12"/>
                <w:sz w:val="14"/>
                <w:szCs w:val="14"/>
              </w:rPr>
            </w:pPr>
          </w:p>
        </w:tc>
      </w:tr>
      <w:tr w:rsidR="00764588" w:rsidRPr="007106C7" w:rsidTr="00B52842">
        <w:trPr>
          <w:trHeight w:val="24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b/>
                <w:bCs/>
                <w:spacing w:val="-12"/>
                <w:sz w:val="16"/>
                <w:szCs w:val="16"/>
              </w:rPr>
            </w:pPr>
            <w:r w:rsidRPr="007106C7">
              <w:rPr>
                <w:b/>
                <w:bCs/>
                <w:spacing w:val="-12"/>
                <w:sz w:val="16"/>
                <w:szCs w:val="16"/>
              </w:rPr>
              <w:t>СНГ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6"/>
                <w:szCs w:val="16"/>
              </w:rPr>
              <w:t> </w:t>
            </w:r>
            <w:r w:rsidRPr="007106C7">
              <w:rPr>
                <w:spacing w:val="-12"/>
                <w:sz w:val="14"/>
                <w:szCs w:val="14"/>
              </w:rPr>
              <w:t> </w:t>
            </w:r>
          </w:p>
        </w:tc>
      </w:tr>
      <w:tr w:rsidR="00764588" w:rsidRPr="007106C7" w:rsidTr="00B52842">
        <w:trPr>
          <w:trHeight w:val="163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Беларусь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10,50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15,75</w:t>
            </w:r>
          </w:p>
        </w:tc>
      </w:tr>
      <w:tr w:rsidR="00764588" w:rsidRPr="007106C7" w:rsidTr="00B52842">
        <w:trPr>
          <w:trHeight w:val="1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Украина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10,50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10,50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15,75</w:t>
            </w:r>
          </w:p>
        </w:tc>
      </w:tr>
      <w:tr w:rsidR="00764588" w:rsidRPr="007106C7" w:rsidTr="00B52842">
        <w:trPr>
          <w:trHeight w:val="9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Молдова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12,00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18,00</w:t>
            </w:r>
          </w:p>
        </w:tc>
      </w:tr>
      <w:tr w:rsidR="00764588" w:rsidRPr="007106C7" w:rsidTr="00B52842">
        <w:trPr>
          <w:trHeight w:val="1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Казахстан, Кыргызстан, Таджикистан, Туркменистан, Узбекистан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12,00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9E4D82">
              <w:rPr>
                <w:spacing w:val="-10"/>
                <w:sz w:val="16"/>
                <w:szCs w:val="16"/>
              </w:rPr>
              <w:t>12,00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18,00</w:t>
            </w:r>
          </w:p>
        </w:tc>
      </w:tr>
      <w:tr w:rsidR="00764588" w:rsidRPr="007106C7" w:rsidTr="00B52842">
        <w:trPr>
          <w:trHeight w:val="12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Азербайджан, Армения, Грузия</w:t>
            </w:r>
            <w:r w:rsidRPr="007106C7">
              <w:rPr>
                <w:spacing w:val="-12"/>
                <w:sz w:val="16"/>
                <w:szCs w:val="16"/>
                <w:lang w:val="en-US"/>
              </w:rPr>
              <w:t xml:space="preserve">, </w:t>
            </w:r>
            <w:r w:rsidRPr="007106C7">
              <w:rPr>
                <w:spacing w:val="-12"/>
                <w:sz w:val="16"/>
                <w:szCs w:val="16"/>
              </w:rPr>
              <w:t>Абхазия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20,40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30,60</w:t>
            </w:r>
          </w:p>
        </w:tc>
      </w:tr>
      <w:tr w:rsidR="00764588" w:rsidRPr="007106C7" w:rsidTr="00B52842">
        <w:trPr>
          <w:trHeight w:val="218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b/>
                <w:bCs/>
                <w:spacing w:val="-12"/>
                <w:sz w:val="16"/>
                <w:szCs w:val="16"/>
              </w:rPr>
            </w:pPr>
            <w:r w:rsidRPr="007106C7">
              <w:rPr>
                <w:b/>
                <w:bCs/>
                <w:spacing w:val="-12"/>
                <w:sz w:val="16"/>
                <w:szCs w:val="16"/>
              </w:rPr>
              <w:t>Балтия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6"/>
                <w:szCs w:val="16"/>
              </w:rPr>
              <w:t> </w:t>
            </w:r>
          </w:p>
        </w:tc>
      </w:tr>
      <w:tr w:rsidR="00764588" w:rsidRPr="007106C7" w:rsidTr="00B52842">
        <w:trPr>
          <w:trHeight w:val="106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spacing w:val="-12"/>
                <w:sz w:val="16"/>
                <w:szCs w:val="16"/>
              </w:rPr>
            </w:pPr>
            <w:r w:rsidRPr="007106C7">
              <w:rPr>
                <w:spacing w:val="-12"/>
                <w:sz w:val="16"/>
                <w:szCs w:val="16"/>
              </w:rPr>
              <w:t>Латвия, Литва, Эстония</w:t>
            </w:r>
          </w:p>
        </w:tc>
        <w:tc>
          <w:tcPr>
            <w:tcW w:w="21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19,50</w:t>
            </w:r>
          </w:p>
        </w:tc>
        <w:tc>
          <w:tcPr>
            <w:tcW w:w="27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29,25</w:t>
            </w:r>
          </w:p>
        </w:tc>
      </w:tr>
      <w:tr w:rsidR="00764588" w:rsidRPr="007106C7" w:rsidTr="00B52842">
        <w:trPr>
          <w:trHeight w:val="194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rPr>
                <w:b/>
                <w:bCs/>
                <w:spacing w:val="-12"/>
                <w:sz w:val="16"/>
                <w:szCs w:val="16"/>
              </w:rPr>
            </w:pPr>
            <w:r w:rsidRPr="007106C7">
              <w:rPr>
                <w:b/>
                <w:bCs/>
                <w:spacing w:val="-12"/>
                <w:sz w:val="16"/>
                <w:szCs w:val="16"/>
              </w:rPr>
              <w:t>Дальнее зарубежье</w:t>
            </w:r>
          </w:p>
        </w:tc>
        <w:tc>
          <w:tcPr>
            <w:tcW w:w="6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7106C7" w:rsidRDefault="00764588" w:rsidP="00B52842">
            <w:pPr>
              <w:widowControl w:val="0"/>
              <w:spacing w:line="160" w:lineRule="exact"/>
              <w:jc w:val="center"/>
              <w:rPr>
                <w:spacing w:val="-12"/>
                <w:sz w:val="14"/>
                <w:szCs w:val="14"/>
              </w:rPr>
            </w:pPr>
            <w:r w:rsidRPr="007106C7">
              <w:rPr>
                <w:spacing w:val="-12"/>
                <w:sz w:val="16"/>
                <w:szCs w:val="16"/>
              </w:rPr>
              <w:t> </w:t>
            </w:r>
          </w:p>
        </w:tc>
      </w:tr>
      <w:tr w:rsidR="00764588" w:rsidRPr="007106C7" w:rsidTr="00B52842">
        <w:trPr>
          <w:trHeight w:val="1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Европа (регион 1)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15,00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22,50</w:t>
            </w:r>
          </w:p>
        </w:tc>
      </w:tr>
      <w:tr w:rsidR="00764588" w:rsidRPr="007106C7" w:rsidTr="00B52842">
        <w:trPr>
          <w:trHeight w:val="8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Европа (регион 2)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21,90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21,90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32,85</w:t>
            </w:r>
          </w:p>
        </w:tc>
      </w:tr>
      <w:tr w:rsidR="00764588" w:rsidRPr="007106C7" w:rsidTr="00B52842">
        <w:trPr>
          <w:trHeight w:val="1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Турция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15,00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22,50</w:t>
            </w:r>
          </w:p>
        </w:tc>
      </w:tr>
      <w:tr w:rsidR="00764588" w:rsidRPr="007106C7" w:rsidTr="00B52842">
        <w:trPr>
          <w:trHeight w:val="12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Азия и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Бл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>. Восток (регион 1)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29,40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29,40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44,10</w:t>
            </w:r>
          </w:p>
        </w:tc>
      </w:tr>
      <w:tr w:rsidR="00764588" w:rsidRPr="007106C7" w:rsidTr="00B52842">
        <w:trPr>
          <w:trHeight w:val="10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Азия и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Бл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>. Восток (регион 2)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44,85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44,85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67,28</w:t>
            </w:r>
          </w:p>
        </w:tc>
      </w:tr>
      <w:tr w:rsidR="00764588" w:rsidRPr="007106C7" w:rsidTr="00B52842">
        <w:trPr>
          <w:trHeight w:val="1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Вьетнам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22,50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33,75</w:t>
            </w:r>
          </w:p>
        </w:tc>
      </w:tr>
      <w:tr w:rsidR="00764588" w:rsidRPr="007106C7" w:rsidTr="00B52842">
        <w:trPr>
          <w:trHeight w:val="8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Китай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30,00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45,00</w:t>
            </w:r>
          </w:p>
        </w:tc>
      </w:tr>
      <w:tr w:rsidR="00764588" w:rsidRPr="007106C7" w:rsidTr="00B52842">
        <w:trPr>
          <w:trHeight w:val="17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Америка (регион 1)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19,50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19,50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29,25</w:t>
            </w:r>
          </w:p>
        </w:tc>
      </w:tr>
      <w:tr w:rsidR="00764588" w:rsidRPr="007106C7" w:rsidTr="00B52842">
        <w:trPr>
          <w:trHeight w:val="11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Америка (регион 2)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38,85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38,85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58,28</w:t>
            </w:r>
          </w:p>
        </w:tc>
      </w:tr>
      <w:tr w:rsidR="00764588" w:rsidRPr="007106C7" w:rsidTr="00B52842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Куба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50,00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75,00</w:t>
            </w:r>
          </w:p>
        </w:tc>
      </w:tr>
      <w:tr w:rsidR="00764588" w:rsidRPr="007106C7" w:rsidTr="00B52842">
        <w:trPr>
          <w:trHeight w:val="14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Африка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42,30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63,45</w:t>
            </w:r>
          </w:p>
        </w:tc>
      </w:tr>
      <w:tr w:rsidR="00764588" w:rsidRPr="007106C7" w:rsidTr="00B52842">
        <w:trPr>
          <w:trHeight w:val="91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Южный Судан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35,00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-</w:t>
            </w:r>
          </w:p>
        </w:tc>
      </w:tr>
      <w:tr w:rsidR="00764588" w:rsidRPr="007106C7" w:rsidTr="00B52842">
        <w:trPr>
          <w:trHeight w:val="13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Австралия, Океания, Н. Зеландия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35,40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35,40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53,10</w:t>
            </w:r>
          </w:p>
        </w:tc>
      </w:tr>
      <w:tr w:rsidR="00764588" w:rsidRPr="007106C7" w:rsidTr="00B52842">
        <w:trPr>
          <w:trHeight w:val="9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Спутниковая сеть связи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Турайя</w:t>
            </w:r>
            <w:proofErr w:type="spell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55,00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55,00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58,35</w:t>
            </w:r>
          </w:p>
        </w:tc>
      </w:tr>
      <w:tr w:rsidR="00764588" w:rsidRPr="007106C7" w:rsidTr="00B52842">
        <w:trPr>
          <w:trHeight w:val="165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Выделенное направление Восточный Тимор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49,70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49,70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74,55</w:t>
            </w:r>
          </w:p>
        </w:tc>
      </w:tr>
      <w:tr w:rsidR="00764588" w:rsidRPr="007106C7" w:rsidTr="00B52842">
        <w:trPr>
          <w:trHeight w:val="12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Палау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43,22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43,22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64,83</w:t>
            </w:r>
          </w:p>
        </w:tc>
      </w:tr>
      <w:tr w:rsidR="00764588" w:rsidRPr="007106C7" w:rsidTr="00B52842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proofErr w:type="spellStart"/>
            <w:r w:rsidRPr="009E4D82">
              <w:rPr>
                <w:spacing w:val="-10"/>
                <w:sz w:val="16"/>
                <w:szCs w:val="16"/>
              </w:rPr>
              <w:t>International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Networks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Onair</w:t>
            </w:r>
            <w:proofErr w:type="spellEnd"/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54,46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54,46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81,69</w:t>
            </w:r>
          </w:p>
        </w:tc>
      </w:tr>
      <w:tr w:rsidR="00764588" w:rsidRPr="007106C7" w:rsidTr="00B52842">
        <w:trPr>
          <w:trHeight w:val="118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AEROMOBILE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140,00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140,00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180,24</w:t>
            </w:r>
          </w:p>
        </w:tc>
      </w:tr>
      <w:tr w:rsidR="00764588" w:rsidRPr="007106C7" w:rsidTr="00B52842">
        <w:trPr>
          <w:trHeight w:val="7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Inmarsat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AERO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120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120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180,00</w:t>
            </w:r>
          </w:p>
        </w:tc>
      </w:tr>
      <w:tr w:rsidR="00764588" w:rsidRPr="007106C7" w:rsidTr="00B52842">
        <w:trPr>
          <w:trHeight w:val="137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Inmarsat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B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80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80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120,00</w:t>
            </w:r>
          </w:p>
        </w:tc>
      </w:tr>
      <w:tr w:rsidR="00764588" w:rsidRPr="007106C7" w:rsidTr="00B52842">
        <w:trPr>
          <w:trHeight w:val="84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Inmarsat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B HSD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240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240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360,00</w:t>
            </w:r>
          </w:p>
        </w:tc>
      </w:tr>
      <w:tr w:rsidR="00764588" w:rsidRPr="007106C7" w:rsidTr="00B52842">
        <w:trPr>
          <w:trHeight w:val="172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Inmarsat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BGAN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120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120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180,00</w:t>
            </w:r>
          </w:p>
        </w:tc>
      </w:tr>
      <w:tr w:rsidR="00764588" w:rsidRPr="007106C7" w:rsidTr="00B52842">
        <w:trPr>
          <w:trHeight w:val="5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Inmarsat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BGAN HSD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240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240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360,00</w:t>
            </w:r>
          </w:p>
        </w:tc>
      </w:tr>
      <w:tr w:rsidR="00764588" w:rsidRPr="007106C7" w:rsidTr="00B52842">
        <w:trPr>
          <w:trHeight w:val="166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Inmarsat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GAN/FLEET/SWIFT HSD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240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240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360,00</w:t>
            </w:r>
          </w:p>
        </w:tc>
      </w:tr>
      <w:tr w:rsidR="00764588" w:rsidRPr="007106C7" w:rsidTr="00B52842">
        <w:trPr>
          <w:trHeight w:val="79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Inmarsat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M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80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80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120,00</w:t>
            </w:r>
          </w:p>
        </w:tc>
      </w:tr>
      <w:tr w:rsidR="00764588" w:rsidRPr="007106C7" w:rsidTr="00B52842">
        <w:trPr>
          <w:trHeight w:val="16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lastRenderedPageBreak/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Inmarsat</w:t>
            </w:r>
            <w:proofErr w:type="spellEnd"/>
            <w:r w:rsidRPr="009E4D82">
              <w:rPr>
                <w:spacing w:val="-10"/>
                <w:sz w:val="16"/>
                <w:szCs w:val="16"/>
              </w:rPr>
              <w:t xml:space="preserve"> MINI M/GAN/FLEET/SWIFT</w:t>
            </w:r>
          </w:p>
        </w:tc>
        <w:tc>
          <w:tcPr>
            <w:tcW w:w="2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100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  <w:lang w:val="en-US"/>
              </w:rPr>
              <w:t>100</w:t>
            </w:r>
            <w:r w:rsidRPr="009E4D82">
              <w:rPr>
                <w:spacing w:val="-10"/>
                <w:sz w:val="16"/>
                <w:szCs w:val="16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150,00</w:t>
            </w:r>
          </w:p>
        </w:tc>
      </w:tr>
      <w:tr w:rsidR="00764588" w:rsidRPr="007106C7" w:rsidTr="00B52842">
        <w:trPr>
          <w:trHeight w:val="1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</w:rPr>
              <w:t>Iridium</w:t>
            </w:r>
            <w:proofErr w:type="spellEnd"/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210,00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9E4D82">
              <w:rPr>
                <w:spacing w:val="-10"/>
                <w:sz w:val="16"/>
                <w:szCs w:val="16"/>
              </w:rPr>
              <w:t>210,00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315,00</w:t>
            </w:r>
          </w:p>
        </w:tc>
      </w:tr>
      <w:tr w:rsidR="00764588" w:rsidRPr="007106C7" w:rsidTr="00B52842">
        <w:trPr>
          <w:trHeight w:val="16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Международная сеть МСР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90,00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135,00</w:t>
            </w:r>
          </w:p>
        </w:tc>
      </w:tr>
      <w:tr w:rsidR="00764588" w:rsidRPr="00925CF4" w:rsidTr="00B52842">
        <w:trPr>
          <w:trHeight w:val="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  <w:lang w:val="en-US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сеть </w:t>
            </w:r>
            <w:proofErr w:type="spellStart"/>
            <w:r w:rsidRPr="009E4D82">
              <w:rPr>
                <w:spacing w:val="-10"/>
                <w:sz w:val="16"/>
                <w:szCs w:val="16"/>
                <w:lang w:val="en-US"/>
              </w:rPr>
              <w:t>Globalstar</w:t>
            </w:r>
            <w:proofErr w:type="spellEnd"/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9E4D82">
              <w:rPr>
                <w:spacing w:val="-10"/>
                <w:sz w:val="16"/>
                <w:szCs w:val="16"/>
              </w:rPr>
              <w:t>110,00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  <w:lang w:val="en-US"/>
              </w:rPr>
            </w:pPr>
            <w:r w:rsidRPr="009E4D82">
              <w:rPr>
                <w:spacing w:val="-10"/>
                <w:sz w:val="16"/>
                <w:szCs w:val="16"/>
              </w:rPr>
              <w:t>110,00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137,50</w:t>
            </w:r>
          </w:p>
        </w:tc>
      </w:tr>
      <w:tr w:rsidR="00764588" w:rsidRPr="009E4D82" w:rsidTr="00B52842">
        <w:trPr>
          <w:trHeight w:val="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 xml:space="preserve">Международная спутниковая сеть </w:t>
            </w:r>
            <w:proofErr w:type="spellStart"/>
            <w:r w:rsidRPr="00A949C6">
              <w:rPr>
                <w:spacing w:val="-10"/>
                <w:sz w:val="16"/>
                <w:szCs w:val="16"/>
              </w:rPr>
              <w:t>Vodafone</w:t>
            </w:r>
            <w:proofErr w:type="spellEnd"/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55,00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55,00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68,75</w:t>
            </w:r>
          </w:p>
        </w:tc>
      </w:tr>
      <w:tr w:rsidR="00764588" w:rsidRPr="009E4D82" w:rsidTr="00B52842">
        <w:trPr>
          <w:trHeight w:val="59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widowControl w:val="0"/>
              <w:spacing w:line="160" w:lineRule="exact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МТТ (883 140)</w:t>
            </w:r>
          </w:p>
        </w:tc>
        <w:tc>
          <w:tcPr>
            <w:tcW w:w="2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5,49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5,49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E4D82" w:rsidRDefault="00764588" w:rsidP="00B52842">
            <w:pPr>
              <w:spacing w:line="160" w:lineRule="exact"/>
              <w:jc w:val="center"/>
              <w:rPr>
                <w:spacing w:val="-10"/>
                <w:sz w:val="16"/>
                <w:szCs w:val="16"/>
              </w:rPr>
            </w:pPr>
            <w:r w:rsidRPr="009E4D82">
              <w:rPr>
                <w:spacing w:val="-10"/>
                <w:sz w:val="16"/>
                <w:szCs w:val="16"/>
              </w:rPr>
              <w:t>7,48</w:t>
            </w:r>
          </w:p>
        </w:tc>
      </w:tr>
    </w:tbl>
    <w:p w:rsidR="00764588" w:rsidRPr="007106C7" w:rsidRDefault="00764588" w:rsidP="00764588">
      <w:pPr>
        <w:widowControl w:val="0"/>
        <w:tabs>
          <w:tab w:val="center" w:pos="4891"/>
        </w:tabs>
        <w:spacing w:line="160" w:lineRule="exact"/>
        <w:rPr>
          <w:spacing w:val="-12"/>
          <w:sz w:val="15"/>
          <w:szCs w:val="15"/>
        </w:rPr>
      </w:pPr>
      <w:r w:rsidRPr="007106C7">
        <w:rPr>
          <w:spacing w:val="-12"/>
          <w:sz w:val="15"/>
          <w:szCs w:val="15"/>
        </w:rPr>
        <w:t>***Примечание:</w:t>
      </w:r>
      <w:r w:rsidRPr="007106C7">
        <w:rPr>
          <w:spacing w:val="-12"/>
          <w:sz w:val="15"/>
          <w:szCs w:val="15"/>
        </w:rPr>
        <w:tab/>
      </w:r>
    </w:p>
    <w:p w:rsidR="00764588" w:rsidRPr="00A949C6" w:rsidRDefault="00764588" w:rsidP="00764588">
      <w:pPr>
        <w:spacing w:line="160" w:lineRule="exact"/>
        <w:rPr>
          <w:spacing w:val="-12"/>
          <w:sz w:val="15"/>
          <w:szCs w:val="15"/>
        </w:rPr>
      </w:pPr>
      <w:proofErr w:type="gramStart"/>
      <w:r w:rsidRPr="00A949C6">
        <w:rPr>
          <w:spacing w:val="-12"/>
          <w:sz w:val="15"/>
          <w:szCs w:val="15"/>
        </w:rPr>
        <w:t>Европа (регион 2) - Босния и Герцеговина, Венгрия, Гренландия, Ирландия, Исландия, Лихтенштейн, Македония, Румыния, Словакия, Словения, Хорватия</w:t>
      </w:r>
      <w:proofErr w:type="gramEnd"/>
    </w:p>
    <w:p w:rsidR="00764588" w:rsidRPr="00A949C6" w:rsidRDefault="00764588" w:rsidP="00764588">
      <w:pPr>
        <w:spacing w:line="160" w:lineRule="exact"/>
        <w:rPr>
          <w:spacing w:val="-12"/>
          <w:sz w:val="15"/>
          <w:szCs w:val="15"/>
        </w:rPr>
      </w:pPr>
      <w:r w:rsidRPr="00A949C6">
        <w:rPr>
          <w:spacing w:val="-12"/>
          <w:sz w:val="15"/>
          <w:szCs w:val="15"/>
        </w:rPr>
        <w:t>Европа (регион 1) - остальные страны Европы</w:t>
      </w:r>
    </w:p>
    <w:p w:rsidR="00764588" w:rsidRPr="00A949C6" w:rsidRDefault="00764588" w:rsidP="00764588">
      <w:pPr>
        <w:spacing w:line="160" w:lineRule="exact"/>
        <w:rPr>
          <w:spacing w:val="-12"/>
          <w:sz w:val="15"/>
          <w:szCs w:val="15"/>
        </w:rPr>
      </w:pPr>
      <w:r w:rsidRPr="00A949C6">
        <w:rPr>
          <w:spacing w:val="-12"/>
          <w:sz w:val="15"/>
          <w:szCs w:val="15"/>
        </w:rPr>
        <w:t xml:space="preserve">Азия и </w:t>
      </w:r>
      <w:proofErr w:type="spellStart"/>
      <w:r w:rsidRPr="00A949C6">
        <w:rPr>
          <w:spacing w:val="-12"/>
          <w:sz w:val="15"/>
          <w:szCs w:val="15"/>
        </w:rPr>
        <w:t>Бл</w:t>
      </w:r>
      <w:proofErr w:type="spellEnd"/>
      <w:r w:rsidRPr="00A949C6">
        <w:rPr>
          <w:spacing w:val="-12"/>
          <w:sz w:val="15"/>
          <w:szCs w:val="15"/>
        </w:rPr>
        <w:t xml:space="preserve">. </w:t>
      </w:r>
      <w:proofErr w:type="gramStart"/>
      <w:r w:rsidRPr="00A949C6">
        <w:rPr>
          <w:spacing w:val="-12"/>
          <w:sz w:val="15"/>
          <w:szCs w:val="15"/>
        </w:rPr>
        <w:t>Восток (регион 2) - Афганистан, Бангладеш, Индия, Индонезия (в т.ч. Тимор), Иордания, Ирак, Иран, Йемен, Камбоджа, Кувейт, Лаос, Ливан, Мальдивские о-ва, Непал, Пакистан, Саудовская Аравия, Сирия, Таиланд, Филиппины, Шри-Ланка</w:t>
      </w:r>
      <w:proofErr w:type="gramEnd"/>
    </w:p>
    <w:p w:rsidR="00764588" w:rsidRPr="00A949C6" w:rsidRDefault="00764588" w:rsidP="00764588">
      <w:pPr>
        <w:spacing w:line="160" w:lineRule="exact"/>
        <w:rPr>
          <w:spacing w:val="-12"/>
          <w:sz w:val="15"/>
          <w:szCs w:val="15"/>
        </w:rPr>
      </w:pPr>
      <w:r w:rsidRPr="00A949C6">
        <w:rPr>
          <w:spacing w:val="-12"/>
          <w:sz w:val="15"/>
          <w:szCs w:val="15"/>
        </w:rPr>
        <w:t xml:space="preserve">Азия и </w:t>
      </w:r>
      <w:proofErr w:type="spellStart"/>
      <w:r w:rsidRPr="00A949C6">
        <w:rPr>
          <w:spacing w:val="-12"/>
          <w:sz w:val="15"/>
          <w:szCs w:val="15"/>
        </w:rPr>
        <w:t>Бл</w:t>
      </w:r>
      <w:proofErr w:type="spellEnd"/>
      <w:r w:rsidRPr="00A949C6">
        <w:rPr>
          <w:spacing w:val="-12"/>
          <w:sz w:val="15"/>
          <w:szCs w:val="15"/>
        </w:rPr>
        <w:t xml:space="preserve">. Восток (регион 1) - остальные страны Азии и </w:t>
      </w:r>
      <w:proofErr w:type="spellStart"/>
      <w:r w:rsidRPr="00A949C6">
        <w:rPr>
          <w:spacing w:val="-12"/>
          <w:sz w:val="15"/>
          <w:szCs w:val="15"/>
        </w:rPr>
        <w:t>Бл</w:t>
      </w:r>
      <w:proofErr w:type="spellEnd"/>
      <w:r w:rsidRPr="00A949C6">
        <w:rPr>
          <w:spacing w:val="-12"/>
          <w:sz w:val="15"/>
          <w:szCs w:val="15"/>
        </w:rPr>
        <w:t>. Востока за исключением Вьетнама, Китая и Турции.</w:t>
      </w:r>
    </w:p>
    <w:p w:rsidR="00764588" w:rsidRPr="00A949C6" w:rsidRDefault="00764588" w:rsidP="00764588">
      <w:pPr>
        <w:widowControl w:val="0"/>
        <w:spacing w:line="160" w:lineRule="exact"/>
        <w:rPr>
          <w:spacing w:val="-12"/>
          <w:sz w:val="15"/>
          <w:szCs w:val="15"/>
        </w:rPr>
        <w:sectPr w:rsidR="00764588" w:rsidRPr="00A949C6" w:rsidSect="00764588">
          <w:headerReference w:type="default" r:id="rId9"/>
          <w:footerReference w:type="default" r:id="rId10"/>
          <w:footnotePr>
            <w:pos w:val="beneathText"/>
          </w:footnotePr>
          <w:type w:val="continuous"/>
          <w:pgSz w:w="11905" w:h="16837" w:code="9"/>
          <w:pgMar w:top="454" w:right="567" w:bottom="567" w:left="1134" w:header="284" w:footer="284" w:gutter="0"/>
          <w:cols w:space="720"/>
          <w:docGrid w:linePitch="360"/>
        </w:sectPr>
      </w:pPr>
      <w:proofErr w:type="gramStart"/>
      <w:r w:rsidRPr="00A949C6">
        <w:rPr>
          <w:spacing w:val="-12"/>
          <w:sz w:val="15"/>
          <w:szCs w:val="15"/>
        </w:rPr>
        <w:t>Америка (регион 2) - все страны Северной и Южной Америки за исключением США, Канады и Аляски (</w:t>
      </w:r>
      <w:proofErr w:type="spellStart"/>
      <w:r w:rsidRPr="00A949C6">
        <w:rPr>
          <w:spacing w:val="-12"/>
          <w:sz w:val="15"/>
          <w:szCs w:val="15"/>
        </w:rPr>
        <w:t>терр</w:t>
      </w:r>
      <w:proofErr w:type="spellEnd"/>
      <w:r w:rsidRPr="00A949C6">
        <w:rPr>
          <w:spacing w:val="-12"/>
          <w:sz w:val="15"/>
          <w:szCs w:val="15"/>
        </w:rPr>
        <w:t>.</w:t>
      </w:r>
      <w:proofErr w:type="gramEnd"/>
      <w:r w:rsidRPr="00A949C6">
        <w:rPr>
          <w:spacing w:val="-12"/>
          <w:sz w:val="15"/>
          <w:szCs w:val="15"/>
        </w:rPr>
        <w:t xml:space="preserve"> США), входящих в Америку (регион 1)</w:t>
      </w:r>
      <w:r>
        <w:rPr>
          <w:spacing w:val="-12"/>
          <w:sz w:val="15"/>
          <w:szCs w:val="15"/>
        </w:rPr>
        <w:t>,</w:t>
      </w:r>
      <w:r w:rsidRPr="00A949C6">
        <w:rPr>
          <w:spacing w:val="-12"/>
          <w:sz w:val="15"/>
          <w:szCs w:val="15"/>
        </w:rPr>
        <w:t xml:space="preserve"> и Кубы</w:t>
      </w:r>
      <w:r w:rsidRPr="007106C7">
        <w:rPr>
          <w:spacing w:val="-12"/>
          <w:sz w:val="15"/>
          <w:szCs w:val="15"/>
        </w:rPr>
        <w:t xml:space="preserve"> </w:t>
      </w:r>
      <w:r w:rsidRPr="00992995">
        <w:rPr>
          <w:spacing w:val="-12"/>
          <w:sz w:val="15"/>
          <w:szCs w:val="15"/>
        </w:rPr>
        <w:t xml:space="preserve"> </w:t>
      </w:r>
      <w:r w:rsidRPr="00DB6B6E">
        <w:rPr>
          <w:spacing w:val="-12"/>
          <w:sz w:val="15"/>
          <w:szCs w:val="15"/>
        </w:rPr>
        <w:t xml:space="preserve"> </w:t>
      </w:r>
    </w:p>
    <w:p w:rsidR="00764588" w:rsidRPr="00992995" w:rsidRDefault="00764588" w:rsidP="00764588">
      <w:pPr>
        <w:widowControl w:val="0"/>
        <w:spacing w:before="120" w:line="160" w:lineRule="exact"/>
        <w:ind w:left="2126" w:firstLine="709"/>
        <w:rPr>
          <w:b/>
          <w:spacing w:val="-10"/>
          <w:sz w:val="20"/>
          <w:szCs w:val="20"/>
        </w:rPr>
      </w:pPr>
      <w:r w:rsidRPr="0001550C">
        <w:rPr>
          <w:b/>
          <w:spacing w:val="-10"/>
          <w:sz w:val="20"/>
          <w:szCs w:val="20"/>
        </w:rPr>
        <w:lastRenderedPageBreak/>
        <w:t>III.</w:t>
      </w:r>
      <w:r w:rsidRPr="0001550C">
        <w:rPr>
          <w:spacing w:val="-12"/>
          <w:sz w:val="15"/>
          <w:szCs w:val="15"/>
        </w:rPr>
        <w:t xml:space="preserve"> </w:t>
      </w:r>
      <w:r w:rsidRPr="00992995">
        <w:rPr>
          <w:b/>
          <w:spacing w:val="-10"/>
          <w:sz w:val="20"/>
          <w:szCs w:val="20"/>
        </w:rPr>
        <w:t>Порядок тарификации телефонных услуг связи</w:t>
      </w:r>
    </w:p>
    <w:p w:rsidR="00764588" w:rsidRPr="00992995" w:rsidRDefault="00764588" w:rsidP="00764588">
      <w:pPr>
        <w:pStyle w:val="2"/>
        <w:numPr>
          <w:ilvl w:val="0"/>
          <w:numId w:val="0"/>
        </w:numPr>
        <w:tabs>
          <w:tab w:val="left" w:pos="720"/>
        </w:tabs>
        <w:spacing w:before="0" w:after="0" w:line="200" w:lineRule="exact"/>
        <w:ind w:left="540" w:hanging="540"/>
        <w:jc w:val="center"/>
        <w:rPr>
          <w:b/>
          <w:spacing w:val="-10"/>
          <w:sz w:val="20"/>
          <w:szCs w:val="20"/>
        </w:rPr>
      </w:pPr>
      <w:r w:rsidRPr="00992995">
        <w:rPr>
          <w:b/>
          <w:spacing w:val="-10"/>
          <w:sz w:val="20"/>
          <w:szCs w:val="20"/>
        </w:rPr>
        <w:t>(местные, междугородные и международные  услуги связи)</w:t>
      </w:r>
    </w:p>
    <w:p w:rsidR="00764588" w:rsidRPr="00992995" w:rsidRDefault="00764588" w:rsidP="00764588">
      <w:pPr>
        <w:widowControl w:val="0"/>
        <w:numPr>
          <w:ilvl w:val="0"/>
          <w:numId w:val="12"/>
        </w:numPr>
        <w:tabs>
          <w:tab w:val="clear" w:pos="913"/>
          <w:tab w:val="num" w:pos="0"/>
          <w:tab w:val="left" w:pos="360"/>
        </w:tabs>
        <w:suppressAutoHyphens w:val="0"/>
        <w:spacing w:line="200" w:lineRule="exact"/>
        <w:ind w:left="0" w:firstLine="0"/>
        <w:jc w:val="both"/>
        <w:rPr>
          <w:noProof/>
          <w:spacing w:val="-10"/>
          <w:sz w:val="20"/>
          <w:szCs w:val="20"/>
        </w:rPr>
      </w:pPr>
      <w:r w:rsidRPr="00992995">
        <w:rPr>
          <w:noProof/>
          <w:spacing w:val="-10"/>
          <w:sz w:val="20"/>
          <w:szCs w:val="20"/>
        </w:rPr>
        <w:t>учет продолжительности телефонного соединения ведется в соответствии с принятой Оператором единицы тарификации – в минутах;</w:t>
      </w:r>
    </w:p>
    <w:p w:rsidR="00764588" w:rsidRPr="00992995" w:rsidRDefault="00764588" w:rsidP="00764588">
      <w:pPr>
        <w:widowControl w:val="0"/>
        <w:numPr>
          <w:ilvl w:val="0"/>
          <w:numId w:val="12"/>
        </w:numPr>
        <w:tabs>
          <w:tab w:val="clear" w:pos="913"/>
          <w:tab w:val="num" w:pos="0"/>
          <w:tab w:val="left" w:pos="360"/>
        </w:tabs>
        <w:suppressAutoHyphens w:val="0"/>
        <w:spacing w:line="200" w:lineRule="exact"/>
        <w:ind w:left="0" w:firstLine="0"/>
        <w:jc w:val="both"/>
        <w:rPr>
          <w:noProof/>
          <w:spacing w:val="-10"/>
          <w:sz w:val="20"/>
          <w:szCs w:val="20"/>
        </w:rPr>
      </w:pPr>
      <w:r w:rsidRPr="00992995">
        <w:rPr>
          <w:noProof/>
          <w:spacing w:val="-10"/>
          <w:sz w:val="20"/>
          <w:szCs w:val="20"/>
        </w:rPr>
        <w:t xml:space="preserve">тарифицируются только успешно установленные  телефонные соединения; </w:t>
      </w:r>
    </w:p>
    <w:p w:rsidR="00764588" w:rsidRPr="00992995" w:rsidRDefault="00764588" w:rsidP="00764588">
      <w:pPr>
        <w:widowControl w:val="0"/>
        <w:numPr>
          <w:ilvl w:val="0"/>
          <w:numId w:val="12"/>
        </w:numPr>
        <w:tabs>
          <w:tab w:val="clear" w:pos="913"/>
          <w:tab w:val="num" w:pos="0"/>
          <w:tab w:val="left" w:pos="360"/>
        </w:tabs>
        <w:suppressAutoHyphens w:val="0"/>
        <w:spacing w:line="200" w:lineRule="exact"/>
        <w:ind w:left="0" w:firstLine="0"/>
        <w:jc w:val="both"/>
        <w:rPr>
          <w:noProof/>
          <w:spacing w:val="-10"/>
          <w:sz w:val="20"/>
          <w:szCs w:val="20"/>
        </w:rPr>
      </w:pPr>
      <w:r w:rsidRPr="00992995">
        <w:rPr>
          <w:noProof/>
          <w:spacing w:val="-10"/>
          <w:sz w:val="20"/>
          <w:szCs w:val="20"/>
        </w:rPr>
        <w:t xml:space="preserve">продолжительность </w:t>
      </w:r>
      <w:r w:rsidR="0092182C">
        <w:rPr>
          <w:noProof/>
          <w:spacing w:val="-10"/>
          <w:sz w:val="20"/>
          <w:szCs w:val="20"/>
        </w:rPr>
        <w:t>местных</w:t>
      </w:r>
      <w:r w:rsidRPr="00992995">
        <w:rPr>
          <w:noProof/>
          <w:spacing w:val="-10"/>
          <w:sz w:val="20"/>
          <w:szCs w:val="20"/>
        </w:rPr>
        <w:t xml:space="preserve">,  междугородных и международных соединений отсчитывается с 1-ой секунды после ответа вызываемого оборудования (в том числе включение факса, голосовой почты или автоответчика) до момента отбоя вызывающего или вызываемого оборудования или оборудования, заменяющего Пользователя в его отсутствие (включая но, не ограничиваясь, модема и факсимильного аппарата); </w:t>
      </w:r>
    </w:p>
    <w:p w:rsidR="00764588" w:rsidRPr="00992995" w:rsidRDefault="00764588" w:rsidP="00764588">
      <w:pPr>
        <w:widowControl w:val="0"/>
        <w:numPr>
          <w:ilvl w:val="0"/>
          <w:numId w:val="12"/>
        </w:numPr>
        <w:tabs>
          <w:tab w:val="clear" w:pos="913"/>
          <w:tab w:val="num" w:pos="0"/>
          <w:tab w:val="left" w:pos="360"/>
        </w:tabs>
        <w:suppressAutoHyphens w:val="0"/>
        <w:spacing w:line="200" w:lineRule="exact"/>
        <w:ind w:left="0" w:firstLine="0"/>
        <w:jc w:val="both"/>
        <w:rPr>
          <w:b/>
          <w:noProof/>
          <w:spacing w:val="-10"/>
          <w:sz w:val="20"/>
          <w:szCs w:val="20"/>
        </w:rPr>
      </w:pPr>
      <w:r w:rsidRPr="00992995">
        <w:rPr>
          <w:noProof/>
          <w:spacing w:val="-10"/>
          <w:sz w:val="20"/>
          <w:szCs w:val="20"/>
        </w:rPr>
        <w:t>для местных телефонных соединений каждая неполная минута соединения (разговора) продолжительностью менее 30 секунд оплачивается в размере половины стоимости минуты, а каждая неполная минута продолжительностью 30 и более секунд оплачивается как полная минута;</w:t>
      </w:r>
    </w:p>
    <w:p w:rsidR="00764588" w:rsidRPr="00992995" w:rsidRDefault="00764588" w:rsidP="00764588">
      <w:pPr>
        <w:widowControl w:val="0"/>
        <w:numPr>
          <w:ilvl w:val="0"/>
          <w:numId w:val="12"/>
        </w:numPr>
        <w:tabs>
          <w:tab w:val="clear" w:pos="913"/>
          <w:tab w:val="num" w:pos="0"/>
          <w:tab w:val="left" w:pos="360"/>
        </w:tabs>
        <w:suppressAutoHyphens w:val="0"/>
        <w:spacing w:line="200" w:lineRule="exact"/>
        <w:ind w:left="0" w:firstLine="0"/>
        <w:jc w:val="both"/>
        <w:rPr>
          <w:b/>
          <w:noProof/>
          <w:spacing w:val="-10"/>
          <w:sz w:val="20"/>
          <w:szCs w:val="20"/>
        </w:rPr>
      </w:pPr>
      <w:r w:rsidRPr="00992995">
        <w:rPr>
          <w:noProof/>
          <w:spacing w:val="-10"/>
          <w:sz w:val="20"/>
          <w:szCs w:val="20"/>
        </w:rPr>
        <w:t>для междугородных и международных телефонных соединений каждая полная и неполная минута соединения (разговора) оплачивается как полная минута;</w:t>
      </w:r>
    </w:p>
    <w:p w:rsidR="00764588" w:rsidRPr="00992995" w:rsidRDefault="00764588" w:rsidP="00764588">
      <w:pPr>
        <w:widowControl w:val="0"/>
        <w:numPr>
          <w:ilvl w:val="0"/>
          <w:numId w:val="12"/>
        </w:numPr>
        <w:tabs>
          <w:tab w:val="clear" w:pos="913"/>
          <w:tab w:val="num" w:pos="0"/>
          <w:tab w:val="left" w:pos="360"/>
        </w:tabs>
        <w:suppressAutoHyphens w:val="0"/>
        <w:spacing w:line="200" w:lineRule="exact"/>
        <w:ind w:left="0" w:firstLine="0"/>
        <w:jc w:val="both"/>
        <w:rPr>
          <w:b/>
          <w:noProof/>
          <w:spacing w:val="-10"/>
          <w:sz w:val="20"/>
          <w:szCs w:val="20"/>
        </w:rPr>
      </w:pPr>
      <w:r w:rsidRPr="00992995">
        <w:rPr>
          <w:noProof/>
          <w:spacing w:val="-10"/>
          <w:sz w:val="20"/>
          <w:szCs w:val="20"/>
        </w:rPr>
        <w:t>При определении стоимости информационно-справочных услуг неполная минута обслуживания учитывается Оператором и оплачивается Пользователем как полная минута обслуживания. Продолжительность отсчитывается с 1-ой секунды после ответа вызываемого оборудования (в том числе включение факса, голосовой почты или автоответчика и т.п.) до момента отбоя вызывающего или вызываемого оборудования или оборудования, заменяющего информационно справочную службу (включая но, не ограничиваясь, автоответчика, модема и факсимильного аппарата);</w:t>
      </w:r>
    </w:p>
    <w:p w:rsidR="00764588" w:rsidRPr="00992995" w:rsidRDefault="00764588" w:rsidP="00764588">
      <w:pPr>
        <w:widowControl w:val="0"/>
        <w:numPr>
          <w:ilvl w:val="0"/>
          <w:numId w:val="12"/>
        </w:numPr>
        <w:tabs>
          <w:tab w:val="clear" w:pos="913"/>
          <w:tab w:val="num" w:pos="0"/>
          <w:tab w:val="left" w:pos="360"/>
        </w:tabs>
        <w:suppressAutoHyphens w:val="0"/>
        <w:spacing w:line="200" w:lineRule="exact"/>
        <w:ind w:left="0" w:firstLine="0"/>
        <w:jc w:val="both"/>
        <w:rPr>
          <w:noProof/>
          <w:spacing w:val="-10"/>
          <w:sz w:val="20"/>
          <w:szCs w:val="20"/>
        </w:rPr>
      </w:pPr>
      <w:r w:rsidRPr="00992995">
        <w:rPr>
          <w:noProof/>
          <w:spacing w:val="-10"/>
          <w:sz w:val="20"/>
          <w:szCs w:val="20"/>
        </w:rPr>
        <w:t xml:space="preserve">телефонные соединения продолжительностью менее 6 секунд не учитываются в объеме оказанных Услуг телефонной связи; </w:t>
      </w:r>
    </w:p>
    <w:p w:rsidR="00764588" w:rsidRPr="00992995" w:rsidRDefault="00764588" w:rsidP="00764588">
      <w:pPr>
        <w:widowControl w:val="0"/>
        <w:numPr>
          <w:ilvl w:val="0"/>
          <w:numId w:val="12"/>
        </w:numPr>
        <w:tabs>
          <w:tab w:val="clear" w:pos="913"/>
          <w:tab w:val="num" w:pos="0"/>
          <w:tab w:val="left" w:pos="360"/>
        </w:tabs>
        <w:suppressAutoHyphens w:val="0"/>
        <w:spacing w:line="200" w:lineRule="exact"/>
        <w:ind w:left="0" w:firstLine="0"/>
        <w:jc w:val="both"/>
        <w:rPr>
          <w:noProof/>
          <w:spacing w:val="-10"/>
          <w:sz w:val="20"/>
          <w:szCs w:val="20"/>
        </w:rPr>
      </w:pPr>
      <w:r w:rsidRPr="00992995">
        <w:rPr>
          <w:noProof/>
          <w:spacing w:val="-10"/>
          <w:sz w:val="20"/>
          <w:szCs w:val="20"/>
        </w:rPr>
        <w:t>телефонные соединения с номерами по коду (префиксу) «8 – 10 - код страны – 800 – ХХХХХХХХ тарифицируются в соответствии с тарифом для данной страны.</w:t>
      </w:r>
    </w:p>
    <w:p w:rsidR="00764588" w:rsidRDefault="00764588" w:rsidP="00764588">
      <w:pPr>
        <w:spacing w:before="120" w:line="160" w:lineRule="exact"/>
        <w:jc w:val="center"/>
        <w:outlineLvl w:val="0"/>
        <w:rPr>
          <w:b/>
          <w:spacing w:val="-10"/>
          <w:sz w:val="20"/>
          <w:szCs w:val="20"/>
        </w:rPr>
      </w:pPr>
      <w:r>
        <w:rPr>
          <w:b/>
          <w:spacing w:val="-10"/>
          <w:sz w:val="20"/>
          <w:szCs w:val="20"/>
          <w:lang w:val="en-US"/>
        </w:rPr>
        <w:t>I</w:t>
      </w:r>
      <w:r w:rsidRPr="00992995">
        <w:rPr>
          <w:b/>
          <w:spacing w:val="-10"/>
          <w:sz w:val="20"/>
          <w:szCs w:val="20"/>
          <w:lang w:val="en-US"/>
        </w:rPr>
        <w:t>V</w:t>
      </w:r>
      <w:r w:rsidRPr="00992995">
        <w:rPr>
          <w:b/>
          <w:spacing w:val="-10"/>
          <w:sz w:val="20"/>
          <w:szCs w:val="20"/>
        </w:rPr>
        <w:t>. Тарифы на дополнительные Услуги телефонной связи и иные услуги, технологически неразрывно связанные с ними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"/>
        <w:gridCol w:w="5695"/>
        <w:gridCol w:w="1703"/>
        <w:gridCol w:w="2270"/>
      </w:tblGrid>
      <w:tr w:rsidR="00764588" w:rsidRPr="00992995" w:rsidTr="00B52842">
        <w:trPr>
          <w:trHeight w:val="361"/>
        </w:trPr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№\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п</w:t>
            </w:r>
            <w:proofErr w:type="gramEnd"/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Наименование услуг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Вид платежа</w:t>
            </w:r>
          </w:p>
        </w:tc>
        <w:tc>
          <w:tcPr>
            <w:tcW w:w="2270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 xml:space="preserve">Стоимость в руб., </w:t>
            </w:r>
          </w:p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без учета НДС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«Номер по выбору Пользователя»  (дополнительно к стоимости выделения номера)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1, 13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</w:t>
            </w:r>
          </w:p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 xml:space="preserve">и </w:t>
            </w: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1 номер</w:t>
            </w:r>
          </w:p>
        </w:tc>
        <w:tc>
          <w:tcPr>
            <w:tcW w:w="2270" w:type="dxa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По тарифам, утвержденным у Оператора, на основании выставленного счета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1</w:t>
            </w:r>
            <w:proofErr w:type="gramEnd"/>
            <w:r w:rsidRPr="00992995">
              <w:rPr>
                <w:spacing w:val="-10"/>
                <w:sz w:val="16"/>
                <w:szCs w:val="16"/>
                <w:vertAlign w:val="superscript"/>
              </w:rPr>
              <w:t>,13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 xml:space="preserve">Организация дополнительной абонентской линии  (тип </w:t>
            </w:r>
            <w:proofErr w:type="spellStart"/>
            <w:r w:rsidRPr="00992995">
              <w:rPr>
                <w:spacing w:val="-10"/>
                <w:sz w:val="16"/>
                <w:szCs w:val="16"/>
              </w:rPr>
              <w:t>абон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.л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>инии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 xml:space="preserve"> – АЛ (аналоговая / цифровая или по технологии КП 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992995">
              <w:rPr>
                <w:spacing w:val="-10"/>
                <w:sz w:val="16"/>
                <w:szCs w:val="16"/>
              </w:rPr>
              <w:t>Разовый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 xml:space="preserve"> / за  1 линию</w:t>
            </w:r>
          </w:p>
        </w:tc>
        <w:tc>
          <w:tcPr>
            <w:tcW w:w="2270" w:type="dxa"/>
            <w:vMerge w:val="restart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По тарифам, утвержденным у Оператора, на основании выставленного счета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</w:tr>
      <w:tr w:rsidR="00764588" w:rsidRPr="00992995" w:rsidTr="00B52842">
        <w:trPr>
          <w:trHeight w:val="243"/>
        </w:trPr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Абонентская плата за пользование дополнительной абонентской линией (тип абон. линии – АЛ) и предоставление базового объема  местных телефонных соединений (включает объем телефонных соединений равный объему, установленному в  соответствующей абонентской плате в договоре)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 xml:space="preserve"> 13</w:t>
            </w:r>
            <w:r w:rsidRPr="00992995">
              <w:rPr>
                <w:spacing w:val="-10"/>
                <w:sz w:val="16"/>
                <w:szCs w:val="16"/>
              </w:rPr>
              <w:t xml:space="preserve"> 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1 линию</w:t>
            </w:r>
          </w:p>
        </w:tc>
        <w:tc>
          <w:tcPr>
            <w:tcW w:w="2270" w:type="dxa"/>
            <w:vMerge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992995" w:rsidTr="00B52842">
        <w:trPr>
          <w:trHeight w:val="277"/>
        </w:trPr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4.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 xml:space="preserve">Организация дополнительной абонентской линии  (тип </w:t>
            </w:r>
            <w:proofErr w:type="spellStart"/>
            <w:r w:rsidRPr="00992995">
              <w:rPr>
                <w:spacing w:val="-10"/>
                <w:sz w:val="16"/>
                <w:szCs w:val="16"/>
              </w:rPr>
              <w:t>абон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.л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>инии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 xml:space="preserve"> – СЛ)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 xml:space="preserve"> 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 / за  1 СЛ</w:t>
            </w:r>
          </w:p>
        </w:tc>
        <w:tc>
          <w:tcPr>
            <w:tcW w:w="2270" w:type="dxa"/>
            <w:vMerge w:val="restart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По тарифам, утвержденным у Оператора, на основании выставленного счета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</w:tr>
      <w:tr w:rsidR="00764588" w:rsidRPr="00992995" w:rsidTr="00B52842">
        <w:trPr>
          <w:trHeight w:val="183"/>
        </w:trPr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5.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Абонентская плата за пользование дополнительной абонентской линией (тип абон. линии – СЛ) и предоставление базового объема  местных телефонных соединений (включает объем телефонных соединений равный объему, установленному в  соответствующей абонентской плате в договоре)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 xml:space="preserve"> 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1 линию</w:t>
            </w:r>
          </w:p>
        </w:tc>
        <w:tc>
          <w:tcPr>
            <w:tcW w:w="2270" w:type="dxa"/>
            <w:vMerge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992995" w:rsidTr="00B52842">
        <w:trPr>
          <w:trHeight w:val="221"/>
        </w:trPr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6.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Дополнительное выделение абонентского (городского) номера в коде 495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 / за 1номер</w:t>
            </w:r>
          </w:p>
        </w:tc>
        <w:tc>
          <w:tcPr>
            <w:tcW w:w="2270" w:type="dxa"/>
            <w:vMerge w:val="restart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По тарифам, утвержденным у Оператора, на основании выставленного счета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</w:tr>
      <w:tr w:rsidR="00764588" w:rsidRPr="00992995" w:rsidTr="00B52842">
        <w:trPr>
          <w:trHeight w:val="150"/>
        </w:trPr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7.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Дополнительное выделение абонентского (городского) номера в коде 499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 / за 1номер</w:t>
            </w:r>
          </w:p>
        </w:tc>
        <w:tc>
          <w:tcPr>
            <w:tcW w:w="2270" w:type="dxa"/>
            <w:vMerge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992995" w:rsidTr="00B52842">
        <w:trPr>
          <w:trHeight w:val="150"/>
        </w:trPr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8.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 xml:space="preserve">Абонентская плата за пользование дополнительно 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выделенным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 xml:space="preserve"> абонентским (городским) номером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1 номер</w:t>
            </w:r>
          </w:p>
        </w:tc>
        <w:tc>
          <w:tcPr>
            <w:tcW w:w="2270" w:type="dxa"/>
            <w:vMerge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9.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Бронирование номера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./ за 1 номер</w:t>
            </w:r>
          </w:p>
        </w:tc>
        <w:tc>
          <w:tcPr>
            <w:tcW w:w="2270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160,00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10.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Смена абонентского номера (без категории)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Разовый/ за 1 номер</w:t>
            </w:r>
          </w:p>
        </w:tc>
        <w:tc>
          <w:tcPr>
            <w:tcW w:w="2270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3 500,00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11.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Организация внутренней нумерации (на оборудовании Оператора)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</w:t>
            </w:r>
          </w:p>
        </w:tc>
        <w:tc>
          <w:tcPr>
            <w:tcW w:w="2270" w:type="dxa"/>
            <w:vMerge w:val="restart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По тарифам, утвержденным у Оператора, на основании выставленного счета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</w:tr>
      <w:tr w:rsidR="00764588" w:rsidRPr="00992995" w:rsidTr="00B52842">
        <w:trPr>
          <w:trHeight w:val="277"/>
        </w:trPr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12.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bCs/>
                <w:spacing w:val="-10"/>
                <w:sz w:val="16"/>
                <w:szCs w:val="16"/>
              </w:rPr>
              <w:t>Абонентская плата за пользование  внутренней нумерацией (на оборудовании Оператора)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 xml:space="preserve"> 13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</w:t>
            </w:r>
          </w:p>
        </w:tc>
        <w:tc>
          <w:tcPr>
            <w:tcW w:w="2270" w:type="dxa"/>
            <w:vMerge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13.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Смена тарифного плана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2</w:t>
            </w:r>
            <w:proofErr w:type="gramEnd"/>
            <w:r w:rsidRPr="00992995">
              <w:rPr>
                <w:spacing w:val="-10"/>
                <w:sz w:val="16"/>
                <w:szCs w:val="16"/>
                <w:vertAlign w:val="superscript"/>
              </w:rPr>
              <w:t>, 13</w:t>
            </w:r>
          </w:p>
        </w:tc>
        <w:tc>
          <w:tcPr>
            <w:tcW w:w="3973" w:type="dxa"/>
            <w:gridSpan w:val="2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плата не взимается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14.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 xml:space="preserve">Повторное выставление первичных документов (счет, счет-фактура, акт выполненных работ, извещение на оплату) 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992995">
              <w:rPr>
                <w:spacing w:val="-10"/>
                <w:sz w:val="16"/>
                <w:szCs w:val="16"/>
              </w:rPr>
              <w:t>разовый за документ</w:t>
            </w:r>
            <w:proofErr w:type="gramEnd"/>
          </w:p>
        </w:tc>
        <w:tc>
          <w:tcPr>
            <w:tcW w:w="2270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100,00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15.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Переоформление договора на правопреемника прежнего Пользователя в случаях реорганизации (слияния, присоединения) последнего и переименования Пользователя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992995">
              <w:rPr>
                <w:spacing w:val="-10"/>
                <w:sz w:val="16"/>
                <w:szCs w:val="16"/>
              </w:rPr>
              <w:t>разовый за договор</w:t>
            </w:r>
            <w:proofErr w:type="gramEnd"/>
          </w:p>
        </w:tc>
        <w:tc>
          <w:tcPr>
            <w:tcW w:w="2270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30% от абонентской платы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16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Предоставление расширенной детальной информации о соединениях (местных, внутризоновых, мг/</w:t>
            </w:r>
            <w:proofErr w:type="spellStart"/>
            <w:r w:rsidRPr="00992995">
              <w:rPr>
                <w:spacing w:val="-10"/>
                <w:sz w:val="16"/>
                <w:szCs w:val="16"/>
              </w:rPr>
              <w:t>мн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 xml:space="preserve">) по запросу клиента (срок давности не более 1 года) 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 за  1 мес.</w:t>
            </w:r>
          </w:p>
        </w:tc>
        <w:tc>
          <w:tcPr>
            <w:tcW w:w="2270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10% от абонентской платы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17.</w:t>
            </w:r>
          </w:p>
        </w:tc>
        <w:tc>
          <w:tcPr>
            <w:tcW w:w="9668" w:type="dxa"/>
            <w:gridSpan w:val="3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Установка и программирование УПАТС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3,13</w:t>
            </w:r>
          </w:p>
        </w:tc>
      </w:tr>
      <w:tr w:rsidR="00764588" w:rsidRPr="00992995" w:rsidTr="00B52842">
        <w:trPr>
          <w:trHeight w:val="70"/>
        </w:trPr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17.1.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- до 99 портов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</w:t>
            </w:r>
          </w:p>
        </w:tc>
        <w:tc>
          <w:tcPr>
            <w:tcW w:w="2270" w:type="dxa"/>
            <w:vMerge w:val="restart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По тарифам, утвержденным у Оператора, на основании выставленного счета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17.2.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- от 100 до 499 портов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</w:t>
            </w:r>
          </w:p>
        </w:tc>
        <w:tc>
          <w:tcPr>
            <w:tcW w:w="2270" w:type="dxa"/>
            <w:vMerge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17.3.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- более 499 портов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</w:t>
            </w:r>
          </w:p>
        </w:tc>
        <w:tc>
          <w:tcPr>
            <w:tcW w:w="2270" w:type="dxa"/>
            <w:vMerge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18.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Обслуживание УПАТС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4</w:t>
            </w:r>
            <w:proofErr w:type="gramEnd"/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992995">
              <w:rPr>
                <w:spacing w:val="-10"/>
                <w:sz w:val="16"/>
                <w:szCs w:val="16"/>
              </w:rPr>
              <w:t>разовый / за час</w:t>
            </w:r>
            <w:proofErr w:type="gramEnd"/>
          </w:p>
        </w:tc>
        <w:tc>
          <w:tcPr>
            <w:tcW w:w="2270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2 000,00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19.</w:t>
            </w:r>
          </w:p>
        </w:tc>
        <w:tc>
          <w:tcPr>
            <w:tcW w:w="9668" w:type="dxa"/>
            <w:gridSpan w:val="3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Приостановление услуг связи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19.1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 xml:space="preserve">Приостановление услуг связи по заявлению Пользователя, с сохранением телефонных номеров 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</w:t>
            </w:r>
          </w:p>
        </w:tc>
        <w:tc>
          <w:tcPr>
            <w:tcW w:w="2270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50% от абонентской платы</w:t>
            </w:r>
          </w:p>
        </w:tc>
      </w:tr>
      <w:tr w:rsidR="00764588" w:rsidRPr="00992995" w:rsidTr="00B52842">
        <w:tc>
          <w:tcPr>
            <w:tcW w:w="538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19.2</w:t>
            </w:r>
          </w:p>
        </w:tc>
        <w:tc>
          <w:tcPr>
            <w:tcW w:w="5695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Абонентская плата в период приостановления услуг связи по заявлению абонента, с сохранением телефонных номеров</w:t>
            </w:r>
          </w:p>
        </w:tc>
        <w:tc>
          <w:tcPr>
            <w:tcW w:w="1703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</w:t>
            </w:r>
          </w:p>
        </w:tc>
        <w:tc>
          <w:tcPr>
            <w:tcW w:w="2270" w:type="dxa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50% от абонентской платы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20.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Переадресация вызовов на ЦАТС Оператора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номер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 xml:space="preserve">500,00 и </w:t>
            </w:r>
            <w:r>
              <w:rPr>
                <w:spacing w:val="-10"/>
                <w:sz w:val="16"/>
                <w:szCs w:val="16"/>
              </w:rPr>
              <w:t xml:space="preserve"> + </w:t>
            </w:r>
            <w:r w:rsidRPr="00992995">
              <w:rPr>
                <w:spacing w:val="-10"/>
                <w:sz w:val="16"/>
                <w:szCs w:val="16"/>
              </w:rPr>
              <w:t>оплата соединений по тарифам на услуги местной, внутризоновой, МГ/МН связи в зависимости от направления вызова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21.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Активация функц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ии АО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>Н при подключении абонентской линии типа СЛ по технологии - поток E1 (30 СЛ)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 / за поток Е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1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 xml:space="preserve"> (30СЛ)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20 500,00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22.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Поддержание функц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ии АО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>Н при подключении абонентской линии типа СЛ по технологии - поток E1 (30СЛ)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поток Е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1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 xml:space="preserve"> (30СЛ)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9 600,00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23.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Активизация функц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ии АО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>Н при подключении абонентской линии типа АЛ (аналоговая / цифровая)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992995">
              <w:rPr>
                <w:spacing w:val="-10"/>
                <w:sz w:val="16"/>
                <w:szCs w:val="16"/>
              </w:rPr>
              <w:t>Разовый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 xml:space="preserve"> / за линию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плата не взимается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lastRenderedPageBreak/>
              <w:t>24.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Поддержание функц</w:t>
            </w:r>
            <w:proofErr w:type="gramStart"/>
            <w:r w:rsidRPr="00992995">
              <w:rPr>
                <w:spacing w:val="-10"/>
                <w:sz w:val="16"/>
                <w:szCs w:val="16"/>
              </w:rPr>
              <w:t>ии АО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>Н при подключении абонентской линии типа АЛ (аналоговая / цифровая)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линию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90,00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25.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b/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Трехсторонняя конференцсвязь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6</w:t>
            </w:r>
            <w:proofErr w:type="gram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номер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30,00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26.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b/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Автоответчик (при наличии возможности на станции)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6,7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номер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  <w:lang w:val="en-US"/>
              </w:rPr>
              <w:t>50</w:t>
            </w:r>
            <w:r w:rsidRPr="00992995">
              <w:rPr>
                <w:spacing w:val="-10"/>
                <w:sz w:val="16"/>
                <w:szCs w:val="16"/>
              </w:rPr>
              <w:t>0,00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27.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b/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Автоинформатор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6</w:t>
            </w:r>
            <w:proofErr w:type="gramEnd"/>
            <w:r w:rsidRPr="00992995">
              <w:rPr>
                <w:spacing w:val="-10"/>
                <w:sz w:val="16"/>
                <w:szCs w:val="16"/>
                <w:vertAlign w:val="superscript"/>
              </w:rPr>
              <w:t>,7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>
              <w:rPr>
                <w:spacing w:val="-10"/>
                <w:sz w:val="16"/>
                <w:szCs w:val="16"/>
              </w:rPr>
              <w:t>ежемес</w:t>
            </w:r>
            <w:proofErr w:type="spellEnd"/>
            <w:r>
              <w:rPr>
                <w:spacing w:val="-10"/>
                <w:sz w:val="16"/>
                <w:szCs w:val="16"/>
              </w:rPr>
              <w:t>.</w:t>
            </w:r>
            <w:r w:rsidRPr="00992995">
              <w:rPr>
                <w:spacing w:val="-10"/>
                <w:sz w:val="16"/>
                <w:szCs w:val="16"/>
              </w:rPr>
              <w:t xml:space="preserve"> / за номер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  <w:lang w:val="en-US"/>
              </w:rPr>
              <w:t>1 00</w:t>
            </w:r>
            <w:r>
              <w:rPr>
                <w:spacing w:val="-10"/>
                <w:sz w:val="16"/>
                <w:szCs w:val="16"/>
              </w:rPr>
              <w:t>0</w:t>
            </w:r>
            <w:r w:rsidRPr="00992995">
              <w:rPr>
                <w:spacing w:val="-10"/>
                <w:sz w:val="16"/>
                <w:szCs w:val="16"/>
              </w:rPr>
              <w:t>,00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28.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Уведомление о входящем вызове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6</w:t>
            </w:r>
            <w:proofErr w:type="gramEnd"/>
            <w:r w:rsidRPr="00992995">
              <w:rPr>
                <w:spacing w:val="-10"/>
                <w:sz w:val="16"/>
                <w:szCs w:val="16"/>
                <w:vertAlign w:val="superscript"/>
              </w:rPr>
              <w:t>,8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номер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30,00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29.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b/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Ограничение исходящих вызовов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6</w:t>
            </w:r>
            <w:proofErr w:type="gramEnd"/>
            <w:r w:rsidRPr="00992995">
              <w:rPr>
                <w:spacing w:val="-10"/>
                <w:sz w:val="16"/>
                <w:szCs w:val="16"/>
                <w:vertAlign w:val="superscript"/>
              </w:rPr>
              <w:t xml:space="preserve">,9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номер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30,00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30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Запрет входящих вызовов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6</w:t>
            </w:r>
            <w:proofErr w:type="gramEnd"/>
            <w:r w:rsidRPr="00992995">
              <w:rPr>
                <w:spacing w:val="-10"/>
                <w:sz w:val="16"/>
                <w:szCs w:val="16"/>
                <w:vertAlign w:val="superscript"/>
              </w:rPr>
              <w:t>,10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номер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30,00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31.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b/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Безусловная переадресация входящего вызова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6</w:t>
            </w:r>
            <w:proofErr w:type="gram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номер</w:t>
            </w:r>
          </w:p>
        </w:tc>
        <w:tc>
          <w:tcPr>
            <w:tcW w:w="22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 xml:space="preserve"> 150,00  и</w:t>
            </w:r>
            <w:r>
              <w:rPr>
                <w:spacing w:val="-10"/>
                <w:sz w:val="16"/>
                <w:szCs w:val="16"/>
              </w:rPr>
              <w:t xml:space="preserve"> + </w:t>
            </w:r>
            <w:r w:rsidRPr="00992995">
              <w:rPr>
                <w:spacing w:val="-10"/>
                <w:sz w:val="16"/>
                <w:szCs w:val="16"/>
              </w:rPr>
              <w:t xml:space="preserve"> оплата соединений по тарифам на услуги местной, внутризоновой, МГ/МН связи в зависимости от направления вызова</w:t>
            </w: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32.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b/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Переадресация входящего вызова при занятом номере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6</w:t>
            </w:r>
            <w:proofErr w:type="gramEnd"/>
            <w:r w:rsidRPr="00992995">
              <w:rPr>
                <w:spacing w:val="-10"/>
                <w:sz w:val="16"/>
                <w:szCs w:val="16"/>
              </w:rPr>
              <w:t xml:space="preserve"> 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номер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33.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b/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Переадресация входящего вызова при отсутствии ответа</w:t>
            </w:r>
            <w:proofErr w:type="gramStart"/>
            <w:r w:rsidRPr="00992995">
              <w:rPr>
                <w:spacing w:val="-10"/>
                <w:sz w:val="16"/>
                <w:szCs w:val="16"/>
                <w:vertAlign w:val="superscript"/>
              </w:rPr>
              <w:t>6</w:t>
            </w:r>
            <w:proofErr w:type="gramEnd"/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>. / за номер</w:t>
            </w:r>
          </w:p>
        </w:tc>
        <w:tc>
          <w:tcPr>
            <w:tcW w:w="22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992995" w:rsidTr="00B52842"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34.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Выезд специалистов в выходные и праздничные дни (с 9.00 до 18.00)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992995">
              <w:rPr>
                <w:spacing w:val="-10"/>
                <w:sz w:val="16"/>
                <w:szCs w:val="16"/>
              </w:rPr>
              <w:t>разовый / за выезд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4 200,00</w:t>
            </w:r>
          </w:p>
        </w:tc>
      </w:tr>
      <w:tr w:rsidR="00764588" w:rsidRPr="00992995" w:rsidTr="00B52842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35.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Выезд специалистов по рабочим дням (с 9.00 до 18.00)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11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992995">
              <w:rPr>
                <w:spacing w:val="-10"/>
                <w:sz w:val="16"/>
                <w:szCs w:val="16"/>
              </w:rPr>
              <w:t>разовый / за выезд</w:t>
            </w:r>
            <w:proofErr w:type="gramEnd"/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1 700,00</w:t>
            </w:r>
          </w:p>
        </w:tc>
      </w:tr>
      <w:tr w:rsidR="00764588" w:rsidRPr="00992995" w:rsidTr="00B52842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36.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proofErr w:type="spellStart"/>
            <w:r w:rsidRPr="00992995">
              <w:rPr>
                <w:spacing w:val="-10"/>
                <w:sz w:val="16"/>
                <w:szCs w:val="16"/>
              </w:rPr>
              <w:t>Сервисно-монтажные</w:t>
            </w:r>
            <w:proofErr w:type="spellEnd"/>
            <w:r w:rsidRPr="00992995">
              <w:rPr>
                <w:spacing w:val="-10"/>
                <w:sz w:val="16"/>
                <w:szCs w:val="16"/>
              </w:rPr>
              <w:t xml:space="preserve"> работы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12,13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разовый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По тарифам, утвержденным у Оператора, на основании выставленного счета</w:t>
            </w:r>
          </w:p>
        </w:tc>
      </w:tr>
      <w:tr w:rsidR="00764588" w:rsidRPr="00992995" w:rsidTr="00B52842">
        <w:trPr>
          <w:trHeight w:val="7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37.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Организация конференцсвязи до 9 Пользователей (осуществляется Оператором)</w:t>
            </w:r>
            <w:r w:rsidRPr="00992995">
              <w:rPr>
                <w:spacing w:val="-10"/>
                <w:sz w:val="16"/>
                <w:szCs w:val="16"/>
                <w:vertAlign w:val="superscript"/>
              </w:rPr>
              <w:t>13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за час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588" w:rsidRPr="00992995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992995">
              <w:rPr>
                <w:spacing w:val="-10"/>
                <w:sz w:val="16"/>
                <w:szCs w:val="16"/>
              </w:rPr>
              <w:t>1 150,00 и оплата соединений по тарифам на услуги местной, внутризоновой, МГ/МН связи в зависимости от направления вызова</w:t>
            </w:r>
          </w:p>
        </w:tc>
      </w:tr>
      <w:tr w:rsidR="00764588" w:rsidRPr="000F2820" w:rsidTr="00B52842">
        <w:tblPrEx>
          <w:tblLook w:val="0000"/>
        </w:tblPrEx>
        <w:trPr>
          <w:trHeight w:val="99"/>
        </w:trPr>
        <w:tc>
          <w:tcPr>
            <w:tcW w:w="538" w:type="dxa"/>
            <w:vAlign w:val="center"/>
          </w:tcPr>
          <w:p w:rsidR="00764588" w:rsidRPr="000F2820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0F2820">
              <w:rPr>
                <w:spacing w:val="-10"/>
                <w:sz w:val="16"/>
                <w:szCs w:val="16"/>
                <w:lang w:val="en-US"/>
              </w:rPr>
              <w:t>38</w:t>
            </w:r>
            <w:r w:rsidRPr="000F2820">
              <w:rPr>
                <w:spacing w:val="-10"/>
                <w:sz w:val="16"/>
                <w:szCs w:val="16"/>
              </w:rPr>
              <w:t>.</w:t>
            </w:r>
          </w:p>
        </w:tc>
        <w:tc>
          <w:tcPr>
            <w:tcW w:w="5695" w:type="dxa"/>
          </w:tcPr>
          <w:p w:rsidR="00764588" w:rsidRPr="000F2820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0F2820">
              <w:rPr>
                <w:spacing w:val="-10"/>
                <w:sz w:val="16"/>
                <w:szCs w:val="16"/>
              </w:rPr>
              <w:t>Работы</w:t>
            </w:r>
            <w:r>
              <w:rPr>
                <w:spacing w:val="-10"/>
                <w:sz w:val="16"/>
                <w:szCs w:val="16"/>
              </w:rPr>
              <w:t xml:space="preserve"> Оператора по изменению</w:t>
            </w:r>
            <w:r w:rsidRPr="000F2820">
              <w:rPr>
                <w:spacing w:val="-10"/>
                <w:sz w:val="16"/>
                <w:szCs w:val="16"/>
              </w:rPr>
              <w:t xml:space="preserve"> кодов выбора Оператора междугородной и международной связи и/или значений категории оконечного элемента сети связи,  связанные с переключением абонентских номеров в связи с выбором Пользователем (Абонентом) нового оператора междугородной и международной телефонной связи</w:t>
            </w:r>
          </w:p>
        </w:tc>
        <w:tc>
          <w:tcPr>
            <w:tcW w:w="1703" w:type="dxa"/>
            <w:vAlign w:val="center"/>
          </w:tcPr>
          <w:p w:rsidR="00764588" w:rsidRPr="000F2820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0F2820">
              <w:rPr>
                <w:spacing w:val="-10"/>
                <w:sz w:val="16"/>
                <w:szCs w:val="16"/>
              </w:rPr>
              <w:t>Разовый /за номер</w:t>
            </w:r>
            <w:proofErr w:type="gramEnd"/>
          </w:p>
        </w:tc>
        <w:tc>
          <w:tcPr>
            <w:tcW w:w="2270" w:type="dxa"/>
            <w:vAlign w:val="center"/>
          </w:tcPr>
          <w:p w:rsidR="00764588" w:rsidRPr="000F2820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0F2820">
              <w:rPr>
                <w:spacing w:val="-10"/>
                <w:sz w:val="16"/>
                <w:szCs w:val="16"/>
              </w:rPr>
              <w:t>500,00</w:t>
            </w:r>
          </w:p>
        </w:tc>
      </w:tr>
      <w:tr w:rsidR="00764588" w:rsidRPr="000F2820" w:rsidTr="00B52842">
        <w:tblPrEx>
          <w:tblLook w:val="0000"/>
        </w:tblPrEx>
        <w:trPr>
          <w:trHeight w:val="87"/>
        </w:trPr>
        <w:tc>
          <w:tcPr>
            <w:tcW w:w="538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39</w:t>
            </w:r>
          </w:p>
        </w:tc>
        <w:tc>
          <w:tcPr>
            <w:tcW w:w="9668" w:type="dxa"/>
            <w:gridSpan w:val="3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 xml:space="preserve">Переадресация вызовов с </w:t>
            </w:r>
            <w:proofErr w:type="gramStart"/>
            <w:r w:rsidRPr="00746011">
              <w:rPr>
                <w:spacing w:val="-10"/>
                <w:sz w:val="16"/>
                <w:szCs w:val="16"/>
              </w:rPr>
              <w:t>Виртуального</w:t>
            </w:r>
            <w:proofErr w:type="gramEnd"/>
            <w:r w:rsidRPr="00746011">
              <w:rPr>
                <w:spacing w:val="-10"/>
                <w:sz w:val="16"/>
                <w:szCs w:val="16"/>
              </w:rPr>
              <w:t xml:space="preserve">  номер</w:t>
            </w:r>
            <w:r>
              <w:rPr>
                <w:spacing w:val="-10"/>
                <w:sz w:val="16"/>
                <w:szCs w:val="16"/>
              </w:rPr>
              <w:t>а</w:t>
            </w:r>
            <w:r w:rsidRPr="00746011">
              <w:rPr>
                <w:spacing w:val="-10"/>
                <w:sz w:val="16"/>
                <w:szCs w:val="16"/>
                <w:vertAlign w:val="superscript"/>
              </w:rPr>
              <w:t>14</w:t>
            </w:r>
          </w:p>
        </w:tc>
      </w:tr>
      <w:tr w:rsidR="00764588" w:rsidRPr="000F2820" w:rsidTr="00B52842">
        <w:tblPrEx>
          <w:tblLook w:val="0000"/>
        </w:tblPrEx>
        <w:trPr>
          <w:trHeight w:val="313"/>
        </w:trPr>
        <w:tc>
          <w:tcPr>
            <w:tcW w:w="538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39.1</w:t>
            </w:r>
            <w:r>
              <w:rPr>
                <w:spacing w:val="-10"/>
                <w:sz w:val="16"/>
                <w:szCs w:val="16"/>
              </w:rPr>
              <w:t>.</w:t>
            </w:r>
          </w:p>
        </w:tc>
        <w:tc>
          <w:tcPr>
            <w:tcW w:w="5695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Выделение Виртуального номера в коде 495/499 для безусловной переадресации и организации  виртуальной абонентской линии</w:t>
            </w:r>
            <w:proofErr w:type="gramStart"/>
            <w:r w:rsidRPr="00746011">
              <w:rPr>
                <w:spacing w:val="-10"/>
                <w:sz w:val="16"/>
                <w:szCs w:val="16"/>
                <w:vertAlign w:val="superscript"/>
              </w:rPr>
              <w:t>1</w:t>
            </w:r>
            <w:proofErr w:type="gramEnd"/>
            <w:r w:rsidRPr="00746011">
              <w:rPr>
                <w:spacing w:val="-10"/>
                <w:sz w:val="16"/>
                <w:szCs w:val="16"/>
                <w:vertAlign w:val="superscript"/>
              </w:rPr>
              <w:t>,14</w:t>
            </w:r>
          </w:p>
        </w:tc>
        <w:tc>
          <w:tcPr>
            <w:tcW w:w="1703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746011">
              <w:rPr>
                <w:spacing w:val="-10"/>
                <w:sz w:val="16"/>
                <w:szCs w:val="16"/>
              </w:rPr>
              <w:t>разовый /за номер и  за 1 линию</w:t>
            </w:r>
            <w:proofErr w:type="gramEnd"/>
          </w:p>
        </w:tc>
        <w:tc>
          <w:tcPr>
            <w:tcW w:w="2270" w:type="dxa"/>
            <w:vMerge w:val="restart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По тарифам, утвержденным у Оператора, на основании выставленного счета</w:t>
            </w:r>
            <w:r w:rsidRPr="00746011">
              <w:rPr>
                <w:spacing w:val="-10"/>
                <w:sz w:val="16"/>
                <w:szCs w:val="16"/>
                <w:vertAlign w:val="superscript"/>
              </w:rPr>
              <w:t>14</w:t>
            </w:r>
          </w:p>
        </w:tc>
      </w:tr>
      <w:tr w:rsidR="00764588" w:rsidRPr="000F2820" w:rsidTr="00B52842">
        <w:tblPrEx>
          <w:tblLook w:val="0000"/>
        </w:tblPrEx>
        <w:trPr>
          <w:trHeight w:val="163"/>
        </w:trPr>
        <w:tc>
          <w:tcPr>
            <w:tcW w:w="538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39.2.</w:t>
            </w:r>
          </w:p>
        </w:tc>
        <w:tc>
          <w:tcPr>
            <w:tcW w:w="5695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B73EE1">
              <w:rPr>
                <w:spacing w:val="-10"/>
                <w:sz w:val="16"/>
                <w:szCs w:val="16"/>
              </w:rPr>
              <w:t xml:space="preserve">«Номер по выбору Пользователя»  (дополнительно к стоимости выделения </w:t>
            </w:r>
            <w:r>
              <w:rPr>
                <w:spacing w:val="-10"/>
                <w:sz w:val="16"/>
                <w:szCs w:val="16"/>
              </w:rPr>
              <w:t xml:space="preserve">виртуального </w:t>
            </w:r>
            <w:r w:rsidRPr="00B73EE1">
              <w:rPr>
                <w:spacing w:val="-10"/>
                <w:sz w:val="16"/>
                <w:szCs w:val="16"/>
              </w:rPr>
              <w:t>номера)</w:t>
            </w:r>
            <w:r w:rsidRPr="0096285C">
              <w:rPr>
                <w:spacing w:val="-10"/>
                <w:sz w:val="16"/>
                <w:szCs w:val="16"/>
                <w:vertAlign w:val="superscript"/>
              </w:rPr>
              <w:t>1,14</w:t>
            </w:r>
          </w:p>
        </w:tc>
        <w:tc>
          <w:tcPr>
            <w:tcW w:w="1703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B73EE1">
              <w:rPr>
                <w:spacing w:val="-10"/>
                <w:sz w:val="16"/>
                <w:szCs w:val="16"/>
              </w:rPr>
              <w:t>разовый /за номер</w:t>
            </w:r>
            <w:proofErr w:type="gramEnd"/>
          </w:p>
        </w:tc>
        <w:tc>
          <w:tcPr>
            <w:tcW w:w="2270" w:type="dxa"/>
            <w:vMerge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0F2820" w:rsidTr="00B52842">
        <w:tblPrEx>
          <w:tblLook w:val="0000"/>
        </w:tblPrEx>
        <w:trPr>
          <w:trHeight w:val="62"/>
        </w:trPr>
        <w:tc>
          <w:tcPr>
            <w:tcW w:w="538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39.3.</w:t>
            </w:r>
          </w:p>
        </w:tc>
        <w:tc>
          <w:tcPr>
            <w:tcW w:w="5695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Организация виртуальной абонентской линии (организация технической возможности установления дополнительного телефонного соединения при переадресации)</w:t>
            </w:r>
            <w:r w:rsidRPr="00746011">
              <w:rPr>
                <w:spacing w:val="-10"/>
                <w:sz w:val="16"/>
                <w:szCs w:val="16"/>
                <w:vertAlign w:val="superscript"/>
              </w:rPr>
              <w:t>2,14</w:t>
            </w:r>
          </w:p>
        </w:tc>
        <w:tc>
          <w:tcPr>
            <w:tcW w:w="1703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gramStart"/>
            <w:r w:rsidRPr="00746011">
              <w:rPr>
                <w:spacing w:val="-10"/>
                <w:sz w:val="16"/>
                <w:szCs w:val="16"/>
              </w:rPr>
              <w:t>разовый</w:t>
            </w:r>
            <w:proofErr w:type="gramEnd"/>
            <w:r w:rsidRPr="00746011">
              <w:rPr>
                <w:spacing w:val="-10"/>
                <w:sz w:val="16"/>
                <w:szCs w:val="16"/>
              </w:rPr>
              <w:t xml:space="preserve"> / за 1 линию</w:t>
            </w:r>
          </w:p>
        </w:tc>
        <w:tc>
          <w:tcPr>
            <w:tcW w:w="2270" w:type="dxa"/>
            <w:vMerge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</w:p>
        </w:tc>
      </w:tr>
      <w:tr w:rsidR="00764588" w:rsidRPr="000F2820" w:rsidTr="00B52842">
        <w:tblPrEx>
          <w:tblLook w:val="0000"/>
        </w:tblPrEx>
        <w:trPr>
          <w:trHeight w:val="137"/>
        </w:trPr>
        <w:tc>
          <w:tcPr>
            <w:tcW w:w="538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39.4.</w:t>
            </w:r>
          </w:p>
        </w:tc>
        <w:tc>
          <w:tcPr>
            <w:tcW w:w="5695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Абонентская плата за безусловную переадресацию  с Виртуального  номера</w:t>
            </w:r>
          </w:p>
        </w:tc>
        <w:tc>
          <w:tcPr>
            <w:tcW w:w="1703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746011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746011">
              <w:rPr>
                <w:spacing w:val="-10"/>
                <w:sz w:val="16"/>
                <w:szCs w:val="16"/>
              </w:rPr>
              <w:t>./за номер</w:t>
            </w:r>
          </w:p>
        </w:tc>
        <w:tc>
          <w:tcPr>
            <w:tcW w:w="2270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500,00</w:t>
            </w:r>
          </w:p>
        </w:tc>
      </w:tr>
      <w:tr w:rsidR="00764588" w:rsidRPr="000F2820" w:rsidTr="00B52842">
        <w:tblPrEx>
          <w:tblLook w:val="0000"/>
        </w:tblPrEx>
        <w:trPr>
          <w:trHeight w:val="576"/>
        </w:trPr>
        <w:tc>
          <w:tcPr>
            <w:tcW w:w="538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39.5</w:t>
            </w:r>
          </w:p>
        </w:tc>
        <w:tc>
          <w:tcPr>
            <w:tcW w:w="5695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Абонентская плата за пользование Виртуальным номером с виртуальной абонентской линией и предоставление базового объема местных телефонных соединений (включает объем телефонных соединений равный объему, установленному в  соответствующей абонентской плате в договоре)</w:t>
            </w:r>
            <w:r w:rsidRPr="00746011">
              <w:rPr>
                <w:spacing w:val="-10"/>
                <w:sz w:val="16"/>
                <w:szCs w:val="16"/>
                <w:vertAlign w:val="superscript"/>
              </w:rPr>
              <w:t>1,14</w:t>
            </w:r>
          </w:p>
        </w:tc>
        <w:tc>
          <w:tcPr>
            <w:tcW w:w="1703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746011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746011">
              <w:rPr>
                <w:spacing w:val="-10"/>
                <w:sz w:val="16"/>
                <w:szCs w:val="16"/>
              </w:rPr>
              <w:t>./за линию</w:t>
            </w:r>
          </w:p>
        </w:tc>
        <w:tc>
          <w:tcPr>
            <w:tcW w:w="2270" w:type="dxa"/>
            <w:vMerge w:val="restart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По тарифам, утвержденным у Оператора, на основании выставленного счета</w:t>
            </w:r>
            <w:r w:rsidRPr="00746011">
              <w:rPr>
                <w:spacing w:val="-10"/>
                <w:sz w:val="16"/>
                <w:szCs w:val="16"/>
                <w:vertAlign w:val="superscript"/>
              </w:rPr>
              <w:t>14</w:t>
            </w:r>
          </w:p>
        </w:tc>
      </w:tr>
      <w:tr w:rsidR="00764588" w:rsidRPr="000F2820" w:rsidTr="00B52842">
        <w:tblPrEx>
          <w:tblLook w:val="0000"/>
        </w:tblPrEx>
        <w:trPr>
          <w:trHeight w:val="213"/>
        </w:trPr>
        <w:tc>
          <w:tcPr>
            <w:tcW w:w="538" w:type="dxa"/>
            <w:vAlign w:val="center"/>
          </w:tcPr>
          <w:p w:rsidR="00764588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39.6.</w:t>
            </w:r>
          </w:p>
        </w:tc>
        <w:tc>
          <w:tcPr>
            <w:tcW w:w="5695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Абонентская плата за пользование услугой «Номер по  выбору Пользователя»</w:t>
            </w:r>
            <w:r w:rsidRPr="0096285C">
              <w:rPr>
                <w:spacing w:val="-10"/>
                <w:sz w:val="16"/>
                <w:szCs w:val="16"/>
                <w:vertAlign w:val="superscript"/>
              </w:rPr>
              <w:t>1,14</w:t>
            </w:r>
          </w:p>
        </w:tc>
        <w:tc>
          <w:tcPr>
            <w:tcW w:w="1703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96285C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96285C">
              <w:rPr>
                <w:spacing w:val="-10"/>
                <w:sz w:val="16"/>
                <w:szCs w:val="16"/>
              </w:rPr>
              <w:t>./за номер</w:t>
            </w:r>
          </w:p>
        </w:tc>
        <w:tc>
          <w:tcPr>
            <w:tcW w:w="2270" w:type="dxa"/>
            <w:vMerge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</w:tr>
      <w:tr w:rsidR="00764588" w:rsidRPr="000F2820" w:rsidTr="00B52842">
        <w:tblPrEx>
          <w:tblLook w:val="0000"/>
        </w:tblPrEx>
        <w:trPr>
          <w:trHeight w:val="100"/>
        </w:trPr>
        <w:tc>
          <w:tcPr>
            <w:tcW w:w="538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39.7.</w:t>
            </w:r>
          </w:p>
        </w:tc>
        <w:tc>
          <w:tcPr>
            <w:tcW w:w="5695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Абонентская плата за дополнительную виртуальную абонентскую линию (включает объем телефонных соединений равный объему, установленному в  соответствующей абонентской плате в договоре)</w:t>
            </w:r>
          </w:p>
        </w:tc>
        <w:tc>
          <w:tcPr>
            <w:tcW w:w="1703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746011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746011">
              <w:rPr>
                <w:spacing w:val="-10"/>
                <w:sz w:val="16"/>
                <w:szCs w:val="16"/>
              </w:rPr>
              <w:t>./за линию</w:t>
            </w:r>
          </w:p>
        </w:tc>
        <w:tc>
          <w:tcPr>
            <w:tcW w:w="2270" w:type="dxa"/>
            <w:vMerge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</w:p>
        </w:tc>
      </w:tr>
      <w:tr w:rsidR="00764588" w:rsidRPr="00244E33" w:rsidTr="00B52842">
        <w:tblPrEx>
          <w:tblLook w:val="0000"/>
        </w:tblPrEx>
        <w:trPr>
          <w:trHeight w:val="72"/>
        </w:trPr>
        <w:tc>
          <w:tcPr>
            <w:tcW w:w="538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39.8.</w:t>
            </w:r>
          </w:p>
        </w:tc>
        <w:tc>
          <w:tcPr>
            <w:tcW w:w="5695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Предоставление местных телефонных соединений при безусловной переадресации с Виртуального номера на номер Пользователя сверх базового  объема, установленного  абонентской платой, за минуту</w:t>
            </w:r>
          </w:p>
        </w:tc>
        <w:tc>
          <w:tcPr>
            <w:tcW w:w="1703" w:type="dxa"/>
            <w:vMerge w:val="restart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proofErr w:type="spellStart"/>
            <w:r w:rsidRPr="00746011">
              <w:rPr>
                <w:spacing w:val="-10"/>
                <w:sz w:val="16"/>
                <w:szCs w:val="16"/>
              </w:rPr>
              <w:t>Ежемес</w:t>
            </w:r>
            <w:proofErr w:type="spellEnd"/>
            <w:r w:rsidRPr="00746011">
              <w:rPr>
                <w:spacing w:val="-10"/>
                <w:sz w:val="16"/>
                <w:szCs w:val="16"/>
              </w:rPr>
              <w:t xml:space="preserve">./согласно </w:t>
            </w:r>
            <w:proofErr w:type="spellStart"/>
            <w:r w:rsidRPr="00746011">
              <w:rPr>
                <w:spacing w:val="-10"/>
                <w:sz w:val="16"/>
                <w:szCs w:val="16"/>
              </w:rPr>
              <w:t>биллингу</w:t>
            </w:r>
            <w:proofErr w:type="spellEnd"/>
            <w:r w:rsidRPr="00746011">
              <w:rPr>
                <w:spacing w:val="-10"/>
                <w:sz w:val="16"/>
                <w:szCs w:val="16"/>
              </w:rPr>
              <w:t xml:space="preserve"> по каждому номеру</w:t>
            </w:r>
          </w:p>
        </w:tc>
        <w:tc>
          <w:tcPr>
            <w:tcW w:w="2270" w:type="dxa"/>
            <w:vMerge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</w:p>
        </w:tc>
      </w:tr>
      <w:tr w:rsidR="00764588" w:rsidRPr="00244E33" w:rsidTr="00B52842">
        <w:tblPrEx>
          <w:tblLook w:val="0000"/>
        </w:tblPrEx>
        <w:trPr>
          <w:trHeight w:val="663"/>
        </w:trPr>
        <w:tc>
          <w:tcPr>
            <w:tcW w:w="538" w:type="dxa"/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39.9.</w:t>
            </w:r>
          </w:p>
        </w:tc>
        <w:tc>
          <w:tcPr>
            <w:tcW w:w="5695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 xml:space="preserve">Предоставление внутризоновых телефонных соединений при безусловной переадресации с Виртуального </w:t>
            </w:r>
            <w:proofErr w:type="gramStart"/>
            <w:r w:rsidRPr="00746011">
              <w:rPr>
                <w:spacing w:val="-10"/>
                <w:sz w:val="16"/>
                <w:szCs w:val="16"/>
              </w:rPr>
              <w:t>номера</w:t>
            </w:r>
            <w:proofErr w:type="gramEnd"/>
            <w:r w:rsidRPr="00746011">
              <w:rPr>
                <w:spacing w:val="-10"/>
                <w:sz w:val="16"/>
                <w:szCs w:val="16"/>
              </w:rPr>
              <w:t xml:space="preserve"> но номер Пользователя, в том числе  телефонные  соединения с Пользователями операторов подвижной связи Москвы и Московской области,  при предоставлении  безусловной переадресации, за минуту</w:t>
            </w:r>
          </w:p>
        </w:tc>
        <w:tc>
          <w:tcPr>
            <w:tcW w:w="1703" w:type="dxa"/>
            <w:vMerge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2270" w:type="dxa"/>
            <w:vMerge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</w:p>
        </w:tc>
      </w:tr>
      <w:tr w:rsidR="00764588" w:rsidRPr="00244E33" w:rsidTr="00B52842">
        <w:tblPrEx>
          <w:tblLook w:val="0000"/>
        </w:tblPrEx>
        <w:trPr>
          <w:trHeight w:val="124"/>
        </w:trPr>
        <w:tc>
          <w:tcPr>
            <w:tcW w:w="538" w:type="dxa"/>
            <w:tcBorders>
              <w:bottom w:val="single" w:sz="4" w:space="0" w:color="auto"/>
            </w:tcBorders>
            <w:vAlign w:val="center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39.10.</w:t>
            </w:r>
          </w:p>
        </w:tc>
        <w:tc>
          <w:tcPr>
            <w:tcW w:w="5695" w:type="dxa"/>
            <w:tcBorders>
              <w:bottom w:val="single" w:sz="4" w:space="0" w:color="auto"/>
            </w:tcBorders>
          </w:tcPr>
          <w:p w:rsidR="00764588" w:rsidRPr="00746011" w:rsidRDefault="00764588" w:rsidP="00B52842">
            <w:pPr>
              <w:spacing w:line="160" w:lineRule="exact"/>
              <w:ind w:left="-57" w:right="-57"/>
              <w:jc w:val="both"/>
              <w:rPr>
                <w:spacing w:val="-10"/>
                <w:sz w:val="16"/>
                <w:szCs w:val="16"/>
              </w:rPr>
            </w:pPr>
            <w:r w:rsidRPr="00746011">
              <w:rPr>
                <w:spacing w:val="-10"/>
                <w:sz w:val="16"/>
                <w:szCs w:val="16"/>
              </w:rPr>
              <w:t>Предоставление междугородных и международных телефонных соединений при безусловной переадресации с Виртуального номера на номер Пользователя</w:t>
            </w:r>
          </w:p>
        </w:tc>
        <w:tc>
          <w:tcPr>
            <w:tcW w:w="1703" w:type="dxa"/>
            <w:vMerge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</w:p>
        </w:tc>
        <w:tc>
          <w:tcPr>
            <w:tcW w:w="2270" w:type="dxa"/>
          </w:tcPr>
          <w:p w:rsidR="00764588" w:rsidRPr="00746011" w:rsidRDefault="00764588" w:rsidP="00B52842">
            <w:pPr>
              <w:spacing w:line="160" w:lineRule="exact"/>
              <w:ind w:left="-57" w:right="-57"/>
              <w:jc w:val="center"/>
              <w:rPr>
                <w:spacing w:val="-10"/>
                <w:sz w:val="16"/>
                <w:szCs w:val="16"/>
              </w:rPr>
            </w:pPr>
            <w:r>
              <w:rPr>
                <w:spacing w:val="-10"/>
                <w:sz w:val="16"/>
                <w:szCs w:val="16"/>
              </w:rPr>
              <w:t>По тарифам оператора МГ/МН связи и/или условиям Договора</w:t>
            </w:r>
          </w:p>
        </w:tc>
      </w:tr>
    </w:tbl>
    <w:p w:rsidR="00764588" w:rsidRDefault="00764588" w:rsidP="00764588">
      <w:pPr>
        <w:spacing w:line="140" w:lineRule="exact"/>
        <w:ind w:left="-57" w:right="-57" w:firstLine="57"/>
        <w:contextualSpacing/>
        <w:jc w:val="both"/>
        <w:rPr>
          <w:sz w:val="16"/>
          <w:szCs w:val="16"/>
        </w:rPr>
        <w:sectPr w:rsidR="00764588" w:rsidSect="00DE5C00">
          <w:footnotePr>
            <w:pos w:val="beneathText"/>
          </w:footnotePr>
          <w:type w:val="continuous"/>
          <w:pgSz w:w="11905" w:h="16837" w:code="9"/>
          <w:pgMar w:top="454" w:right="567" w:bottom="567" w:left="1134" w:header="284" w:footer="284" w:gutter="0"/>
          <w:cols w:space="720"/>
          <w:docGrid w:linePitch="360"/>
        </w:sectPr>
      </w:pPr>
      <w:r>
        <w:rPr>
          <w:sz w:val="16"/>
          <w:szCs w:val="16"/>
        </w:rPr>
        <w:t xml:space="preserve">Примечания: 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lastRenderedPageBreak/>
        <w:t>1. При заказе Пользователем дополнительной услуги «Номер по выбору Пользователя» ежемесячная абонентская плата рассчитывается как сумма абонентской платы за номер по тарифу Пользователя и абонентской платы за выбранную категорию номера.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 xml:space="preserve">2. Дополнительная услуга предоставляется Пользователям, в договоре с которыми, установлен тарифный план. </w:t>
      </w:r>
      <w:proofErr w:type="gramStart"/>
      <w:r w:rsidRPr="00992995">
        <w:rPr>
          <w:spacing w:val="-10"/>
          <w:sz w:val="16"/>
          <w:szCs w:val="16"/>
        </w:rPr>
        <w:t>В случае выбора Пользователем дополнительной услуги «Смена тарифного плана» подписывается Бланк заказа на дополнительные услуги и тарифное приложение к нему, которые является неотъемлемой частью Договора и  в которых указываются новый тарифный план (тарифы) на услуги связи и. Пользователь переводится на новый тарифный план с 1-го числа  месяца, следующего за месяцем подписания соответствующего бланка заказа.</w:t>
      </w:r>
      <w:proofErr w:type="gramEnd"/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3. При предоставлении дополнительной услуги Сторонами оформляется дополнительно к договору и бланку заказа  схема установки и техническое задание на программирование УПАТС, которая является неотъемлемой частью настоящего Договора.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4. Перечень работ, осуществляемых Оператором при предоставлении дополнительной услуги, определяется  Оператором самостоятельно. Замена Оператором комплектующих УПАТС вышедших из строя может осуществляться по отдельному согласованию Пользователя с Оператором с отнесением соответствующих расходов на счет Пользователя.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5. При переадресации с абонентского номера может предоставляться одновременно не более одного телефонного соединения.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6. Дополнительная Услуга предоставляется для Пользователей, доступ которым организован с использованием абонентской линии типа АЛ по технологии – аналоговая/цифровая линия, при условии включения со стороны Пользователя  пользовательского (оконечного) оборудования УАТС, находящегося на обслуживан</w:t>
      </w:r>
      <w:proofErr w:type="gramStart"/>
      <w:r w:rsidRPr="00992995">
        <w:rPr>
          <w:spacing w:val="-10"/>
          <w:sz w:val="16"/>
          <w:szCs w:val="16"/>
        </w:rPr>
        <w:t>ии у О</w:t>
      </w:r>
      <w:proofErr w:type="gramEnd"/>
      <w:r w:rsidRPr="00992995">
        <w:rPr>
          <w:spacing w:val="-10"/>
          <w:sz w:val="16"/>
          <w:szCs w:val="16"/>
        </w:rPr>
        <w:t>ператора.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7. Дополнительная услуга предоставляется при наличии технической возможности на оборудовании Оператора. Сообщение IVR предоставляется Пользователем (IVR – это интерактивная автоматическая речевая система, с помощью которой лицо, позвонившее на абонентский номер Пользователя, имеет возможность получить информацию, определяемую Пользователем).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8. Информирование Пользователя во время телефонного разговора спец. сигналом о вызове другим Пользователем с предоставлением возможности переключения  разговора с одним Пользователем на разговор с другим Пользователем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9. Возможность запрограммировать абонентский номер таким образом, чтобы исходящие вызовы на некоторые направления (например, междугородные) были недоступны с данного номера.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10. Второе название – «Не беспокоить», включена только исходящая связь.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11. Выезд специалистов Оператора для выполнения ремонтных работ по устранению повреждений, произошедших по вине Пользователя и/или в зоне ответственности Абонента, а также выезд по запросу Абонента для оказания дополнительных услуг</w:t>
      </w:r>
    </w:p>
    <w:p w:rsidR="00764588" w:rsidRPr="00992995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 xml:space="preserve">12. При предоставлении дополнительной услуги Сторонами оформляется дополнительное соглашение, смета по перечню работ, а при необходимости календарный план выполнения работ, либо отдельный договор на </w:t>
      </w:r>
      <w:proofErr w:type="spellStart"/>
      <w:r w:rsidRPr="00992995">
        <w:rPr>
          <w:spacing w:val="-10"/>
          <w:sz w:val="16"/>
          <w:szCs w:val="16"/>
        </w:rPr>
        <w:t>сервисно</w:t>
      </w:r>
      <w:proofErr w:type="spellEnd"/>
      <w:r w:rsidRPr="00992995">
        <w:rPr>
          <w:spacing w:val="-10"/>
          <w:sz w:val="16"/>
          <w:szCs w:val="16"/>
        </w:rPr>
        <w:t xml:space="preserve"> – монтажные работы.</w:t>
      </w:r>
    </w:p>
    <w:p w:rsidR="00764588" w:rsidRDefault="00764588" w:rsidP="00764588">
      <w:pPr>
        <w:spacing w:line="140" w:lineRule="exact"/>
        <w:contextualSpacing/>
        <w:jc w:val="both"/>
        <w:rPr>
          <w:spacing w:val="-10"/>
          <w:sz w:val="16"/>
          <w:szCs w:val="16"/>
        </w:rPr>
      </w:pPr>
      <w:r w:rsidRPr="00992995">
        <w:rPr>
          <w:spacing w:val="-10"/>
          <w:sz w:val="16"/>
          <w:szCs w:val="16"/>
        </w:rPr>
        <w:t>13. При предоставлении дополнительной услуги Стороны обязательно подписывают Бланк заказа на дополнительные услуги и тарифное приложение к нему, которые являются неотъемлемой частью Договора и Бланка заказа на услуги телефонной связи  и в которых устанавливаются  параметры и характеристики дополнительных услуг и их стоимость. Для дополнительной услуги «Номер по выбору Пользователя» Бланк заказа на дополнительные услуги  требуется только в случаях, когда такая услуга заказывается Пользователем после заключения договора и Бланка заказа на услуги телефонной связи.</w:t>
      </w:r>
    </w:p>
    <w:p w:rsidR="00764588" w:rsidRPr="00992995" w:rsidRDefault="00764588" w:rsidP="00764588">
      <w:pPr>
        <w:spacing w:line="140" w:lineRule="exact"/>
        <w:contextualSpacing/>
        <w:jc w:val="both"/>
        <w:outlineLvl w:val="0"/>
        <w:rPr>
          <w:b/>
          <w:spacing w:val="-10"/>
          <w:sz w:val="20"/>
          <w:szCs w:val="20"/>
        </w:rPr>
      </w:pPr>
      <w:r>
        <w:rPr>
          <w:spacing w:val="-10"/>
          <w:sz w:val="16"/>
          <w:szCs w:val="16"/>
        </w:rPr>
        <w:t>14.  Услуга предоставляется без физической установки дополнительного абонентского номера по адресу установки пользовательского (оконечного)  оборудования, виртуальный номер выделяется с организацией виртуальной  абонентской линии и установлением безусловной переадресации на центральном оборудовании  Оператора.  При предоставлении услуги Стороны обязательно подписывают Бланк заказа и тарифное приложение к нему,  которые</w:t>
      </w:r>
      <w:r>
        <w:t xml:space="preserve"> </w:t>
      </w:r>
      <w:r w:rsidRPr="000F2820">
        <w:rPr>
          <w:spacing w:val="-10"/>
          <w:sz w:val="16"/>
          <w:szCs w:val="16"/>
        </w:rPr>
        <w:t xml:space="preserve">являются неотъемлемой частью  и в </w:t>
      </w:r>
      <w:proofErr w:type="gramStart"/>
      <w:r w:rsidRPr="000F2820">
        <w:rPr>
          <w:spacing w:val="-10"/>
          <w:sz w:val="16"/>
          <w:szCs w:val="16"/>
        </w:rPr>
        <w:t>которых</w:t>
      </w:r>
      <w:proofErr w:type="gramEnd"/>
      <w:r w:rsidRPr="000F2820">
        <w:rPr>
          <w:spacing w:val="-10"/>
          <w:sz w:val="16"/>
          <w:szCs w:val="16"/>
        </w:rPr>
        <w:t xml:space="preserve"> устанавливаются  параметры и характеристики услуг</w:t>
      </w:r>
      <w:r>
        <w:rPr>
          <w:spacing w:val="-10"/>
          <w:sz w:val="16"/>
          <w:szCs w:val="16"/>
        </w:rPr>
        <w:t>и и ее</w:t>
      </w:r>
      <w:r w:rsidRPr="000F2820">
        <w:rPr>
          <w:spacing w:val="-10"/>
          <w:sz w:val="16"/>
          <w:szCs w:val="16"/>
        </w:rPr>
        <w:t xml:space="preserve"> стоимость</w:t>
      </w:r>
      <w:r>
        <w:rPr>
          <w:spacing w:val="-10"/>
          <w:sz w:val="16"/>
          <w:szCs w:val="16"/>
        </w:rPr>
        <w:t>.</w:t>
      </w:r>
    </w:p>
    <w:p w:rsidR="00764588" w:rsidRPr="00992995" w:rsidRDefault="00764588" w:rsidP="00764588">
      <w:pPr>
        <w:pStyle w:val="211"/>
        <w:tabs>
          <w:tab w:val="left" w:pos="1260"/>
        </w:tabs>
        <w:spacing w:line="200" w:lineRule="exact"/>
        <w:ind w:left="360" w:hanging="360"/>
        <w:jc w:val="center"/>
        <w:rPr>
          <w:b/>
          <w:bCs/>
          <w:spacing w:val="-10"/>
          <w:sz w:val="20"/>
          <w:szCs w:val="20"/>
        </w:rPr>
      </w:pPr>
      <w:r w:rsidRPr="00992995">
        <w:rPr>
          <w:b/>
          <w:bCs/>
          <w:spacing w:val="-10"/>
          <w:sz w:val="20"/>
          <w:szCs w:val="20"/>
        </w:rPr>
        <w:t>Подписи Сторон</w:t>
      </w:r>
    </w:p>
    <w:tbl>
      <w:tblPr>
        <w:tblW w:w="0" w:type="auto"/>
        <w:tblInd w:w="108" w:type="dxa"/>
        <w:tblLayout w:type="fixed"/>
        <w:tblLook w:val="0000"/>
      </w:tblPr>
      <w:tblGrid>
        <w:gridCol w:w="4253"/>
        <w:gridCol w:w="1507"/>
        <w:gridCol w:w="4446"/>
      </w:tblGrid>
      <w:tr w:rsidR="00764588" w:rsidRPr="00992995" w:rsidTr="00B52842">
        <w:trPr>
          <w:trHeight w:val="191"/>
        </w:trPr>
        <w:tc>
          <w:tcPr>
            <w:tcW w:w="4253" w:type="dxa"/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spacing w:val="-10"/>
                <w:sz w:val="20"/>
                <w:szCs w:val="20"/>
              </w:rPr>
            </w:pPr>
            <w:r w:rsidRPr="00992995">
              <w:rPr>
                <w:b/>
                <w:spacing w:val="-10"/>
                <w:sz w:val="20"/>
                <w:szCs w:val="20"/>
              </w:rPr>
              <w:t>От имени Оператора:</w:t>
            </w:r>
          </w:p>
        </w:tc>
        <w:tc>
          <w:tcPr>
            <w:tcW w:w="1507" w:type="dxa"/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spacing w:val="-10"/>
                <w:sz w:val="20"/>
                <w:szCs w:val="20"/>
              </w:rPr>
            </w:pPr>
            <w:r w:rsidRPr="00992995">
              <w:rPr>
                <w:b/>
                <w:spacing w:val="-10"/>
                <w:sz w:val="20"/>
                <w:szCs w:val="20"/>
              </w:rPr>
              <w:t>От имени Пользователя:</w:t>
            </w:r>
            <w:r w:rsidRPr="00992995">
              <w:rPr>
                <w:b/>
                <w:color w:val="FF0000"/>
                <w:spacing w:val="-10"/>
                <w:sz w:val="20"/>
                <w:szCs w:val="20"/>
              </w:rPr>
              <w:t xml:space="preserve"> </w:t>
            </w:r>
          </w:p>
        </w:tc>
      </w:tr>
      <w:tr w:rsidR="00764588" w:rsidRPr="00992995" w:rsidTr="00B52842">
        <w:trPr>
          <w:trHeight w:val="80"/>
        </w:trPr>
        <w:tc>
          <w:tcPr>
            <w:tcW w:w="4253" w:type="dxa"/>
            <w:tcBorders>
              <w:bottom w:val="single" w:sz="4" w:space="0" w:color="auto"/>
            </w:tcBorders>
          </w:tcPr>
          <w:p w:rsidR="00764588" w:rsidRPr="00EF76A1" w:rsidRDefault="002D7C8C" w:rsidP="00B52842">
            <w:pPr>
              <w:pStyle w:val="211"/>
              <w:tabs>
                <w:tab w:val="left" w:pos="180"/>
                <w:tab w:val="left" w:pos="1182"/>
              </w:tabs>
              <w:snapToGrid w:val="0"/>
              <w:spacing w:before="120" w:line="200" w:lineRule="exact"/>
              <w:ind w:left="-108"/>
              <w:jc w:val="right"/>
              <w:rPr>
                <w:b/>
                <w:bCs/>
                <w:spacing w:val="-10"/>
                <w:sz w:val="20"/>
                <w:szCs w:val="20"/>
                <w:lang w:val="en-US"/>
              </w:rPr>
            </w:pPr>
            <w:r>
              <w:rPr>
                <w:b/>
                <w:bCs/>
                <w:spacing w:val="-10"/>
                <w:sz w:val="20"/>
                <w:szCs w:val="20"/>
              </w:rPr>
              <w:t>Н.Е. Стрелин</w:t>
            </w:r>
          </w:p>
        </w:tc>
        <w:tc>
          <w:tcPr>
            <w:tcW w:w="1507" w:type="dxa"/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  <w:tcBorders>
              <w:bottom w:val="single" w:sz="4" w:space="0" w:color="auto"/>
            </w:tcBorders>
          </w:tcPr>
          <w:p w:rsidR="00764588" w:rsidRPr="002D7C8C" w:rsidRDefault="002D7C8C" w:rsidP="00B52842">
            <w:pPr>
              <w:pStyle w:val="211"/>
              <w:tabs>
                <w:tab w:val="left" w:pos="180"/>
              </w:tabs>
              <w:snapToGrid w:val="0"/>
              <w:spacing w:before="120" w:line="200" w:lineRule="exact"/>
              <w:jc w:val="right"/>
              <w:rPr>
                <w:b/>
                <w:bCs/>
                <w:spacing w:val="-10"/>
                <w:sz w:val="20"/>
                <w:szCs w:val="20"/>
              </w:rPr>
            </w:pPr>
            <w:r>
              <w:rPr>
                <w:b/>
                <w:bCs/>
                <w:spacing w:val="-10"/>
                <w:sz w:val="20"/>
                <w:szCs w:val="20"/>
              </w:rPr>
              <w:t>С.В. Козин</w:t>
            </w:r>
            <w:r w:rsidR="00764588" w:rsidRPr="00992995">
              <w:rPr>
                <w:b/>
                <w:bCs/>
                <w:spacing w:val="-10"/>
                <w:sz w:val="20"/>
                <w:szCs w:val="20"/>
              </w:rPr>
              <w:t xml:space="preserve"> </w:t>
            </w:r>
          </w:p>
        </w:tc>
      </w:tr>
      <w:tr w:rsidR="00764588" w:rsidRPr="00992995" w:rsidTr="00B52842">
        <w:trPr>
          <w:trHeight w:val="80"/>
        </w:trPr>
        <w:tc>
          <w:tcPr>
            <w:tcW w:w="4253" w:type="dxa"/>
            <w:tcBorders>
              <w:top w:val="single" w:sz="4" w:space="0" w:color="auto"/>
            </w:tcBorders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  <w:bookmarkStart w:id="2" w:name="_GoBack"/>
          </w:p>
        </w:tc>
        <w:tc>
          <w:tcPr>
            <w:tcW w:w="1507" w:type="dxa"/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  <w:tcBorders>
              <w:top w:val="single" w:sz="4" w:space="0" w:color="auto"/>
            </w:tcBorders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</w:tr>
      <w:tr w:rsidR="00764588" w:rsidRPr="00992995" w:rsidTr="00B52842">
        <w:trPr>
          <w:trHeight w:val="80"/>
        </w:trPr>
        <w:tc>
          <w:tcPr>
            <w:tcW w:w="4253" w:type="dxa"/>
          </w:tcPr>
          <w:p w:rsidR="00BA277A" w:rsidRDefault="00BA277A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Cs/>
                <w:spacing w:val="-10"/>
                <w:sz w:val="20"/>
                <w:szCs w:val="20"/>
              </w:rPr>
            </w:pPr>
          </w:p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Cs/>
                <w:spacing w:val="-10"/>
                <w:sz w:val="20"/>
                <w:szCs w:val="20"/>
              </w:rPr>
            </w:pPr>
            <w:proofErr w:type="spellStart"/>
            <w:r w:rsidRPr="00992995">
              <w:rPr>
                <w:bCs/>
                <w:spacing w:val="-10"/>
                <w:sz w:val="20"/>
                <w:szCs w:val="20"/>
              </w:rPr>
              <w:t>Исп</w:t>
            </w:r>
            <w:r w:rsidR="002D7C8C">
              <w:rPr>
                <w:bCs/>
                <w:spacing w:val="-10"/>
                <w:sz w:val="20"/>
                <w:szCs w:val="20"/>
              </w:rPr>
              <w:t>.:</w:t>
            </w:r>
            <w:r w:rsidRPr="00992995">
              <w:rPr>
                <w:bCs/>
                <w:spacing w:val="-10"/>
                <w:sz w:val="20"/>
                <w:szCs w:val="20"/>
              </w:rPr>
              <w:t>.</w:t>
            </w:r>
            <w:r w:rsidR="002D7C8C">
              <w:rPr>
                <w:bCs/>
                <w:spacing w:val="-10"/>
                <w:sz w:val="20"/>
                <w:szCs w:val="20"/>
              </w:rPr>
              <w:t>К.С</w:t>
            </w:r>
            <w:proofErr w:type="spellEnd"/>
            <w:r w:rsidRPr="00992995">
              <w:rPr>
                <w:bCs/>
                <w:spacing w:val="-10"/>
                <w:sz w:val="20"/>
                <w:szCs w:val="20"/>
              </w:rPr>
              <w:t>.</w:t>
            </w:r>
            <w:r w:rsidR="002D7C8C">
              <w:rPr>
                <w:bCs/>
                <w:spacing w:val="-10"/>
                <w:sz w:val="20"/>
                <w:szCs w:val="20"/>
              </w:rPr>
              <w:t xml:space="preserve"> Климова</w:t>
            </w:r>
          </w:p>
        </w:tc>
        <w:tc>
          <w:tcPr>
            <w:tcW w:w="1507" w:type="dxa"/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</w:tr>
      <w:tr w:rsidR="00764588" w:rsidRPr="00992995" w:rsidTr="00B52842">
        <w:trPr>
          <w:trHeight w:val="80"/>
        </w:trPr>
        <w:tc>
          <w:tcPr>
            <w:tcW w:w="4253" w:type="dxa"/>
          </w:tcPr>
          <w:p w:rsidR="00764588" w:rsidRPr="00992995" w:rsidRDefault="00764588" w:rsidP="002D7C8C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Cs/>
                <w:spacing w:val="-10"/>
                <w:sz w:val="20"/>
                <w:szCs w:val="20"/>
              </w:rPr>
            </w:pPr>
            <w:r w:rsidRPr="00992995">
              <w:rPr>
                <w:bCs/>
                <w:spacing w:val="-10"/>
                <w:sz w:val="20"/>
                <w:szCs w:val="20"/>
              </w:rPr>
              <w:t>(тел. исп.) (</w:t>
            </w:r>
            <w:r w:rsidR="002D7C8C">
              <w:rPr>
                <w:bCs/>
                <w:spacing w:val="-10"/>
                <w:sz w:val="20"/>
                <w:szCs w:val="20"/>
              </w:rPr>
              <w:t>8452</w:t>
            </w:r>
            <w:r w:rsidRPr="00992995">
              <w:rPr>
                <w:bCs/>
                <w:spacing w:val="-10"/>
                <w:sz w:val="20"/>
                <w:szCs w:val="20"/>
              </w:rPr>
              <w:t>)</w:t>
            </w:r>
            <w:r w:rsidR="002D7C8C">
              <w:rPr>
                <w:bCs/>
                <w:spacing w:val="-10"/>
                <w:sz w:val="20"/>
                <w:szCs w:val="20"/>
              </w:rPr>
              <w:t xml:space="preserve"> 247-799</w:t>
            </w:r>
          </w:p>
        </w:tc>
        <w:tc>
          <w:tcPr>
            <w:tcW w:w="1507" w:type="dxa"/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4446" w:type="dxa"/>
          </w:tcPr>
          <w:p w:rsidR="00764588" w:rsidRPr="00992995" w:rsidRDefault="00764588" w:rsidP="00B52842">
            <w:pPr>
              <w:pStyle w:val="211"/>
              <w:tabs>
                <w:tab w:val="left" w:pos="180"/>
              </w:tabs>
              <w:snapToGrid w:val="0"/>
              <w:spacing w:line="200" w:lineRule="exact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</w:tr>
    </w:tbl>
    <w:p w:rsidR="00764588" w:rsidRPr="00992995" w:rsidRDefault="001B645E" w:rsidP="001B645E">
      <w:pPr>
        <w:pStyle w:val="1"/>
        <w:numPr>
          <w:ilvl w:val="0"/>
          <w:numId w:val="0"/>
        </w:numPr>
        <w:tabs>
          <w:tab w:val="left" w:pos="1690"/>
        </w:tabs>
        <w:spacing w:line="160" w:lineRule="exact"/>
        <w:rPr>
          <w:spacing w:val="-10"/>
        </w:rPr>
      </w:pPr>
      <w:r>
        <w:rPr>
          <w:spacing w:val="-10"/>
        </w:rPr>
        <w:tab/>
      </w:r>
    </w:p>
    <w:p w:rsidR="00764588" w:rsidRDefault="00764588" w:rsidP="00764588"/>
    <w:p w:rsidR="00DB6B6E" w:rsidRPr="00202045" w:rsidRDefault="00DB6B6E" w:rsidP="00DB6B6E">
      <w:pPr>
        <w:spacing w:line="200" w:lineRule="exact"/>
        <w:rPr>
          <w:sz w:val="20"/>
          <w:szCs w:val="20"/>
        </w:rPr>
        <w:sectPr w:rsidR="00DB6B6E" w:rsidRPr="00202045" w:rsidSect="00953EE0">
          <w:footerReference w:type="default" r:id="rId11"/>
          <w:footnotePr>
            <w:pos w:val="beneathText"/>
          </w:footnotePr>
          <w:type w:val="continuous"/>
          <w:pgSz w:w="11905" w:h="16837" w:code="9"/>
          <w:pgMar w:top="399" w:right="567" w:bottom="567" w:left="1134" w:header="284" w:footer="284" w:gutter="0"/>
          <w:cols w:space="720"/>
          <w:docGrid w:linePitch="360"/>
        </w:sectPr>
      </w:pPr>
    </w:p>
    <w:bookmarkEnd w:id="2"/>
    <w:p w:rsidR="00764588" w:rsidRDefault="00764588"/>
    <w:sectPr w:rsidR="00764588" w:rsidSect="00DE5C00">
      <w:footerReference w:type="default" r:id="rId12"/>
      <w:footnotePr>
        <w:pos w:val="beneathText"/>
      </w:footnotePr>
      <w:type w:val="continuous"/>
      <w:pgSz w:w="11905" w:h="16837" w:code="9"/>
      <w:pgMar w:top="454" w:right="567" w:bottom="567" w:left="1134" w:header="284" w:footer="284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672" w:rsidRDefault="00022672">
      <w:r>
        <w:separator/>
      </w:r>
    </w:p>
  </w:endnote>
  <w:endnote w:type="continuationSeparator" w:id="0">
    <w:p w:rsidR="00022672" w:rsidRDefault="00022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F70" w:rsidRPr="0001550C" w:rsidRDefault="00633EB5" w:rsidP="0001550C">
    <w:pPr>
      <w:pStyle w:val="ac"/>
      <w:tabs>
        <w:tab w:val="clear" w:pos="4677"/>
        <w:tab w:val="clear" w:pos="9355"/>
        <w:tab w:val="left" w:pos="1418"/>
        <w:tab w:val="right" w:pos="10065"/>
      </w:tabs>
      <w:ind w:right="-2"/>
      <w:jc w:val="right"/>
      <w:rPr>
        <w:sz w:val="16"/>
        <w:szCs w:val="16"/>
      </w:rPr>
    </w:pPr>
    <w:r w:rsidRPr="0001550C">
      <w:rPr>
        <w:rStyle w:val="a4"/>
        <w:sz w:val="16"/>
        <w:szCs w:val="16"/>
      </w:rPr>
      <w:t>Оператор ______________</w:t>
    </w:r>
    <w:r>
      <w:rPr>
        <w:rStyle w:val="a4"/>
        <w:sz w:val="16"/>
        <w:szCs w:val="16"/>
      </w:rPr>
      <w:tab/>
    </w:r>
    <w:r w:rsidRPr="0001550C">
      <w:rPr>
        <w:rStyle w:val="a4"/>
        <w:sz w:val="16"/>
        <w:szCs w:val="16"/>
      </w:rPr>
      <w:t xml:space="preserve"> Пользователь _________________</w:t>
    </w:r>
    <w:r>
      <w:rPr>
        <w:rStyle w:val="a4"/>
        <w:sz w:val="16"/>
        <w:szCs w:val="16"/>
      </w:rPr>
      <w:t xml:space="preserve">            </w:t>
    </w:r>
    <w:r>
      <w:rPr>
        <w:rStyle w:val="a4"/>
      </w:rPr>
      <w:t xml:space="preserve"> </w:t>
    </w:r>
    <w:r w:rsidRPr="0001550C">
      <w:rPr>
        <w:rStyle w:val="a4"/>
        <w:sz w:val="16"/>
        <w:szCs w:val="16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88" w:rsidRPr="00671722" w:rsidRDefault="00764588" w:rsidP="0001550C">
    <w:pPr>
      <w:pStyle w:val="ac"/>
      <w:tabs>
        <w:tab w:val="clear" w:pos="9355"/>
        <w:tab w:val="right" w:pos="10206"/>
      </w:tabs>
      <w:rPr>
        <w:rFonts w:ascii="Cambria" w:hAnsi="Cambria"/>
        <w:sz w:val="16"/>
        <w:szCs w:val="16"/>
      </w:rPr>
    </w:pPr>
    <w:r w:rsidRPr="0001550C">
      <w:rPr>
        <w:rStyle w:val="a4"/>
        <w:sz w:val="16"/>
        <w:szCs w:val="16"/>
      </w:rPr>
      <w:t>Оператор ______________</w:t>
    </w:r>
    <w:r>
      <w:rPr>
        <w:rStyle w:val="a4"/>
        <w:sz w:val="16"/>
        <w:szCs w:val="16"/>
      </w:rPr>
      <w:tab/>
    </w:r>
    <w:r>
      <w:rPr>
        <w:rStyle w:val="a4"/>
        <w:sz w:val="16"/>
        <w:szCs w:val="16"/>
      </w:rPr>
      <w:tab/>
    </w:r>
    <w:r w:rsidRPr="0001550C">
      <w:rPr>
        <w:rStyle w:val="a4"/>
        <w:sz w:val="16"/>
        <w:szCs w:val="16"/>
      </w:rPr>
      <w:t xml:space="preserve"> Пользователь _________________</w:t>
    </w:r>
    <w:r>
      <w:rPr>
        <w:rStyle w:val="a4"/>
        <w:sz w:val="16"/>
        <w:szCs w:val="16"/>
      </w:rPr>
      <w:t xml:space="preserve">                       </w:t>
    </w:r>
    <w:r w:rsidR="002F54B8" w:rsidRPr="00671722">
      <w:rPr>
        <w:sz w:val="16"/>
        <w:szCs w:val="16"/>
      </w:rPr>
      <w:fldChar w:fldCharType="begin"/>
    </w:r>
    <w:r w:rsidRPr="00671722">
      <w:rPr>
        <w:sz w:val="16"/>
        <w:szCs w:val="16"/>
      </w:rPr>
      <w:instrText xml:space="preserve"> PAGE   \* MERGEFORMAT </w:instrText>
    </w:r>
    <w:r w:rsidR="002F54B8" w:rsidRPr="00671722">
      <w:rPr>
        <w:sz w:val="16"/>
        <w:szCs w:val="16"/>
      </w:rPr>
      <w:fldChar w:fldCharType="separate"/>
    </w:r>
    <w:r w:rsidR="00023F25">
      <w:rPr>
        <w:noProof/>
        <w:sz w:val="16"/>
        <w:szCs w:val="16"/>
      </w:rPr>
      <w:t>5</w:t>
    </w:r>
    <w:r w:rsidR="002F54B8" w:rsidRPr="00671722">
      <w:rPr>
        <w:sz w:val="16"/>
        <w:szCs w:val="1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6F70" w:rsidRPr="0001550C" w:rsidRDefault="002F54B8" w:rsidP="0001550C">
    <w:pPr>
      <w:pStyle w:val="ac"/>
      <w:jc w:val="right"/>
      <w:rPr>
        <w:rFonts w:ascii="Cambria" w:hAnsi="Cambria"/>
        <w:sz w:val="16"/>
        <w:szCs w:val="16"/>
      </w:rPr>
    </w:pPr>
    <w:r w:rsidRPr="0001550C">
      <w:rPr>
        <w:sz w:val="16"/>
        <w:szCs w:val="16"/>
      </w:rPr>
      <w:fldChar w:fldCharType="begin"/>
    </w:r>
    <w:r w:rsidR="00633EB5" w:rsidRPr="0001550C">
      <w:rPr>
        <w:sz w:val="16"/>
        <w:szCs w:val="16"/>
      </w:rPr>
      <w:instrText xml:space="preserve"> PAGE   \* MERGEFORMAT </w:instrText>
    </w:r>
    <w:r w:rsidRPr="0001550C">
      <w:rPr>
        <w:sz w:val="16"/>
        <w:szCs w:val="16"/>
      </w:rPr>
      <w:fldChar w:fldCharType="separate"/>
    </w:r>
    <w:r w:rsidR="00764588">
      <w:rPr>
        <w:noProof/>
        <w:sz w:val="16"/>
        <w:szCs w:val="16"/>
      </w:rPr>
      <w:t>3</w:t>
    </w:r>
    <w:r w:rsidRPr="0001550C">
      <w:rPr>
        <w:sz w:val="16"/>
        <w:szCs w:val="1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0AF" w:rsidRPr="00671722" w:rsidRDefault="00633EB5" w:rsidP="005120AF">
    <w:pPr>
      <w:pStyle w:val="ac"/>
      <w:tabs>
        <w:tab w:val="clear" w:pos="9355"/>
        <w:tab w:val="right" w:pos="10206"/>
      </w:tabs>
      <w:jc w:val="right"/>
      <w:rPr>
        <w:rFonts w:ascii="Cambria" w:hAnsi="Cambria"/>
        <w:sz w:val="16"/>
        <w:szCs w:val="16"/>
      </w:rPr>
    </w:pPr>
    <w:r>
      <w:rPr>
        <w:rStyle w:val="a4"/>
        <w:sz w:val="16"/>
        <w:szCs w:val="16"/>
      </w:rPr>
      <w:t xml:space="preserve">                    </w:t>
    </w:r>
    <w:r w:rsidR="002F54B8" w:rsidRPr="00671722">
      <w:rPr>
        <w:sz w:val="16"/>
        <w:szCs w:val="16"/>
      </w:rPr>
      <w:fldChar w:fldCharType="begin"/>
    </w:r>
    <w:r w:rsidRPr="00671722">
      <w:rPr>
        <w:sz w:val="16"/>
        <w:szCs w:val="16"/>
      </w:rPr>
      <w:instrText xml:space="preserve"> PAGE   \* MERGEFORMAT </w:instrText>
    </w:r>
    <w:r w:rsidR="002F54B8" w:rsidRPr="00671722">
      <w:rPr>
        <w:sz w:val="16"/>
        <w:szCs w:val="16"/>
      </w:rPr>
      <w:fldChar w:fldCharType="separate"/>
    </w:r>
    <w:r w:rsidR="00023F25">
      <w:rPr>
        <w:noProof/>
        <w:sz w:val="16"/>
        <w:szCs w:val="16"/>
      </w:rPr>
      <w:t>6</w:t>
    </w:r>
    <w:r w:rsidR="002F54B8" w:rsidRPr="00671722">
      <w:rPr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672" w:rsidRDefault="00022672">
      <w:r>
        <w:separator/>
      </w:r>
    </w:p>
  </w:footnote>
  <w:footnote w:type="continuationSeparator" w:id="0">
    <w:p w:rsidR="00022672" w:rsidRDefault="00022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C8A" w:rsidRPr="00953EE0" w:rsidRDefault="00633EB5">
    <w:pPr>
      <w:pStyle w:val="af5"/>
      <w:rPr>
        <w:sz w:val="16"/>
        <w:szCs w:val="16"/>
        <w:vertAlign w:val="subscript"/>
      </w:rPr>
    </w:pPr>
    <w:r w:rsidRPr="00953EE0">
      <w:rPr>
        <w:sz w:val="16"/>
        <w:szCs w:val="16"/>
        <w:vertAlign w:val="subscript"/>
      </w:rPr>
      <w:t>ЮЛ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588" w:rsidRPr="00953EE0" w:rsidRDefault="00764588" w:rsidP="00017FE7">
    <w:pPr>
      <w:pStyle w:val="af1"/>
      <w:spacing w:before="0"/>
      <w:jc w:val="left"/>
      <w:rPr>
        <w:b w:val="0"/>
        <w:sz w:val="16"/>
        <w:szCs w:val="16"/>
        <w:vertAlign w:val="subscript"/>
      </w:rPr>
    </w:pPr>
    <w:r w:rsidRPr="00953EE0">
      <w:rPr>
        <w:b w:val="0"/>
        <w:sz w:val="16"/>
        <w:szCs w:val="16"/>
        <w:vertAlign w:val="subscript"/>
      </w:rPr>
      <w:t>ЮЛ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pStyle w:val="1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pStyle w:val="2"/>
      <w:lvlText w:val="%1.%2."/>
      <w:lvlJc w:val="left"/>
      <w:pPr>
        <w:tabs>
          <w:tab w:val="num" w:pos="540"/>
        </w:tabs>
        <w:ind w:left="540" w:hanging="540"/>
      </w:pPr>
      <w:rPr>
        <w:rFonts w:ascii="Courier New" w:hAnsi="Courier New" w:cs="Courier New"/>
      </w:rPr>
    </w:lvl>
    <w:lvl w:ilvl="2">
      <w:start w:val="1"/>
      <w:numFmt w:val="decimal"/>
      <w:pStyle w:val="3"/>
      <w:lvlText w:val="%1.%2.%3."/>
      <w:lvlJc w:val="left"/>
      <w:pPr>
        <w:tabs>
          <w:tab w:val="num" w:pos="720"/>
        </w:tabs>
        <w:ind w:left="720" w:hanging="720"/>
      </w:pPr>
      <w:rPr>
        <w:color w:val="auto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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Wingdings" w:hAnsi="Wingdings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913"/>
        </w:tabs>
        <w:ind w:left="913" w:hanging="360"/>
      </w:pPr>
      <w:rPr>
        <w:rFonts w:ascii="Wingdings" w:hAnsi="Wingdings"/>
      </w:rPr>
    </w:lvl>
  </w:abstractNum>
  <w:abstractNum w:abstractNumId="5">
    <w:nsid w:val="00000006"/>
    <w:multiLevelType w:val="multilevel"/>
    <w:tmpl w:val="00000006"/>
    <w:name w:val="WW8Num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upperRoman"/>
      <w:lvlText w:val="%1."/>
      <w:lvlJc w:val="left"/>
      <w:pPr>
        <w:tabs>
          <w:tab w:val="num" w:pos="1272"/>
        </w:tabs>
        <w:ind w:left="1272" w:hanging="720"/>
      </w:pPr>
    </w:lvl>
  </w:abstractNum>
  <w:abstractNum w:abstractNumId="7">
    <w:nsid w:val="00000008"/>
    <w:multiLevelType w:val="multilevel"/>
    <w:tmpl w:val="19C03C1A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8">
    <w:nsid w:val="158B3D1A"/>
    <w:multiLevelType w:val="multilevel"/>
    <w:tmpl w:val="03B81F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4703A"/>
    <w:multiLevelType w:val="singleLevel"/>
    <w:tmpl w:val="8642F6C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0">
    <w:nsid w:val="28BB3690"/>
    <w:multiLevelType w:val="hybridMultilevel"/>
    <w:tmpl w:val="F52AF330"/>
    <w:lvl w:ilvl="0" w:tplc="322AE0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B47A6C"/>
    <w:multiLevelType w:val="hybridMultilevel"/>
    <w:tmpl w:val="DC5A14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B65BE2"/>
    <w:multiLevelType w:val="hybridMultilevel"/>
    <w:tmpl w:val="7690D1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6CC3516"/>
    <w:multiLevelType w:val="hybridMultilevel"/>
    <w:tmpl w:val="36E0B06E"/>
    <w:lvl w:ilvl="0" w:tplc="D910F5B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9697F1A"/>
    <w:multiLevelType w:val="multilevel"/>
    <w:tmpl w:val="D0D2B2D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4D712B4D"/>
    <w:multiLevelType w:val="hybridMultilevel"/>
    <w:tmpl w:val="D1D8CD20"/>
    <w:lvl w:ilvl="0" w:tplc="041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>
    <w:nsid w:val="515F7062"/>
    <w:multiLevelType w:val="multilevel"/>
    <w:tmpl w:val="A044D882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53523A42"/>
    <w:multiLevelType w:val="hybridMultilevel"/>
    <w:tmpl w:val="1C10F7B8"/>
    <w:lvl w:ilvl="0" w:tplc="04190005">
      <w:start w:val="1"/>
      <w:numFmt w:val="bullet"/>
      <w:lvlText w:val=""/>
      <w:lvlJc w:val="left"/>
      <w:pPr>
        <w:tabs>
          <w:tab w:val="num" w:pos="913"/>
        </w:tabs>
        <w:ind w:left="9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3"/>
        </w:tabs>
        <w:ind w:left="16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3"/>
        </w:tabs>
        <w:ind w:left="23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3"/>
        </w:tabs>
        <w:ind w:left="30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3"/>
        </w:tabs>
        <w:ind w:left="37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3"/>
        </w:tabs>
        <w:ind w:left="45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3"/>
        </w:tabs>
        <w:ind w:left="52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3"/>
        </w:tabs>
        <w:ind w:left="59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3"/>
        </w:tabs>
        <w:ind w:left="6673" w:hanging="360"/>
      </w:pPr>
      <w:rPr>
        <w:rFonts w:ascii="Wingdings" w:hAnsi="Wingdings" w:hint="default"/>
      </w:rPr>
    </w:lvl>
  </w:abstractNum>
  <w:abstractNum w:abstractNumId="18">
    <w:nsid w:val="53F8110C"/>
    <w:multiLevelType w:val="hybridMultilevel"/>
    <w:tmpl w:val="367481C2"/>
    <w:lvl w:ilvl="0" w:tplc="513AAB4C">
      <w:start w:val="3"/>
      <w:numFmt w:val="upperRoman"/>
      <w:lvlText w:val="%1."/>
      <w:lvlJc w:val="left"/>
      <w:pPr>
        <w:ind w:left="28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19">
    <w:nsid w:val="5F61678E"/>
    <w:multiLevelType w:val="hybridMultilevel"/>
    <w:tmpl w:val="7B0C1BA6"/>
    <w:lvl w:ilvl="0" w:tplc="0F4E5E9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983A3D"/>
    <w:multiLevelType w:val="multilevel"/>
    <w:tmpl w:val="27D443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/>
        <w:i w:val="0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>
    <w:nsid w:val="655652E2"/>
    <w:multiLevelType w:val="hybridMultilevel"/>
    <w:tmpl w:val="9EFE10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542D57"/>
    <w:multiLevelType w:val="singleLevel"/>
    <w:tmpl w:val="16A0629E"/>
    <w:lvl w:ilvl="0">
      <w:start w:val="1"/>
      <w:numFmt w:val="bullet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</w:rPr>
    </w:lvl>
  </w:abstractNum>
  <w:abstractNum w:abstractNumId="23">
    <w:nsid w:val="73332E96"/>
    <w:multiLevelType w:val="hybridMultilevel"/>
    <w:tmpl w:val="53CC44A4"/>
    <w:lvl w:ilvl="0" w:tplc="176045DA">
      <w:start w:val="1"/>
      <w:numFmt w:val="upperRoman"/>
      <w:lvlText w:val="%1."/>
      <w:lvlJc w:val="left"/>
      <w:pPr>
        <w:tabs>
          <w:tab w:val="num" w:pos="1272"/>
        </w:tabs>
        <w:ind w:left="1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2"/>
        </w:tabs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2"/>
        </w:tabs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2"/>
        </w:tabs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2"/>
        </w:tabs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2"/>
        </w:tabs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2"/>
        </w:tabs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2"/>
        </w:tabs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2"/>
        </w:tabs>
        <w:ind w:left="6672" w:hanging="180"/>
      </w:pPr>
    </w:lvl>
  </w:abstractNum>
  <w:abstractNum w:abstractNumId="24">
    <w:nsid w:val="7D6C5F6F"/>
    <w:multiLevelType w:val="multilevel"/>
    <w:tmpl w:val="E0AA836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7F5A6120"/>
    <w:multiLevelType w:val="hybridMultilevel"/>
    <w:tmpl w:val="E8443A56"/>
    <w:lvl w:ilvl="0" w:tplc="8FF8AC2E">
      <w:start w:val="1"/>
      <w:numFmt w:val="decimal"/>
      <w:lvlText w:val="%1."/>
      <w:lvlJc w:val="left"/>
      <w:pPr>
        <w:ind w:left="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2" w:hanging="360"/>
      </w:pPr>
    </w:lvl>
    <w:lvl w:ilvl="2" w:tplc="0419001B" w:tentative="1">
      <w:start w:val="1"/>
      <w:numFmt w:val="lowerRoman"/>
      <w:lvlText w:val="%3."/>
      <w:lvlJc w:val="right"/>
      <w:pPr>
        <w:ind w:left="2352" w:hanging="180"/>
      </w:pPr>
    </w:lvl>
    <w:lvl w:ilvl="3" w:tplc="0419000F" w:tentative="1">
      <w:start w:val="1"/>
      <w:numFmt w:val="decimal"/>
      <w:lvlText w:val="%4."/>
      <w:lvlJc w:val="left"/>
      <w:pPr>
        <w:ind w:left="3072" w:hanging="360"/>
      </w:pPr>
    </w:lvl>
    <w:lvl w:ilvl="4" w:tplc="04190019" w:tentative="1">
      <w:start w:val="1"/>
      <w:numFmt w:val="lowerLetter"/>
      <w:lvlText w:val="%5."/>
      <w:lvlJc w:val="left"/>
      <w:pPr>
        <w:ind w:left="3792" w:hanging="360"/>
      </w:pPr>
    </w:lvl>
    <w:lvl w:ilvl="5" w:tplc="0419001B" w:tentative="1">
      <w:start w:val="1"/>
      <w:numFmt w:val="lowerRoman"/>
      <w:lvlText w:val="%6."/>
      <w:lvlJc w:val="right"/>
      <w:pPr>
        <w:ind w:left="4512" w:hanging="180"/>
      </w:pPr>
    </w:lvl>
    <w:lvl w:ilvl="6" w:tplc="0419000F" w:tentative="1">
      <w:start w:val="1"/>
      <w:numFmt w:val="decimal"/>
      <w:lvlText w:val="%7."/>
      <w:lvlJc w:val="left"/>
      <w:pPr>
        <w:ind w:left="5232" w:hanging="360"/>
      </w:pPr>
    </w:lvl>
    <w:lvl w:ilvl="7" w:tplc="04190019" w:tentative="1">
      <w:start w:val="1"/>
      <w:numFmt w:val="lowerLetter"/>
      <w:lvlText w:val="%8."/>
      <w:lvlJc w:val="left"/>
      <w:pPr>
        <w:ind w:left="5952" w:hanging="360"/>
      </w:pPr>
    </w:lvl>
    <w:lvl w:ilvl="8" w:tplc="0419001B" w:tentative="1">
      <w:start w:val="1"/>
      <w:numFmt w:val="lowerRoman"/>
      <w:lvlText w:val="%9."/>
      <w:lvlJc w:val="right"/>
      <w:pPr>
        <w:ind w:left="667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19"/>
  </w:num>
  <w:num w:numId="10">
    <w:abstractNumId w:val="15"/>
  </w:num>
  <w:num w:numId="11">
    <w:abstractNumId w:val="11"/>
  </w:num>
  <w:num w:numId="12">
    <w:abstractNumId w:val="17"/>
  </w:num>
  <w:num w:numId="13">
    <w:abstractNumId w:val="23"/>
  </w:num>
  <w:num w:numId="14">
    <w:abstractNumId w:val="24"/>
  </w:num>
  <w:num w:numId="15">
    <w:abstractNumId w:val="12"/>
  </w:num>
  <w:num w:numId="16">
    <w:abstractNumId w:val="8"/>
  </w:num>
  <w:num w:numId="17">
    <w:abstractNumId w:val="14"/>
  </w:num>
  <w:num w:numId="18">
    <w:abstractNumId w:val="16"/>
  </w:num>
  <w:num w:numId="19">
    <w:abstractNumId w:val="9"/>
  </w:num>
  <w:num w:numId="20">
    <w:abstractNumId w:val="25"/>
  </w:num>
  <w:num w:numId="21">
    <w:abstractNumId w:val="10"/>
  </w:num>
  <w:num w:numId="22">
    <w:abstractNumId w:val="18"/>
  </w:num>
  <w:num w:numId="23">
    <w:abstractNumId w:val="21"/>
  </w:num>
  <w:num w:numId="24">
    <w:abstractNumId w:val="20"/>
  </w:num>
  <w:num w:numId="25">
    <w:abstractNumId w:val="22"/>
  </w:num>
  <w:num w:numId="2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/>
  <w:rsids>
    <w:rsidRoot w:val="008E218C"/>
    <w:rsid w:val="0000084E"/>
    <w:rsid w:val="00010F63"/>
    <w:rsid w:val="00013D0D"/>
    <w:rsid w:val="000143A3"/>
    <w:rsid w:val="000220AB"/>
    <w:rsid w:val="000223A7"/>
    <w:rsid w:val="00022672"/>
    <w:rsid w:val="00023F25"/>
    <w:rsid w:val="0002408A"/>
    <w:rsid w:val="000310E3"/>
    <w:rsid w:val="0004031F"/>
    <w:rsid w:val="00040C99"/>
    <w:rsid w:val="0004183B"/>
    <w:rsid w:val="00043171"/>
    <w:rsid w:val="00043B54"/>
    <w:rsid w:val="00044D6F"/>
    <w:rsid w:val="0004577A"/>
    <w:rsid w:val="00047D96"/>
    <w:rsid w:val="0005621B"/>
    <w:rsid w:val="00057402"/>
    <w:rsid w:val="000677CB"/>
    <w:rsid w:val="00067B3F"/>
    <w:rsid w:val="0008043E"/>
    <w:rsid w:val="00080B12"/>
    <w:rsid w:val="0008424D"/>
    <w:rsid w:val="00087C8F"/>
    <w:rsid w:val="00090272"/>
    <w:rsid w:val="000940C9"/>
    <w:rsid w:val="0009578E"/>
    <w:rsid w:val="0009749E"/>
    <w:rsid w:val="000A35DE"/>
    <w:rsid w:val="000A6983"/>
    <w:rsid w:val="000B3059"/>
    <w:rsid w:val="000B3B3D"/>
    <w:rsid w:val="000C3A95"/>
    <w:rsid w:val="000C4C3E"/>
    <w:rsid w:val="000C580D"/>
    <w:rsid w:val="000D364B"/>
    <w:rsid w:val="000D5462"/>
    <w:rsid w:val="000D591F"/>
    <w:rsid w:val="000E03B2"/>
    <w:rsid w:val="000E1470"/>
    <w:rsid w:val="000E38BF"/>
    <w:rsid w:val="000E74F3"/>
    <w:rsid w:val="000F25AD"/>
    <w:rsid w:val="000F26F1"/>
    <w:rsid w:val="000F429A"/>
    <w:rsid w:val="000F49E3"/>
    <w:rsid w:val="000F527E"/>
    <w:rsid w:val="000F59E2"/>
    <w:rsid w:val="001021EC"/>
    <w:rsid w:val="0010685B"/>
    <w:rsid w:val="00106FA7"/>
    <w:rsid w:val="0011075B"/>
    <w:rsid w:val="00113E67"/>
    <w:rsid w:val="00115288"/>
    <w:rsid w:val="00122B2B"/>
    <w:rsid w:val="00125097"/>
    <w:rsid w:val="00125D5C"/>
    <w:rsid w:val="00126397"/>
    <w:rsid w:val="0012707C"/>
    <w:rsid w:val="00130BF3"/>
    <w:rsid w:val="0013246F"/>
    <w:rsid w:val="00133BA7"/>
    <w:rsid w:val="001345E2"/>
    <w:rsid w:val="00135DED"/>
    <w:rsid w:val="00141B3E"/>
    <w:rsid w:val="00147419"/>
    <w:rsid w:val="00151A71"/>
    <w:rsid w:val="00152127"/>
    <w:rsid w:val="00154504"/>
    <w:rsid w:val="00156466"/>
    <w:rsid w:val="00157255"/>
    <w:rsid w:val="00166AE6"/>
    <w:rsid w:val="001701A4"/>
    <w:rsid w:val="00171291"/>
    <w:rsid w:val="00177AB0"/>
    <w:rsid w:val="001849B3"/>
    <w:rsid w:val="00185337"/>
    <w:rsid w:val="00185C95"/>
    <w:rsid w:val="0019107C"/>
    <w:rsid w:val="00191431"/>
    <w:rsid w:val="0019524A"/>
    <w:rsid w:val="001A067B"/>
    <w:rsid w:val="001A4BB5"/>
    <w:rsid w:val="001A64C0"/>
    <w:rsid w:val="001A7448"/>
    <w:rsid w:val="001B5A4E"/>
    <w:rsid w:val="001B645E"/>
    <w:rsid w:val="001B7A34"/>
    <w:rsid w:val="001C0098"/>
    <w:rsid w:val="001C01AD"/>
    <w:rsid w:val="001C2749"/>
    <w:rsid w:val="001D4022"/>
    <w:rsid w:val="001D445B"/>
    <w:rsid w:val="001D5BDA"/>
    <w:rsid w:val="001D5D45"/>
    <w:rsid w:val="001F7E61"/>
    <w:rsid w:val="0020034E"/>
    <w:rsid w:val="002019F4"/>
    <w:rsid w:val="00204566"/>
    <w:rsid w:val="002133D3"/>
    <w:rsid w:val="00223A9A"/>
    <w:rsid w:val="002247DC"/>
    <w:rsid w:val="002304DB"/>
    <w:rsid w:val="00231089"/>
    <w:rsid w:val="002326CA"/>
    <w:rsid w:val="00247420"/>
    <w:rsid w:val="00250CD7"/>
    <w:rsid w:val="00260817"/>
    <w:rsid w:val="00261029"/>
    <w:rsid w:val="00263AE8"/>
    <w:rsid w:val="00265C6F"/>
    <w:rsid w:val="00291575"/>
    <w:rsid w:val="00294210"/>
    <w:rsid w:val="00294C52"/>
    <w:rsid w:val="0029586F"/>
    <w:rsid w:val="0029588A"/>
    <w:rsid w:val="00296916"/>
    <w:rsid w:val="00297B6B"/>
    <w:rsid w:val="002B2E83"/>
    <w:rsid w:val="002B4603"/>
    <w:rsid w:val="002C2221"/>
    <w:rsid w:val="002D42DD"/>
    <w:rsid w:val="002D7C8C"/>
    <w:rsid w:val="002E4E65"/>
    <w:rsid w:val="002F06A3"/>
    <w:rsid w:val="002F0D54"/>
    <w:rsid w:val="002F3C2A"/>
    <w:rsid w:val="002F505E"/>
    <w:rsid w:val="002F54B8"/>
    <w:rsid w:val="00304392"/>
    <w:rsid w:val="003068D0"/>
    <w:rsid w:val="0031351C"/>
    <w:rsid w:val="00313DD1"/>
    <w:rsid w:val="00317FA7"/>
    <w:rsid w:val="00320C4A"/>
    <w:rsid w:val="00320DC5"/>
    <w:rsid w:val="00323004"/>
    <w:rsid w:val="003338AE"/>
    <w:rsid w:val="00337CAD"/>
    <w:rsid w:val="0034677F"/>
    <w:rsid w:val="003476AF"/>
    <w:rsid w:val="00351C91"/>
    <w:rsid w:val="0035330B"/>
    <w:rsid w:val="003610E7"/>
    <w:rsid w:val="003636AF"/>
    <w:rsid w:val="0036671F"/>
    <w:rsid w:val="003709B2"/>
    <w:rsid w:val="003709E7"/>
    <w:rsid w:val="003816AF"/>
    <w:rsid w:val="00385142"/>
    <w:rsid w:val="003950E6"/>
    <w:rsid w:val="00397231"/>
    <w:rsid w:val="003A405D"/>
    <w:rsid w:val="003A7ED8"/>
    <w:rsid w:val="003B098D"/>
    <w:rsid w:val="003B1433"/>
    <w:rsid w:val="003B510B"/>
    <w:rsid w:val="003C074B"/>
    <w:rsid w:val="003C7D24"/>
    <w:rsid w:val="003D0AFC"/>
    <w:rsid w:val="003D58A8"/>
    <w:rsid w:val="003E1C91"/>
    <w:rsid w:val="003E6060"/>
    <w:rsid w:val="003E6C52"/>
    <w:rsid w:val="003F58BD"/>
    <w:rsid w:val="00401F50"/>
    <w:rsid w:val="00402D04"/>
    <w:rsid w:val="004105DC"/>
    <w:rsid w:val="00417B59"/>
    <w:rsid w:val="00420C91"/>
    <w:rsid w:val="004238FD"/>
    <w:rsid w:val="004262BE"/>
    <w:rsid w:val="00426A82"/>
    <w:rsid w:val="00426DFB"/>
    <w:rsid w:val="00432DA9"/>
    <w:rsid w:val="00433AB5"/>
    <w:rsid w:val="00434400"/>
    <w:rsid w:val="00435EB4"/>
    <w:rsid w:val="00443DBF"/>
    <w:rsid w:val="00446DF6"/>
    <w:rsid w:val="00450193"/>
    <w:rsid w:val="0045677E"/>
    <w:rsid w:val="0046026F"/>
    <w:rsid w:val="004622EC"/>
    <w:rsid w:val="0046308B"/>
    <w:rsid w:val="0047173A"/>
    <w:rsid w:val="00482809"/>
    <w:rsid w:val="00485980"/>
    <w:rsid w:val="004934F6"/>
    <w:rsid w:val="004968AF"/>
    <w:rsid w:val="00497BEE"/>
    <w:rsid w:val="004A0197"/>
    <w:rsid w:val="004A03BB"/>
    <w:rsid w:val="004A4426"/>
    <w:rsid w:val="004A6466"/>
    <w:rsid w:val="004B04EF"/>
    <w:rsid w:val="004B56A6"/>
    <w:rsid w:val="004C0DB0"/>
    <w:rsid w:val="004C0E1D"/>
    <w:rsid w:val="004D13F2"/>
    <w:rsid w:val="004D171E"/>
    <w:rsid w:val="004D4217"/>
    <w:rsid w:val="004D6723"/>
    <w:rsid w:val="004D7EBB"/>
    <w:rsid w:val="004E3135"/>
    <w:rsid w:val="004E4BD4"/>
    <w:rsid w:val="004E5677"/>
    <w:rsid w:val="004E59A8"/>
    <w:rsid w:val="004F346A"/>
    <w:rsid w:val="004F3746"/>
    <w:rsid w:val="004F5C0A"/>
    <w:rsid w:val="004F6204"/>
    <w:rsid w:val="00502492"/>
    <w:rsid w:val="005114A8"/>
    <w:rsid w:val="00513849"/>
    <w:rsid w:val="0051456B"/>
    <w:rsid w:val="00524504"/>
    <w:rsid w:val="005256AF"/>
    <w:rsid w:val="005265FC"/>
    <w:rsid w:val="00533355"/>
    <w:rsid w:val="00535844"/>
    <w:rsid w:val="00535B16"/>
    <w:rsid w:val="00542438"/>
    <w:rsid w:val="00554B25"/>
    <w:rsid w:val="00554D88"/>
    <w:rsid w:val="00563F46"/>
    <w:rsid w:val="005713E1"/>
    <w:rsid w:val="00571D84"/>
    <w:rsid w:val="00590B3C"/>
    <w:rsid w:val="00593CF4"/>
    <w:rsid w:val="005C07B9"/>
    <w:rsid w:val="005C08DC"/>
    <w:rsid w:val="005C10F8"/>
    <w:rsid w:val="005C6F4B"/>
    <w:rsid w:val="005D3B72"/>
    <w:rsid w:val="005E062F"/>
    <w:rsid w:val="005E2580"/>
    <w:rsid w:val="005E3219"/>
    <w:rsid w:val="005E78D5"/>
    <w:rsid w:val="005F078B"/>
    <w:rsid w:val="005F29B6"/>
    <w:rsid w:val="005F4528"/>
    <w:rsid w:val="006069F9"/>
    <w:rsid w:val="00612D04"/>
    <w:rsid w:val="006162B3"/>
    <w:rsid w:val="0063166F"/>
    <w:rsid w:val="006337E7"/>
    <w:rsid w:val="00633EB5"/>
    <w:rsid w:val="006464A3"/>
    <w:rsid w:val="00646D09"/>
    <w:rsid w:val="00653CC4"/>
    <w:rsid w:val="00662196"/>
    <w:rsid w:val="006621D8"/>
    <w:rsid w:val="00671F88"/>
    <w:rsid w:val="00682EAD"/>
    <w:rsid w:val="006918A9"/>
    <w:rsid w:val="00693B24"/>
    <w:rsid w:val="006A04B5"/>
    <w:rsid w:val="006A16C5"/>
    <w:rsid w:val="006A27C1"/>
    <w:rsid w:val="006B3A51"/>
    <w:rsid w:val="006C2990"/>
    <w:rsid w:val="006C502C"/>
    <w:rsid w:val="006C7B26"/>
    <w:rsid w:val="006D0738"/>
    <w:rsid w:val="006D2A59"/>
    <w:rsid w:val="006D4AF1"/>
    <w:rsid w:val="006F2030"/>
    <w:rsid w:val="006F2DD3"/>
    <w:rsid w:val="006F5499"/>
    <w:rsid w:val="006F6532"/>
    <w:rsid w:val="007067E8"/>
    <w:rsid w:val="00707786"/>
    <w:rsid w:val="00711D8D"/>
    <w:rsid w:val="00712A23"/>
    <w:rsid w:val="00713FA1"/>
    <w:rsid w:val="00716005"/>
    <w:rsid w:val="00717C2A"/>
    <w:rsid w:val="00720568"/>
    <w:rsid w:val="00741529"/>
    <w:rsid w:val="00747A37"/>
    <w:rsid w:val="00754862"/>
    <w:rsid w:val="00756313"/>
    <w:rsid w:val="00757107"/>
    <w:rsid w:val="007576C5"/>
    <w:rsid w:val="00764588"/>
    <w:rsid w:val="007667F1"/>
    <w:rsid w:val="00767E14"/>
    <w:rsid w:val="0077113B"/>
    <w:rsid w:val="00774F50"/>
    <w:rsid w:val="00775B67"/>
    <w:rsid w:val="00776388"/>
    <w:rsid w:val="007826E6"/>
    <w:rsid w:val="007831C4"/>
    <w:rsid w:val="00784165"/>
    <w:rsid w:val="00792631"/>
    <w:rsid w:val="00792949"/>
    <w:rsid w:val="007A11BF"/>
    <w:rsid w:val="007A727B"/>
    <w:rsid w:val="007A7D9F"/>
    <w:rsid w:val="007B02A9"/>
    <w:rsid w:val="007B4188"/>
    <w:rsid w:val="007B603B"/>
    <w:rsid w:val="007C3332"/>
    <w:rsid w:val="007C78DA"/>
    <w:rsid w:val="007D3608"/>
    <w:rsid w:val="007E4174"/>
    <w:rsid w:val="007E6597"/>
    <w:rsid w:val="007E6C85"/>
    <w:rsid w:val="007F313A"/>
    <w:rsid w:val="008006AD"/>
    <w:rsid w:val="00801A36"/>
    <w:rsid w:val="00803D97"/>
    <w:rsid w:val="00804886"/>
    <w:rsid w:val="008063B6"/>
    <w:rsid w:val="008127FD"/>
    <w:rsid w:val="00813085"/>
    <w:rsid w:val="008161FE"/>
    <w:rsid w:val="00816370"/>
    <w:rsid w:val="00816F07"/>
    <w:rsid w:val="00817BE8"/>
    <w:rsid w:val="00830D11"/>
    <w:rsid w:val="00835415"/>
    <w:rsid w:val="00835A8D"/>
    <w:rsid w:val="008373A6"/>
    <w:rsid w:val="008373CA"/>
    <w:rsid w:val="008422EC"/>
    <w:rsid w:val="00851BE1"/>
    <w:rsid w:val="00860BC1"/>
    <w:rsid w:val="00882641"/>
    <w:rsid w:val="008867D0"/>
    <w:rsid w:val="008917A5"/>
    <w:rsid w:val="00892B46"/>
    <w:rsid w:val="008939DC"/>
    <w:rsid w:val="00895DB6"/>
    <w:rsid w:val="008970F9"/>
    <w:rsid w:val="00897782"/>
    <w:rsid w:val="008978F0"/>
    <w:rsid w:val="008979B9"/>
    <w:rsid w:val="008A18CA"/>
    <w:rsid w:val="008A1AC1"/>
    <w:rsid w:val="008A46F4"/>
    <w:rsid w:val="008B365F"/>
    <w:rsid w:val="008B5358"/>
    <w:rsid w:val="008B552F"/>
    <w:rsid w:val="008B63B7"/>
    <w:rsid w:val="008B733E"/>
    <w:rsid w:val="008B7D1C"/>
    <w:rsid w:val="008C2216"/>
    <w:rsid w:val="008C7428"/>
    <w:rsid w:val="008D4404"/>
    <w:rsid w:val="008E182D"/>
    <w:rsid w:val="008E218C"/>
    <w:rsid w:val="008E7514"/>
    <w:rsid w:val="008F22C5"/>
    <w:rsid w:val="008F5215"/>
    <w:rsid w:val="008F6F9B"/>
    <w:rsid w:val="00901BA7"/>
    <w:rsid w:val="0090741B"/>
    <w:rsid w:val="0091019D"/>
    <w:rsid w:val="0091021F"/>
    <w:rsid w:val="00911BF2"/>
    <w:rsid w:val="00912A03"/>
    <w:rsid w:val="00914EA5"/>
    <w:rsid w:val="009172AE"/>
    <w:rsid w:val="0092022B"/>
    <w:rsid w:val="0092182C"/>
    <w:rsid w:val="0094054B"/>
    <w:rsid w:val="00950928"/>
    <w:rsid w:val="00956363"/>
    <w:rsid w:val="009563ED"/>
    <w:rsid w:val="00965D69"/>
    <w:rsid w:val="00972E42"/>
    <w:rsid w:val="009825F3"/>
    <w:rsid w:val="009832FE"/>
    <w:rsid w:val="00985731"/>
    <w:rsid w:val="00985DFF"/>
    <w:rsid w:val="009930F7"/>
    <w:rsid w:val="009943CB"/>
    <w:rsid w:val="009A3C69"/>
    <w:rsid w:val="009A63ED"/>
    <w:rsid w:val="009B5120"/>
    <w:rsid w:val="009C085F"/>
    <w:rsid w:val="009C2951"/>
    <w:rsid w:val="009C68E8"/>
    <w:rsid w:val="009D03BE"/>
    <w:rsid w:val="009D6E79"/>
    <w:rsid w:val="009E2C04"/>
    <w:rsid w:val="009E4063"/>
    <w:rsid w:val="009E40C3"/>
    <w:rsid w:val="009F183B"/>
    <w:rsid w:val="009F3C2E"/>
    <w:rsid w:val="00A13E2D"/>
    <w:rsid w:val="00A16B41"/>
    <w:rsid w:val="00A2687C"/>
    <w:rsid w:val="00A269D4"/>
    <w:rsid w:val="00A31E2B"/>
    <w:rsid w:val="00A33B6C"/>
    <w:rsid w:val="00A34196"/>
    <w:rsid w:val="00A348E3"/>
    <w:rsid w:val="00A34D3C"/>
    <w:rsid w:val="00A3517C"/>
    <w:rsid w:val="00A358BA"/>
    <w:rsid w:val="00A366EC"/>
    <w:rsid w:val="00A3680A"/>
    <w:rsid w:val="00A37A93"/>
    <w:rsid w:val="00A416BE"/>
    <w:rsid w:val="00A42922"/>
    <w:rsid w:val="00A44B98"/>
    <w:rsid w:val="00A45702"/>
    <w:rsid w:val="00A4757C"/>
    <w:rsid w:val="00A64AF1"/>
    <w:rsid w:val="00A65121"/>
    <w:rsid w:val="00A66B5A"/>
    <w:rsid w:val="00A70FA0"/>
    <w:rsid w:val="00A77B23"/>
    <w:rsid w:val="00A80F47"/>
    <w:rsid w:val="00A83C56"/>
    <w:rsid w:val="00A8501B"/>
    <w:rsid w:val="00A929E3"/>
    <w:rsid w:val="00A947EB"/>
    <w:rsid w:val="00A95DF2"/>
    <w:rsid w:val="00A96345"/>
    <w:rsid w:val="00AA26B4"/>
    <w:rsid w:val="00AA27FC"/>
    <w:rsid w:val="00AB0C59"/>
    <w:rsid w:val="00AB3B09"/>
    <w:rsid w:val="00AB7259"/>
    <w:rsid w:val="00AC1477"/>
    <w:rsid w:val="00AC21BB"/>
    <w:rsid w:val="00AC53DC"/>
    <w:rsid w:val="00AD38DF"/>
    <w:rsid w:val="00AE43A7"/>
    <w:rsid w:val="00AE7173"/>
    <w:rsid w:val="00B010D4"/>
    <w:rsid w:val="00B0365A"/>
    <w:rsid w:val="00B055E3"/>
    <w:rsid w:val="00B05848"/>
    <w:rsid w:val="00B06671"/>
    <w:rsid w:val="00B07495"/>
    <w:rsid w:val="00B10CB5"/>
    <w:rsid w:val="00B11EBF"/>
    <w:rsid w:val="00B202FD"/>
    <w:rsid w:val="00B229A3"/>
    <w:rsid w:val="00B31ECB"/>
    <w:rsid w:val="00B35B09"/>
    <w:rsid w:val="00B413B8"/>
    <w:rsid w:val="00B42288"/>
    <w:rsid w:val="00B43391"/>
    <w:rsid w:val="00B44889"/>
    <w:rsid w:val="00B47473"/>
    <w:rsid w:val="00B54BCD"/>
    <w:rsid w:val="00B60EDB"/>
    <w:rsid w:val="00B60F51"/>
    <w:rsid w:val="00B621AB"/>
    <w:rsid w:val="00B665E3"/>
    <w:rsid w:val="00B67BEA"/>
    <w:rsid w:val="00B71042"/>
    <w:rsid w:val="00B76FF5"/>
    <w:rsid w:val="00B83DA3"/>
    <w:rsid w:val="00B90456"/>
    <w:rsid w:val="00B908DB"/>
    <w:rsid w:val="00B92089"/>
    <w:rsid w:val="00B93099"/>
    <w:rsid w:val="00B9779A"/>
    <w:rsid w:val="00BA277A"/>
    <w:rsid w:val="00BA434F"/>
    <w:rsid w:val="00BB1202"/>
    <w:rsid w:val="00BC1DB5"/>
    <w:rsid w:val="00BC4772"/>
    <w:rsid w:val="00BC4BE5"/>
    <w:rsid w:val="00BC6F33"/>
    <w:rsid w:val="00BC7A43"/>
    <w:rsid w:val="00BD5C49"/>
    <w:rsid w:val="00BE2AA0"/>
    <w:rsid w:val="00BE4CA1"/>
    <w:rsid w:val="00BF0695"/>
    <w:rsid w:val="00BF7549"/>
    <w:rsid w:val="00C04DE0"/>
    <w:rsid w:val="00C12645"/>
    <w:rsid w:val="00C21140"/>
    <w:rsid w:val="00C23EF1"/>
    <w:rsid w:val="00C25DFF"/>
    <w:rsid w:val="00C27F16"/>
    <w:rsid w:val="00C305C5"/>
    <w:rsid w:val="00C31DF6"/>
    <w:rsid w:val="00C325B9"/>
    <w:rsid w:val="00C440F9"/>
    <w:rsid w:val="00C61C58"/>
    <w:rsid w:val="00C7005A"/>
    <w:rsid w:val="00C814BA"/>
    <w:rsid w:val="00C85357"/>
    <w:rsid w:val="00C92A1B"/>
    <w:rsid w:val="00C9565D"/>
    <w:rsid w:val="00C95E62"/>
    <w:rsid w:val="00CA4ACD"/>
    <w:rsid w:val="00CA5AD4"/>
    <w:rsid w:val="00CA7EFC"/>
    <w:rsid w:val="00CB58A9"/>
    <w:rsid w:val="00CC0E1C"/>
    <w:rsid w:val="00CC2BBB"/>
    <w:rsid w:val="00CE3328"/>
    <w:rsid w:val="00CF23B5"/>
    <w:rsid w:val="00CF43A6"/>
    <w:rsid w:val="00CF5476"/>
    <w:rsid w:val="00CF7562"/>
    <w:rsid w:val="00D01056"/>
    <w:rsid w:val="00D0366D"/>
    <w:rsid w:val="00D1372D"/>
    <w:rsid w:val="00D13AF9"/>
    <w:rsid w:val="00D21069"/>
    <w:rsid w:val="00D40B05"/>
    <w:rsid w:val="00D504B1"/>
    <w:rsid w:val="00D55259"/>
    <w:rsid w:val="00D56D66"/>
    <w:rsid w:val="00D609AF"/>
    <w:rsid w:val="00D63888"/>
    <w:rsid w:val="00D64148"/>
    <w:rsid w:val="00D6437B"/>
    <w:rsid w:val="00D67AA4"/>
    <w:rsid w:val="00D71CF3"/>
    <w:rsid w:val="00D74DE4"/>
    <w:rsid w:val="00D76EB6"/>
    <w:rsid w:val="00D84C02"/>
    <w:rsid w:val="00D9139C"/>
    <w:rsid w:val="00D96F6E"/>
    <w:rsid w:val="00DA0966"/>
    <w:rsid w:val="00DA10AF"/>
    <w:rsid w:val="00DA7C65"/>
    <w:rsid w:val="00DB2B8D"/>
    <w:rsid w:val="00DB6B6E"/>
    <w:rsid w:val="00DB6E62"/>
    <w:rsid w:val="00DC3F7F"/>
    <w:rsid w:val="00DD2311"/>
    <w:rsid w:val="00DF0AC7"/>
    <w:rsid w:val="00DF41A9"/>
    <w:rsid w:val="00DF6928"/>
    <w:rsid w:val="00E034D7"/>
    <w:rsid w:val="00E076AB"/>
    <w:rsid w:val="00E1718F"/>
    <w:rsid w:val="00E1727B"/>
    <w:rsid w:val="00E200B5"/>
    <w:rsid w:val="00E207FB"/>
    <w:rsid w:val="00E2198A"/>
    <w:rsid w:val="00E21F08"/>
    <w:rsid w:val="00E240BD"/>
    <w:rsid w:val="00E24429"/>
    <w:rsid w:val="00E25074"/>
    <w:rsid w:val="00E25993"/>
    <w:rsid w:val="00E32CE4"/>
    <w:rsid w:val="00E35254"/>
    <w:rsid w:val="00E45AA6"/>
    <w:rsid w:val="00E469F9"/>
    <w:rsid w:val="00E47D6C"/>
    <w:rsid w:val="00E47F3B"/>
    <w:rsid w:val="00E57A06"/>
    <w:rsid w:val="00E64D67"/>
    <w:rsid w:val="00E75D40"/>
    <w:rsid w:val="00E7785D"/>
    <w:rsid w:val="00E77EE1"/>
    <w:rsid w:val="00E82CE7"/>
    <w:rsid w:val="00E83D05"/>
    <w:rsid w:val="00E86704"/>
    <w:rsid w:val="00E9381E"/>
    <w:rsid w:val="00EA0D02"/>
    <w:rsid w:val="00EA1495"/>
    <w:rsid w:val="00EA471D"/>
    <w:rsid w:val="00EA56BA"/>
    <w:rsid w:val="00EA7FCE"/>
    <w:rsid w:val="00EC3889"/>
    <w:rsid w:val="00EC4D56"/>
    <w:rsid w:val="00EC7103"/>
    <w:rsid w:val="00EE0E6B"/>
    <w:rsid w:val="00EE561C"/>
    <w:rsid w:val="00EE7BFD"/>
    <w:rsid w:val="00EF279C"/>
    <w:rsid w:val="00EF4DAE"/>
    <w:rsid w:val="00F05D94"/>
    <w:rsid w:val="00F06CC0"/>
    <w:rsid w:val="00F10D2E"/>
    <w:rsid w:val="00F14AD4"/>
    <w:rsid w:val="00F16AED"/>
    <w:rsid w:val="00F17D69"/>
    <w:rsid w:val="00F27B92"/>
    <w:rsid w:val="00F3684F"/>
    <w:rsid w:val="00F36DB8"/>
    <w:rsid w:val="00F36EB4"/>
    <w:rsid w:val="00F4024B"/>
    <w:rsid w:val="00F435F4"/>
    <w:rsid w:val="00F4468A"/>
    <w:rsid w:val="00F510B8"/>
    <w:rsid w:val="00F651EA"/>
    <w:rsid w:val="00F65D56"/>
    <w:rsid w:val="00F707E7"/>
    <w:rsid w:val="00F715CC"/>
    <w:rsid w:val="00F816AB"/>
    <w:rsid w:val="00F827A9"/>
    <w:rsid w:val="00F867A0"/>
    <w:rsid w:val="00F927DD"/>
    <w:rsid w:val="00F96729"/>
    <w:rsid w:val="00FA0844"/>
    <w:rsid w:val="00FA3322"/>
    <w:rsid w:val="00FB3A00"/>
    <w:rsid w:val="00FC2DB5"/>
    <w:rsid w:val="00FC36E3"/>
    <w:rsid w:val="00FD1550"/>
    <w:rsid w:val="00FE60D9"/>
    <w:rsid w:val="00FF22CB"/>
    <w:rsid w:val="00FF2C1E"/>
    <w:rsid w:val="00FF3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6B6E"/>
    <w:pPr>
      <w:numPr>
        <w:numId w:val="1"/>
      </w:numPr>
      <w:outlineLvl w:val="0"/>
    </w:pPr>
    <w:rPr>
      <w:bCs/>
    </w:rPr>
  </w:style>
  <w:style w:type="paragraph" w:styleId="2">
    <w:name w:val="heading 2"/>
    <w:basedOn w:val="a"/>
    <w:next w:val="a"/>
    <w:link w:val="20"/>
    <w:qFormat/>
    <w:rsid w:val="00DB6B6E"/>
    <w:pPr>
      <w:numPr>
        <w:ilvl w:val="1"/>
        <w:numId w:val="1"/>
      </w:numPr>
      <w:spacing w:before="120" w:after="120"/>
      <w:jc w:val="both"/>
      <w:outlineLvl w:val="1"/>
    </w:pPr>
    <w:rPr>
      <w:iCs/>
    </w:rPr>
  </w:style>
  <w:style w:type="paragraph" w:styleId="3">
    <w:name w:val="heading 3"/>
    <w:basedOn w:val="a"/>
    <w:next w:val="a"/>
    <w:link w:val="30"/>
    <w:qFormat/>
    <w:rsid w:val="00DB6B6E"/>
    <w:pPr>
      <w:numPr>
        <w:ilvl w:val="2"/>
        <w:numId w:val="1"/>
      </w:numPr>
      <w:spacing w:before="120" w:after="120"/>
      <w:jc w:val="both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DB6B6E"/>
    <w:pPr>
      <w:keepNext/>
      <w:numPr>
        <w:ilvl w:val="3"/>
        <w:numId w:val="1"/>
      </w:numPr>
      <w:spacing w:before="120"/>
      <w:jc w:val="both"/>
      <w:outlineLvl w:val="3"/>
    </w:pPr>
  </w:style>
  <w:style w:type="paragraph" w:styleId="5">
    <w:name w:val="heading 5"/>
    <w:basedOn w:val="a"/>
    <w:next w:val="a"/>
    <w:link w:val="50"/>
    <w:qFormat/>
    <w:rsid w:val="00DB6B6E"/>
    <w:pPr>
      <w:keepNext/>
      <w:tabs>
        <w:tab w:val="left" w:pos="1800"/>
      </w:tabs>
      <w:jc w:val="both"/>
      <w:outlineLvl w:val="4"/>
    </w:pPr>
    <w:rPr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B6E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B6B6E"/>
    <w:rPr>
      <w:rFonts w:ascii="Times New Roman" w:eastAsia="Times New Roman" w:hAnsi="Times New Roman" w:cs="Times New Roman"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DB6B6E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DB6B6E"/>
    <w:rPr>
      <w:rFonts w:ascii="Times New Roman" w:eastAsia="Times New Roman" w:hAnsi="Times New Roman" w:cs="Times New Roman"/>
      <w:i/>
      <w:sz w:val="20"/>
      <w:szCs w:val="24"/>
      <w:lang w:eastAsia="ar-SA"/>
    </w:rPr>
  </w:style>
  <w:style w:type="character" w:customStyle="1" w:styleId="WW8Num1z1">
    <w:name w:val="WW8Num1z1"/>
    <w:rsid w:val="00DB6B6E"/>
    <w:rPr>
      <w:rFonts w:ascii="Courier New" w:hAnsi="Courier New" w:cs="Courier New"/>
    </w:rPr>
  </w:style>
  <w:style w:type="character" w:customStyle="1" w:styleId="WW8Num1z2">
    <w:name w:val="WW8Num1z2"/>
    <w:rsid w:val="00DB6B6E"/>
    <w:rPr>
      <w:color w:val="auto"/>
    </w:rPr>
  </w:style>
  <w:style w:type="character" w:customStyle="1" w:styleId="WW8Num2z0">
    <w:name w:val="WW8Num2z0"/>
    <w:rsid w:val="00DB6B6E"/>
    <w:rPr>
      <w:rFonts w:ascii="Wingdings" w:hAnsi="Wingdings"/>
    </w:rPr>
  </w:style>
  <w:style w:type="character" w:customStyle="1" w:styleId="WW8Num2z1">
    <w:name w:val="WW8Num2z1"/>
    <w:rsid w:val="00DB6B6E"/>
    <w:rPr>
      <w:rFonts w:ascii="Courier New" w:hAnsi="Courier New" w:cs="Courier New"/>
    </w:rPr>
  </w:style>
  <w:style w:type="character" w:customStyle="1" w:styleId="WW8Num2z3">
    <w:name w:val="WW8Num2z3"/>
    <w:rsid w:val="00DB6B6E"/>
    <w:rPr>
      <w:rFonts w:ascii="Symbol" w:hAnsi="Symbol"/>
    </w:rPr>
  </w:style>
  <w:style w:type="character" w:customStyle="1" w:styleId="WW8Num3z0">
    <w:name w:val="WW8Num3z0"/>
    <w:rsid w:val="00DB6B6E"/>
    <w:rPr>
      <w:rFonts w:ascii="Wingdings" w:hAnsi="Wingdings"/>
    </w:rPr>
  </w:style>
  <w:style w:type="character" w:customStyle="1" w:styleId="WW8Num4z0">
    <w:name w:val="WW8Num4z0"/>
    <w:rsid w:val="00DB6B6E"/>
    <w:rPr>
      <w:rFonts w:ascii="Wingdings" w:hAnsi="Wingdings"/>
    </w:rPr>
  </w:style>
  <w:style w:type="character" w:customStyle="1" w:styleId="WW8Num5z0">
    <w:name w:val="WW8Num5z0"/>
    <w:rsid w:val="00DB6B6E"/>
    <w:rPr>
      <w:rFonts w:ascii="Wingdings" w:hAnsi="Wingdings"/>
    </w:rPr>
  </w:style>
  <w:style w:type="character" w:customStyle="1" w:styleId="Absatz-Standardschriftart">
    <w:name w:val="Absatz-Standardschriftart"/>
    <w:rsid w:val="00DB6B6E"/>
  </w:style>
  <w:style w:type="character" w:customStyle="1" w:styleId="21">
    <w:name w:val="Основной шрифт абзаца2"/>
    <w:rsid w:val="00DB6B6E"/>
  </w:style>
  <w:style w:type="character" w:customStyle="1" w:styleId="WW8Num1z0">
    <w:name w:val="WW8Num1z0"/>
    <w:rsid w:val="00DB6B6E"/>
    <w:rPr>
      <w:rFonts w:ascii="Wingdings" w:hAnsi="Wingdings"/>
    </w:rPr>
  </w:style>
  <w:style w:type="character" w:customStyle="1" w:styleId="WW8Num1z3">
    <w:name w:val="WW8Num1z3"/>
    <w:rsid w:val="00DB6B6E"/>
    <w:rPr>
      <w:rFonts w:ascii="Symbol" w:hAnsi="Symbol"/>
    </w:rPr>
  </w:style>
  <w:style w:type="character" w:customStyle="1" w:styleId="WW8Num3z1">
    <w:name w:val="WW8Num3z1"/>
    <w:rsid w:val="00DB6B6E"/>
    <w:rPr>
      <w:rFonts w:ascii="Courier New" w:hAnsi="Courier New" w:cs="Courier New"/>
    </w:rPr>
  </w:style>
  <w:style w:type="character" w:customStyle="1" w:styleId="WW8Num3z3">
    <w:name w:val="WW8Num3z3"/>
    <w:rsid w:val="00DB6B6E"/>
    <w:rPr>
      <w:rFonts w:ascii="Symbol" w:hAnsi="Symbol"/>
    </w:rPr>
  </w:style>
  <w:style w:type="character" w:customStyle="1" w:styleId="WW8Num4z1">
    <w:name w:val="WW8Num4z1"/>
    <w:rsid w:val="00DB6B6E"/>
    <w:rPr>
      <w:rFonts w:ascii="Courier New" w:hAnsi="Courier New" w:cs="Courier New"/>
    </w:rPr>
  </w:style>
  <w:style w:type="character" w:customStyle="1" w:styleId="WW8Num4z3">
    <w:name w:val="WW8Num4z3"/>
    <w:rsid w:val="00DB6B6E"/>
    <w:rPr>
      <w:rFonts w:ascii="Symbol" w:hAnsi="Symbol"/>
    </w:rPr>
  </w:style>
  <w:style w:type="character" w:customStyle="1" w:styleId="WW8Num5z1">
    <w:name w:val="WW8Num5z1"/>
    <w:rsid w:val="00DB6B6E"/>
    <w:rPr>
      <w:sz w:val="24"/>
      <w:szCs w:val="24"/>
    </w:rPr>
  </w:style>
  <w:style w:type="character" w:customStyle="1" w:styleId="WW8Num6z0">
    <w:name w:val="WW8Num6z0"/>
    <w:rsid w:val="00DB6B6E"/>
    <w:rPr>
      <w:rFonts w:ascii="Wingdings" w:hAnsi="Wingdings"/>
    </w:rPr>
  </w:style>
  <w:style w:type="character" w:customStyle="1" w:styleId="WW8Num6z1">
    <w:name w:val="WW8Num6z1"/>
    <w:rsid w:val="00DB6B6E"/>
    <w:rPr>
      <w:rFonts w:ascii="Courier New" w:hAnsi="Courier New" w:cs="Courier New"/>
    </w:rPr>
  </w:style>
  <w:style w:type="character" w:customStyle="1" w:styleId="WW8Num6z3">
    <w:name w:val="WW8Num6z3"/>
    <w:rsid w:val="00DB6B6E"/>
    <w:rPr>
      <w:rFonts w:ascii="Symbol" w:hAnsi="Symbol"/>
    </w:rPr>
  </w:style>
  <w:style w:type="character" w:customStyle="1" w:styleId="WW8Num7z0">
    <w:name w:val="WW8Num7z0"/>
    <w:rsid w:val="00DB6B6E"/>
    <w:rPr>
      <w:b/>
    </w:rPr>
  </w:style>
  <w:style w:type="character" w:customStyle="1" w:styleId="WW8Num8z0">
    <w:name w:val="WW8Num8z0"/>
    <w:rsid w:val="00DB6B6E"/>
    <w:rPr>
      <w:rFonts w:ascii="Wingdings" w:hAnsi="Wingdings"/>
    </w:rPr>
  </w:style>
  <w:style w:type="character" w:customStyle="1" w:styleId="WW8Num8z1">
    <w:name w:val="WW8Num8z1"/>
    <w:rsid w:val="00DB6B6E"/>
    <w:rPr>
      <w:rFonts w:ascii="Courier New" w:hAnsi="Courier New" w:cs="Courier New"/>
    </w:rPr>
  </w:style>
  <w:style w:type="character" w:customStyle="1" w:styleId="WW8Num8z3">
    <w:name w:val="WW8Num8z3"/>
    <w:rsid w:val="00DB6B6E"/>
    <w:rPr>
      <w:rFonts w:ascii="Symbol" w:hAnsi="Symbol"/>
    </w:rPr>
  </w:style>
  <w:style w:type="character" w:customStyle="1" w:styleId="WW8Num9z0">
    <w:name w:val="WW8Num9z0"/>
    <w:rsid w:val="00DB6B6E"/>
    <w:rPr>
      <w:b/>
    </w:rPr>
  </w:style>
  <w:style w:type="character" w:customStyle="1" w:styleId="WW8Num13z1">
    <w:name w:val="WW8Num13z1"/>
    <w:rsid w:val="00DB6B6E"/>
    <w:rPr>
      <w:sz w:val="21"/>
      <w:szCs w:val="21"/>
    </w:rPr>
  </w:style>
  <w:style w:type="character" w:customStyle="1" w:styleId="WW8Num13z2">
    <w:name w:val="WW8Num13z2"/>
    <w:rsid w:val="00DB6B6E"/>
    <w:rPr>
      <w:color w:val="auto"/>
    </w:rPr>
  </w:style>
  <w:style w:type="character" w:customStyle="1" w:styleId="WW8Num14z0">
    <w:name w:val="WW8Num14z0"/>
    <w:rsid w:val="00DB6B6E"/>
    <w:rPr>
      <w:rFonts w:ascii="Wingdings" w:hAnsi="Wingdings"/>
    </w:rPr>
  </w:style>
  <w:style w:type="character" w:customStyle="1" w:styleId="WW8Num14z1">
    <w:name w:val="WW8Num14z1"/>
    <w:rsid w:val="00DB6B6E"/>
    <w:rPr>
      <w:rFonts w:ascii="Courier New" w:hAnsi="Courier New" w:cs="Courier New"/>
    </w:rPr>
  </w:style>
  <w:style w:type="character" w:customStyle="1" w:styleId="WW8Num14z3">
    <w:name w:val="WW8Num14z3"/>
    <w:rsid w:val="00DB6B6E"/>
    <w:rPr>
      <w:rFonts w:ascii="Symbol" w:hAnsi="Symbol"/>
    </w:rPr>
  </w:style>
  <w:style w:type="character" w:customStyle="1" w:styleId="WW8Num15z0">
    <w:name w:val="WW8Num15z0"/>
    <w:rsid w:val="00DB6B6E"/>
    <w:rPr>
      <w:b/>
    </w:rPr>
  </w:style>
  <w:style w:type="character" w:customStyle="1" w:styleId="WW8Num17z1">
    <w:name w:val="WW8Num17z1"/>
    <w:rsid w:val="00DB6B6E"/>
    <w:rPr>
      <w:rFonts w:ascii="Symbol" w:hAnsi="Symbol"/>
    </w:rPr>
  </w:style>
  <w:style w:type="character" w:customStyle="1" w:styleId="WW8Num17z2">
    <w:name w:val="WW8Num17z2"/>
    <w:rsid w:val="00DB6B6E"/>
    <w:rPr>
      <w:rFonts w:ascii="Times New Roman" w:eastAsia="Times New Roman" w:hAnsi="Times New Roman" w:cs="Times New Roman"/>
      <w:color w:val="000000"/>
    </w:rPr>
  </w:style>
  <w:style w:type="character" w:customStyle="1" w:styleId="WW8Num18z0">
    <w:name w:val="WW8Num18z0"/>
    <w:rsid w:val="00DB6B6E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DB6B6E"/>
    <w:rPr>
      <w:rFonts w:ascii="Courier New" w:hAnsi="Courier New"/>
    </w:rPr>
  </w:style>
  <w:style w:type="character" w:customStyle="1" w:styleId="WW8Num18z2">
    <w:name w:val="WW8Num18z2"/>
    <w:rsid w:val="00DB6B6E"/>
    <w:rPr>
      <w:rFonts w:ascii="Wingdings" w:hAnsi="Wingdings"/>
    </w:rPr>
  </w:style>
  <w:style w:type="character" w:customStyle="1" w:styleId="WW8Num18z3">
    <w:name w:val="WW8Num18z3"/>
    <w:rsid w:val="00DB6B6E"/>
    <w:rPr>
      <w:rFonts w:ascii="Symbol" w:hAnsi="Symbol"/>
    </w:rPr>
  </w:style>
  <w:style w:type="character" w:customStyle="1" w:styleId="WW8Num21z0">
    <w:name w:val="WW8Num21z0"/>
    <w:rsid w:val="00DB6B6E"/>
    <w:rPr>
      <w:rFonts w:ascii="Wingdings" w:hAnsi="Wingdings"/>
    </w:rPr>
  </w:style>
  <w:style w:type="character" w:customStyle="1" w:styleId="WW8Num21z1">
    <w:name w:val="WW8Num21z1"/>
    <w:rsid w:val="00DB6B6E"/>
    <w:rPr>
      <w:rFonts w:ascii="Courier New" w:hAnsi="Courier New" w:cs="Courier New"/>
    </w:rPr>
  </w:style>
  <w:style w:type="character" w:customStyle="1" w:styleId="WW8Num21z3">
    <w:name w:val="WW8Num21z3"/>
    <w:rsid w:val="00DB6B6E"/>
    <w:rPr>
      <w:rFonts w:ascii="Symbol" w:hAnsi="Symbol"/>
    </w:rPr>
  </w:style>
  <w:style w:type="character" w:customStyle="1" w:styleId="11">
    <w:name w:val="Основной шрифт абзаца1"/>
    <w:rsid w:val="00DB6B6E"/>
  </w:style>
  <w:style w:type="character" w:styleId="a3">
    <w:name w:val="Hyperlink"/>
    <w:uiPriority w:val="99"/>
    <w:semiHidden/>
    <w:rsid w:val="00DB6B6E"/>
    <w:rPr>
      <w:color w:val="0000FF"/>
      <w:u w:val="single"/>
    </w:rPr>
  </w:style>
  <w:style w:type="character" w:styleId="a4">
    <w:name w:val="page number"/>
    <w:basedOn w:val="11"/>
    <w:semiHidden/>
    <w:rsid w:val="00DB6B6E"/>
  </w:style>
  <w:style w:type="character" w:customStyle="1" w:styleId="a5">
    <w:name w:val="Символ сноски"/>
    <w:rsid w:val="00DB6B6E"/>
    <w:rPr>
      <w:vertAlign w:val="superscript"/>
    </w:rPr>
  </w:style>
  <w:style w:type="paragraph" w:customStyle="1" w:styleId="a6">
    <w:name w:val="Заголовок"/>
    <w:basedOn w:val="a"/>
    <w:next w:val="a7"/>
    <w:rsid w:val="00DB6B6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semiHidden/>
    <w:rsid w:val="00DB6B6E"/>
    <w:pPr>
      <w:jc w:val="both"/>
    </w:pPr>
    <w:rPr>
      <w:sz w:val="20"/>
    </w:rPr>
  </w:style>
  <w:style w:type="character" w:customStyle="1" w:styleId="a8">
    <w:name w:val="Основной текст Знак"/>
    <w:basedOn w:val="a0"/>
    <w:link w:val="a7"/>
    <w:semiHidden/>
    <w:rsid w:val="00DB6B6E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9">
    <w:name w:val="List"/>
    <w:basedOn w:val="a7"/>
    <w:semiHidden/>
    <w:rsid w:val="00DB6B6E"/>
    <w:rPr>
      <w:rFonts w:cs="Tahoma"/>
    </w:rPr>
  </w:style>
  <w:style w:type="paragraph" w:customStyle="1" w:styleId="22">
    <w:name w:val="Название2"/>
    <w:basedOn w:val="a"/>
    <w:rsid w:val="00DB6B6E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DB6B6E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DB6B6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DB6B6E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rsid w:val="00DB6B6E"/>
    <w:pPr>
      <w:ind w:left="720" w:hanging="720"/>
    </w:pPr>
    <w:rPr>
      <w:color w:val="FF0000"/>
    </w:rPr>
  </w:style>
  <w:style w:type="paragraph" w:styleId="aa">
    <w:name w:val="Body Text Indent"/>
    <w:basedOn w:val="a"/>
    <w:link w:val="ab"/>
    <w:semiHidden/>
    <w:rsid w:val="00DB6B6E"/>
    <w:pPr>
      <w:ind w:left="720" w:hanging="720"/>
      <w:jc w:val="both"/>
    </w:pPr>
    <w:rPr>
      <w:color w:val="FF0000"/>
    </w:rPr>
  </w:style>
  <w:style w:type="character" w:customStyle="1" w:styleId="ab">
    <w:name w:val="Основной текст с отступом Знак"/>
    <w:basedOn w:val="a0"/>
    <w:link w:val="aa"/>
    <w:semiHidden/>
    <w:rsid w:val="00DB6B6E"/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14">
    <w:name w:val="Название объекта1"/>
    <w:basedOn w:val="a"/>
    <w:rsid w:val="00DB6B6E"/>
    <w:pPr>
      <w:jc w:val="center"/>
    </w:pPr>
    <w:rPr>
      <w:b/>
      <w:sz w:val="28"/>
    </w:rPr>
  </w:style>
  <w:style w:type="paragraph" w:customStyle="1" w:styleId="211">
    <w:name w:val="Основной текст 21"/>
    <w:basedOn w:val="a"/>
    <w:rsid w:val="00DB6B6E"/>
    <w:pPr>
      <w:jc w:val="both"/>
    </w:pPr>
  </w:style>
  <w:style w:type="paragraph" w:customStyle="1" w:styleId="15">
    <w:name w:val="Цитата1"/>
    <w:basedOn w:val="a"/>
    <w:rsid w:val="00DB6B6E"/>
    <w:pPr>
      <w:ind w:left="5580" w:right="-68"/>
      <w:jc w:val="both"/>
    </w:pPr>
    <w:rPr>
      <w:szCs w:val="20"/>
    </w:rPr>
  </w:style>
  <w:style w:type="paragraph" w:styleId="ac">
    <w:name w:val="footer"/>
    <w:basedOn w:val="a"/>
    <w:link w:val="ad"/>
    <w:uiPriority w:val="99"/>
    <w:rsid w:val="00DB6B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note text"/>
    <w:basedOn w:val="a"/>
    <w:link w:val="af"/>
    <w:semiHidden/>
    <w:rsid w:val="00DB6B6E"/>
    <w:rPr>
      <w:rFonts w:eastAsia="SimSun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B6B6E"/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af0">
    <w:name w:val="Îáû÷íûé"/>
    <w:rsid w:val="00DB6B6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1">
    <w:name w:val="Title"/>
    <w:basedOn w:val="a"/>
    <w:next w:val="af2"/>
    <w:link w:val="af3"/>
    <w:qFormat/>
    <w:rsid w:val="00DB6B6E"/>
    <w:pPr>
      <w:shd w:val="clear" w:color="auto" w:fill="FFFFFF"/>
      <w:spacing w:before="454"/>
      <w:ind w:left="43"/>
      <w:jc w:val="center"/>
    </w:pPr>
    <w:rPr>
      <w:b/>
      <w:color w:val="000000"/>
      <w:spacing w:val="-6"/>
    </w:rPr>
  </w:style>
  <w:style w:type="character" w:customStyle="1" w:styleId="af3">
    <w:name w:val="Название Знак"/>
    <w:basedOn w:val="a0"/>
    <w:link w:val="af1"/>
    <w:rsid w:val="00DB6B6E"/>
    <w:rPr>
      <w:rFonts w:ascii="Times New Roman" w:eastAsia="Times New Roman" w:hAnsi="Times New Roman" w:cs="Times New Roman"/>
      <w:b/>
      <w:color w:val="000000"/>
      <w:spacing w:val="-6"/>
      <w:sz w:val="24"/>
      <w:szCs w:val="24"/>
      <w:shd w:val="clear" w:color="auto" w:fill="FFFFFF"/>
      <w:lang w:eastAsia="ar-SA"/>
    </w:rPr>
  </w:style>
  <w:style w:type="paragraph" w:styleId="af2">
    <w:name w:val="Subtitle"/>
    <w:basedOn w:val="a6"/>
    <w:next w:val="a7"/>
    <w:link w:val="af4"/>
    <w:qFormat/>
    <w:rsid w:val="00DB6B6E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DB6B6E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af5">
    <w:name w:val="header"/>
    <w:basedOn w:val="a"/>
    <w:link w:val="af6"/>
    <w:uiPriority w:val="99"/>
    <w:rsid w:val="00DB6B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Balloon Text"/>
    <w:basedOn w:val="a"/>
    <w:link w:val="af8"/>
    <w:rsid w:val="00DB6B6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DB6B6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9">
    <w:name w:val="Содержимое таблицы"/>
    <w:basedOn w:val="a"/>
    <w:rsid w:val="00DB6B6E"/>
    <w:pPr>
      <w:suppressLineNumbers/>
    </w:pPr>
  </w:style>
  <w:style w:type="paragraph" w:customStyle="1" w:styleId="afa">
    <w:name w:val="Заголовок таблицы"/>
    <w:basedOn w:val="af9"/>
    <w:rsid w:val="00DB6B6E"/>
    <w:pPr>
      <w:jc w:val="center"/>
    </w:pPr>
    <w:rPr>
      <w:b/>
      <w:bCs/>
    </w:rPr>
  </w:style>
  <w:style w:type="paragraph" w:customStyle="1" w:styleId="afb">
    <w:name w:val="Содержимое врезки"/>
    <w:basedOn w:val="a7"/>
    <w:rsid w:val="00DB6B6E"/>
  </w:style>
  <w:style w:type="table" w:styleId="afc">
    <w:name w:val="Table Grid"/>
    <w:basedOn w:val="a1"/>
    <w:rsid w:val="00DB6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"/>
    <w:link w:val="25"/>
    <w:rsid w:val="00DB6B6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3"/>
    <w:basedOn w:val="a"/>
    <w:link w:val="32"/>
    <w:rsid w:val="00DB6B6E"/>
    <w:pPr>
      <w:suppressAutoHyphens w:val="0"/>
      <w:spacing w:after="120"/>
    </w:pPr>
    <w:rPr>
      <w:rFonts w:ascii="Arial" w:hAnsi="Arial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B6B6E"/>
    <w:rPr>
      <w:rFonts w:ascii="Arial" w:eastAsia="Times New Roman" w:hAnsi="Arial" w:cs="Times New Roman"/>
      <w:sz w:val="16"/>
      <w:szCs w:val="16"/>
      <w:lang w:eastAsia="ru-RU"/>
    </w:rPr>
  </w:style>
  <w:style w:type="character" w:styleId="afd">
    <w:name w:val="annotation reference"/>
    <w:semiHidden/>
    <w:unhideWhenUsed/>
    <w:rsid w:val="00DB6B6E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DB6B6E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DB6B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B6B6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B6B6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26">
    <w:name w:val="Body Text 2"/>
    <w:basedOn w:val="a"/>
    <w:link w:val="27"/>
    <w:uiPriority w:val="99"/>
    <w:unhideWhenUsed/>
    <w:rsid w:val="00DB6B6E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f2">
    <w:name w:val="line number"/>
    <w:basedOn w:val="a0"/>
    <w:uiPriority w:val="99"/>
    <w:semiHidden/>
    <w:unhideWhenUsed/>
    <w:rsid w:val="00DB6B6E"/>
  </w:style>
  <w:style w:type="paragraph" w:styleId="aff3">
    <w:name w:val="List Paragraph"/>
    <w:basedOn w:val="a"/>
    <w:uiPriority w:val="34"/>
    <w:qFormat/>
    <w:rsid w:val="00D504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B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B6B6E"/>
    <w:pPr>
      <w:numPr>
        <w:numId w:val="1"/>
      </w:numPr>
      <w:outlineLvl w:val="0"/>
    </w:pPr>
    <w:rPr>
      <w:bCs/>
    </w:rPr>
  </w:style>
  <w:style w:type="paragraph" w:styleId="2">
    <w:name w:val="heading 2"/>
    <w:basedOn w:val="a"/>
    <w:next w:val="a"/>
    <w:link w:val="20"/>
    <w:qFormat/>
    <w:rsid w:val="00DB6B6E"/>
    <w:pPr>
      <w:numPr>
        <w:ilvl w:val="1"/>
        <w:numId w:val="1"/>
      </w:numPr>
      <w:spacing w:before="120" w:after="120"/>
      <w:jc w:val="both"/>
      <w:outlineLvl w:val="1"/>
    </w:pPr>
    <w:rPr>
      <w:iCs/>
    </w:rPr>
  </w:style>
  <w:style w:type="paragraph" w:styleId="3">
    <w:name w:val="heading 3"/>
    <w:basedOn w:val="a"/>
    <w:next w:val="a"/>
    <w:link w:val="30"/>
    <w:qFormat/>
    <w:rsid w:val="00DB6B6E"/>
    <w:pPr>
      <w:numPr>
        <w:ilvl w:val="2"/>
        <w:numId w:val="1"/>
      </w:numPr>
      <w:spacing w:before="120" w:after="120"/>
      <w:jc w:val="both"/>
      <w:outlineLvl w:val="2"/>
    </w:pPr>
    <w:rPr>
      <w:bCs/>
    </w:rPr>
  </w:style>
  <w:style w:type="paragraph" w:styleId="4">
    <w:name w:val="heading 4"/>
    <w:basedOn w:val="a"/>
    <w:next w:val="a"/>
    <w:link w:val="40"/>
    <w:qFormat/>
    <w:rsid w:val="00DB6B6E"/>
    <w:pPr>
      <w:keepNext/>
      <w:numPr>
        <w:ilvl w:val="3"/>
        <w:numId w:val="1"/>
      </w:numPr>
      <w:spacing w:before="120"/>
      <w:jc w:val="both"/>
      <w:outlineLvl w:val="3"/>
    </w:pPr>
  </w:style>
  <w:style w:type="paragraph" w:styleId="5">
    <w:name w:val="heading 5"/>
    <w:basedOn w:val="a"/>
    <w:next w:val="a"/>
    <w:link w:val="50"/>
    <w:qFormat/>
    <w:rsid w:val="00DB6B6E"/>
    <w:pPr>
      <w:keepNext/>
      <w:tabs>
        <w:tab w:val="left" w:pos="1800"/>
      </w:tabs>
      <w:jc w:val="both"/>
      <w:outlineLvl w:val="4"/>
    </w:pPr>
    <w:rPr>
      <w:i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B6B6E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DB6B6E"/>
    <w:rPr>
      <w:rFonts w:ascii="Times New Roman" w:eastAsia="Times New Roman" w:hAnsi="Times New Roman" w:cs="Times New Roman"/>
      <w:iCs/>
      <w:sz w:val="24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DB6B6E"/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DB6B6E"/>
    <w:rPr>
      <w:rFonts w:ascii="Times New Roman" w:eastAsia="Times New Roman" w:hAnsi="Times New Roman" w:cs="Times New Roman"/>
      <w:i/>
      <w:sz w:val="20"/>
      <w:szCs w:val="24"/>
      <w:lang w:eastAsia="ar-SA"/>
    </w:rPr>
  </w:style>
  <w:style w:type="character" w:customStyle="1" w:styleId="WW8Num1z1">
    <w:name w:val="WW8Num1z1"/>
    <w:rsid w:val="00DB6B6E"/>
    <w:rPr>
      <w:rFonts w:ascii="Courier New" w:hAnsi="Courier New" w:cs="Courier New"/>
    </w:rPr>
  </w:style>
  <w:style w:type="character" w:customStyle="1" w:styleId="WW8Num1z2">
    <w:name w:val="WW8Num1z2"/>
    <w:rsid w:val="00DB6B6E"/>
    <w:rPr>
      <w:color w:val="auto"/>
    </w:rPr>
  </w:style>
  <w:style w:type="character" w:customStyle="1" w:styleId="WW8Num2z0">
    <w:name w:val="WW8Num2z0"/>
    <w:rsid w:val="00DB6B6E"/>
    <w:rPr>
      <w:rFonts w:ascii="Wingdings" w:hAnsi="Wingdings"/>
    </w:rPr>
  </w:style>
  <w:style w:type="character" w:customStyle="1" w:styleId="WW8Num2z1">
    <w:name w:val="WW8Num2z1"/>
    <w:rsid w:val="00DB6B6E"/>
    <w:rPr>
      <w:rFonts w:ascii="Courier New" w:hAnsi="Courier New" w:cs="Courier New"/>
    </w:rPr>
  </w:style>
  <w:style w:type="character" w:customStyle="1" w:styleId="WW8Num2z3">
    <w:name w:val="WW8Num2z3"/>
    <w:rsid w:val="00DB6B6E"/>
    <w:rPr>
      <w:rFonts w:ascii="Symbol" w:hAnsi="Symbol"/>
    </w:rPr>
  </w:style>
  <w:style w:type="character" w:customStyle="1" w:styleId="WW8Num3z0">
    <w:name w:val="WW8Num3z0"/>
    <w:rsid w:val="00DB6B6E"/>
    <w:rPr>
      <w:rFonts w:ascii="Wingdings" w:hAnsi="Wingdings"/>
    </w:rPr>
  </w:style>
  <w:style w:type="character" w:customStyle="1" w:styleId="WW8Num4z0">
    <w:name w:val="WW8Num4z0"/>
    <w:rsid w:val="00DB6B6E"/>
    <w:rPr>
      <w:rFonts w:ascii="Wingdings" w:hAnsi="Wingdings"/>
    </w:rPr>
  </w:style>
  <w:style w:type="character" w:customStyle="1" w:styleId="WW8Num5z0">
    <w:name w:val="WW8Num5z0"/>
    <w:rsid w:val="00DB6B6E"/>
    <w:rPr>
      <w:rFonts w:ascii="Wingdings" w:hAnsi="Wingdings"/>
    </w:rPr>
  </w:style>
  <w:style w:type="character" w:customStyle="1" w:styleId="Absatz-Standardschriftart">
    <w:name w:val="Absatz-Standardschriftart"/>
    <w:rsid w:val="00DB6B6E"/>
  </w:style>
  <w:style w:type="character" w:customStyle="1" w:styleId="21">
    <w:name w:val="Основной шрифт абзаца2"/>
    <w:rsid w:val="00DB6B6E"/>
  </w:style>
  <w:style w:type="character" w:customStyle="1" w:styleId="WW8Num1z0">
    <w:name w:val="WW8Num1z0"/>
    <w:rsid w:val="00DB6B6E"/>
    <w:rPr>
      <w:rFonts w:ascii="Wingdings" w:hAnsi="Wingdings"/>
    </w:rPr>
  </w:style>
  <w:style w:type="character" w:customStyle="1" w:styleId="WW8Num1z3">
    <w:name w:val="WW8Num1z3"/>
    <w:rsid w:val="00DB6B6E"/>
    <w:rPr>
      <w:rFonts w:ascii="Symbol" w:hAnsi="Symbol"/>
    </w:rPr>
  </w:style>
  <w:style w:type="character" w:customStyle="1" w:styleId="WW8Num3z1">
    <w:name w:val="WW8Num3z1"/>
    <w:rsid w:val="00DB6B6E"/>
    <w:rPr>
      <w:rFonts w:ascii="Courier New" w:hAnsi="Courier New" w:cs="Courier New"/>
    </w:rPr>
  </w:style>
  <w:style w:type="character" w:customStyle="1" w:styleId="WW8Num3z3">
    <w:name w:val="WW8Num3z3"/>
    <w:rsid w:val="00DB6B6E"/>
    <w:rPr>
      <w:rFonts w:ascii="Symbol" w:hAnsi="Symbol"/>
    </w:rPr>
  </w:style>
  <w:style w:type="character" w:customStyle="1" w:styleId="WW8Num4z1">
    <w:name w:val="WW8Num4z1"/>
    <w:rsid w:val="00DB6B6E"/>
    <w:rPr>
      <w:rFonts w:ascii="Courier New" w:hAnsi="Courier New" w:cs="Courier New"/>
    </w:rPr>
  </w:style>
  <w:style w:type="character" w:customStyle="1" w:styleId="WW8Num4z3">
    <w:name w:val="WW8Num4z3"/>
    <w:rsid w:val="00DB6B6E"/>
    <w:rPr>
      <w:rFonts w:ascii="Symbol" w:hAnsi="Symbol"/>
    </w:rPr>
  </w:style>
  <w:style w:type="character" w:customStyle="1" w:styleId="WW8Num5z1">
    <w:name w:val="WW8Num5z1"/>
    <w:rsid w:val="00DB6B6E"/>
    <w:rPr>
      <w:sz w:val="24"/>
      <w:szCs w:val="24"/>
    </w:rPr>
  </w:style>
  <w:style w:type="character" w:customStyle="1" w:styleId="WW8Num6z0">
    <w:name w:val="WW8Num6z0"/>
    <w:rsid w:val="00DB6B6E"/>
    <w:rPr>
      <w:rFonts w:ascii="Wingdings" w:hAnsi="Wingdings"/>
    </w:rPr>
  </w:style>
  <w:style w:type="character" w:customStyle="1" w:styleId="WW8Num6z1">
    <w:name w:val="WW8Num6z1"/>
    <w:rsid w:val="00DB6B6E"/>
    <w:rPr>
      <w:rFonts w:ascii="Courier New" w:hAnsi="Courier New" w:cs="Courier New"/>
    </w:rPr>
  </w:style>
  <w:style w:type="character" w:customStyle="1" w:styleId="WW8Num6z3">
    <w:name w:val="WW8Num6z3"/>
    <w:rsid w:val="00DB6B6E"/>
    <w:rPr>
      <w:rFonts w:ascii="Symbol" w:hAnsi="Symbol"/>
    </w:rPr>
  </w:style>
  <w:style w:type="character" w:customStyle="1" w:styleId="WW8Num7z0">
    <w:name w:val="WW8Num7z0"/>
    <w:rsid w:val="00DB6B6E"/>
    <w:rPr>
      <w:b/>
    </w:rPr>
  </w:style>
  <w:style w:type="character" w:customStyle="1" w:styleId="WW8Num8z0">
    <w:name w:val="WW8Num8z0"/>
    <w:rsid w:val="00DB6B6E"/>
    <w:rPr>
      <w:rFonts w:ascii="Wingdings" w:hAnsi="Wingdings"/>
    </w:rPr>
  </w:style>
  <w:style w:type="character" w:customStyle="1" w:styleId="WW8Num8z1">
    <w:name w:val="WW8Num8z1"/>
    <w:rsid w:val="00DB6B6E"/>
    <w:rPr>
      <w:rFonts w:ascii="Courier New" w:hAnsi="Courier New" w:cs="Courier New"/>
    </w:rPr>
  </w:style>
  <w:style w:type="character" w:customStyle="1" w:styleId="WW8Num8z3">
    <w:name w:val="WW8Num8z3"/>
    <w:rsid w:val="00DB6B6E"/>
    <w:rPr>
      <w:rFonts w:ascii="Symbol" w:hAnsi="Symbol"/>
    </w:rPr>
  </w:style>
  <w:style w:type="character" w:customStyle="1" w:styleId="WW8Num9z0">
    <w:name w:val="WW8Num9z0"/>
    <w:rsid w:val="00DB6B6E"/>
    <w:rPr>
      <w:b/>
    </w:rPr>
  </w:style>
  <w:style w:type="character" w:customStyle="1" w:styleId="WW8Num13z1">
    <w:name w:val="WW8Num13z1"/>
    <w:rsid w:val="00DB6B6E"/>
    <w:rPr>
      <w:sz w:val="21"/>
      <w:szCs w:val="21"/>
    </w:rPr>
  </w:style>
  <w:style w:type="character" w:customStyle="1" w:styleId="WW8Num13z2">
    <w:name w:val="WW8Num13z2"/>
    <w:rsid w:val="00DB6B6E"/>
    <w:rPr>
      <w:color w:val="auto"/>
    </w:rPr>
  </w:style>
  <w:style w:type="character" w:customStyle="1" w:styleId="WW8Num14z0">
    <w:name w:val="WW8Num14z0"/>
    <w:rsid w:val="00DB6B6E"/>
    <w:rPr>
      <w:rFonts w:ascii="Wingdings" w:hAnsi="Wingdings"/>
    </w:rPr>
  </w:style>
  <w:style w:type="character" w:customStyle="1" w:styleId="WW8Num14z1">
    <w:name w:val="WW8Num14z1"/>
    <w:rsid w:val="00DB6B6E"/>
    <w:rPr>
      <w:rFonts w:ascii="Courier New" w:hAnsi="Courier New" w:cs="Courier New"/>
    </w:rPr>
  </w:style>
  <w:style w:type="character" w:customStyle="1" w:styleId="WW8Num14z3">
    <w:name w:val="WW8Num14z3"/>
    <w:rsid w:val="00DB6B6E"/>
    <w:rPr>
      <w:rFonts w:ascii="Symbol" w:hAnsi="Symbol"/>
    </w:rPr>
  </w:style>
  <w:style w:type="character" w:customStyle="1" w:styleId="WW8Num15z0">
    <w:name w:val="WW8Num15z0"/>
    <w:rsid w:val="00DB6B6E"/>
    <w:rPr>
      <w:b/>
    </w:rPr>
  </w:style>
  <w:style w:type="character" w:customStyle="1" w:styleId="WW8Num17z1">
    <w:name w:val="WW8Num17z1"/>
    <w:rsid w:val="00DB6B6E"/>
    <w:rPr>
      <w:rFonts w:ascii="Symbol" w:hAnsi="Symbol"/>
    </w:rPr>
  </w:style>
  <w:style w:type="character" w:customStyle="1" w:styleId="WW8Num17z2">
    <w:name w:val="WW8Num17z2"/>
    <w:rsid w:val="00DB6B6E"/>
    <w:rPr>
      <w:rFonts w:ascii="Times New Roman" w:eastAsia="Times New Roman" w:hAnsi="Times New Roman" w:cs="Times New Roman"/>
      <w:color w:val="000000"/>
    </w:rPr>
  </w:style>
  <w:style w:type="character" w:customStyle="1" w:styleId="WW8Num18z0">
    <w:name w:val="WW8Num18z0"/>
    <w:rsid w:val="00DB6B6E"/>
    <w:rPr>
      <w:rFonts w:ascii="Times New Roman" w:eastAsia="Times New Roman" w:hAnsi="Times New Roman" w:cs="Times New Roman"/>
    </w:rPr>
  </w:style>
  <w:style w:type="character" w:customStyle="1" w:styleId="WW8Num18z1">
    <w:name w:val="WW8Num18z1"/>
    <w:rsid w:val="00DB6B6E"/>
    <w:rPr>
      <w:rFonts w:ascii="Courier New" w:hAnsi="Courier New"/>
    </w:rPr>
  </w:style>
  <w:style w:type="character" w:customStyle="1" w:styleId="WW8Num18z2">
    <w:name w:val="WW8Num18z2"/>
    <w:rsid w:val="00DB6B6E"/>
    <w:rPr>
      <w:rFonts w:ascii="Wingdings" w:hAnsi="Wingdings"/>
    </w:rPr>
  </w:style>
  <w:style w:type="character" w:customStyle="1" w:styleId="WW8Num18z3">
    <w:name w:val="WW8Num18z3"/>
    <w:rsid w:val="00DB6B6E"/>
    <w:rPr>
      <w:rFonts w:ascii="Symbol" w:hAnsi="Symbol"/>
    </w:rPr>
  </w:style>
  <w:style w:type="character" w:customStyle="1" w:styleId="WW8Num21z0">
    <w:name w:val="WW8Num21z0"/>
    <w:rsid w:val="00DB6B6E"/>
    <w:rPr>
      <w:rFonts w:ascii="Wingdings" w:hAnsi="Wingdings"/>
    </w:rPr>
  </w:style>
  <w:style w:type="character" w:customStyle="1" w:styleId="WW8Num21z1">
    <w:name w:val="WW8Num21z1"/>
    <w:rsid w:val="00DB6B6E"/>
    <w:rPr>
      <w:rFonts w:ascii="Courier New" w:hAnsi="Courier New" w:cs="Courier New"/>
    </w:rPr>
  </w:style>
  <w:style w:type="character" w:customStyle="1" w:styleId="WW8Num21z3">
    <w:name w:val="WW8Num21z3"/>
    <w:rsid w:val="00DB6B6E"/>
    <w:rPr>
      <w:rFonts w:ascii="Symbol" w:hAnsi="Symbol"/>
    </w:rPr>
  </w:style>
  <w:style w:type="character" w:customStyle="1" w:styleId="11">
    <w:name w:val="Основной шрифт абзаца1"/>
    <w:rsid w:val="00DB6B6E"/>
  </w:style>
  <w:style w:type="character" w:styleId="a3">
    <w:name w:val="Hyperlink"/>
    <w:uiPriority w:val="99"/>
    <w:semiHidden/>
    <w:rsid w:val="00DB6B6E"/>
    <w:rPr>
      <w:color w:val="0000FF"/>
      <w:u w:val="single"/>
    </w:rPr>
  </w:style>
  <w:style w:type="character" w:styleId="a4">
    <w:name w:val="page number"/>
    <w:basedOn w:val="11"/>
    <w:semiHidden/>
    <w:rsid w:val="00DB6B6E"/>
  </w:style>
  <w:style w:type="character" w:customStyle="1" w:styleId="a5">
    <w:name w:val="Символ сноски"/>
    <w:rsid w:val="00DB6B6E"/>
    <w:rPr>
      <w:vertAlign w:val="superscript"/>
    </w:rPr>
  </w:style>
  <w:style w:type="paragraph" w:customStyle="1" w:styleId="a6">
    <w:name w:val="Заголовок"/>
    <w:basedOn w:val="a"/>
    <w:next w:val="a7"/>
    <w:rsid w:val="00DB6B6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semiHidden/>
    <w:rsid w:val="00DB6B6E"/>
    <w:pPr>
      <w:jc w:val="both"/>
    </w:pPr>
    <w:rPr>
      <w:sz w:val="20"/>
    </w:rPr>
  </w:style>
  <w:style w:type="character" w:customStyle="1" w:styleId="a8">
    <w:name w:val="Основной текст Знак"/>
    <w:basedOn w:val="a0"/>
    <w:link w:val="a7"/>
    <w:semiHidden/>
    <w:rsid w:val="00DB6B6E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a9">
    <w:name w:val="List"/>
    <w:basedOn w:val="a7"/>
    <w:semiHidden/>
    <w:rsid w:val="00DB6B6E"/>
    <w:rPr>
      <w:rFonts w:cs="Tahoma"/>
    </w:rPr>
  </w:style>
  <w:style w:type="paragraph" w:customStyle="1" w:styleId="22">
    <w:name w:val="Название2"/>
    <w:basedOn w:val="a"/>
    <w:rsid w:val="00DB6B6E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DB6B6E"/>
    <w:pPr>
      <w:suppressLineNumbers/>
    </w:pPr>
    <w:rPr>
      <w:rFonts w:cs="Tahoma"/>
    </w:rPr>
  </w:style>
  <w:style w:type="paragraph" w:customStyle="1" w:styleId="12">
    <w:name w:val="Название1"/>
    <w:basedOn w:val="a"/>
    <w:rsid w:val="00DB6B6E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rsid w:val="00DB6B6E"/>
    <w:pPr>
      <w:suppressLineNumbers/>
    </w:pPr>
    <w:rPr>
      <w:rFonts w:cs="Tahoma"/>
    </w:rPr>
  </w:style>
  <w:style w:type="paragraph" w:customStyle="1" w:styleId="210">
    <w:name w:val="Основной текст с отступом 21"/>
    <w:basedOn w:val="a"/>
    <w:rsid w:val="00DB6B6E"/>
    <w:pPr>
      <w:ind w:left="720" w:hanging="720"/>
    </w:pPr>
    <w:rPr>
      <w:color w:val="FF0000"/>
    </w:rPr>
  </w:style>
  <w:style w:type="paragraph" w:styleId="aa">
    <w:name w:val="Body Text Indent"/>
    <w:basedOn w:val="a"/>
    <w:link w:val="ab"/>
    <w:semiHidden/>
    <w:rsid w:val="00DB6B6E"/>
    <w:pPr>
      <w:ind w:left="720" w:hanging="720"/>
      <w:jc w:val="both"/>
    </w:pPr>
    <w:rPr>
      <w:color w:val="FF0000"/>
    </w:rPr>
  </w:style>
  <w:style w:type="character" w:customStyle="1" w:styleId="ab">
    <w:name w:val="Основной текст с отступом Знак"/>
    <w:basedOn w:val="a0"/>
    <w:link w:val="aa"/>
    <w:semiHidden/>
    <w:rsid w:val="00DB6B6E"/>
    <w:rPr>
      <w:rFonts w:ascii="Times New Roman" w:eastAsia="Times New Roman" w:hAnsi="Times New Roman" w:cs="Times New Roman"/>
      <w:color w:val="FF0000"/>
      <w:sz w:val="24"/>
      <w:szCs w:val="24"/>
      <w:lang w:eastAsia="ar-SA"/>
    </w:rPr>
  </w:style>
  <w:style w:type="paragraph" w:customStyle="1" w:styleId="14">
    <w:name w:val="Название объекта1"/>
    <w:basedOn w:val="a"/>
    <w:rsid w:val="00DB6B6E"/>
    <w:pPr>
      <w:jc w:val="center"/>
    </w:pPr>
    <w:rPr>
      <w:b/>
      <w:sz w:val="28"/>
    </w:rPr>
  </w:style>
  <w:style w:type="paragraph" w:customStyle="1" w:styleId="211">
    <w:name w:val="Основной текст 21"/>
    <w:basedOn w:val="a"/>
    <w:rsid w:val="00DB6B6E"/>
    <w:pPr>
      <w:jc w:val="both"/>
    </w:pPr>
  </w:style>
  <w:style w:type="paragraph" w:customStyle="1" w:styleId="15">
    <w:name w:val="Цитата1"/>
    <w:basedOn w:val="a"/>
    <w:rsid w:val="00DB6B6E"/>
    <w:pPr>
      <w:ind w:left="5580" w:right="-68"/>
      <w:jc w:val="both"/>
    </w:pPr>
    <w:rPr>
      <w:szCs w:val="20"/>
    </w:rPr>
  </w:style>
  <w:style w:type="paragraph" w:styleId="ac">
    <w:name w:val="footer"/>
    <w:basedOn w:val="a"/>
    <w:link w:val="ad"/>
    <w:uiPriority w:val="99"/>
    <w:rsid w:val="00DB6B6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footnote text"/>
    <w:basedOn w:val="a"/>
    <w:link w:val="af"/>
    <w:semiHidden/>
    <w:rsid w:val="00DB6B6E"/>
    <w:rPr>
      <w:rFonts w:eastAsia="SimSun"/>
      <w:sz w:val="20"/>
      <w:szCs w:val="20"/>
    </w:rPr>
  </w:style>
  <w:style w:type="character" w:customStyle="1" w:styleId="af">
    <w:name w:val="Текст сноски Знак"/>
    <w:basedOn w:val="a0"/>
    <w:link w:val="ae"/>
    <w:semiHidden/>
    <w:rsid w:val="00DB6B6E"/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af0">
    <w:name w:val="Îáû÷íûé"/>
    <w:rsid w:val="00DB6B6E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f1">
    <w:name w:val="Title"/>
    <w:basedOn w:val="a"/>
    <w:next w:val="af2"/>
    <w:link w:val="af3"/>
    <w:qFormat/>
    <w:rsid w:val="00DB6B6E"/>
    <w:pPr>
      <w:shd w:val="clear" w:color="auto" w:fill="FFFFFF"/>
      <w:spacing w:before="454"/>
      <w:ind w:left="43"/>
      <w:jc w:val="center"/>
    </w:pPr>
    <w:rPr>
      <w:b/>
      <w:color w:val="000000"/>
      <w:spacing w:val="-6"/>
    </w:rPr>
  </w:style>
  <w:style w:type="character" w:customStyle="1" w:styleId="af3">
    <w:name w:val="Название Знак"/>
    <w:basedOn w:val="a0"/>
    <w:link w:val="af1"/>
    <w:rsid w:val="00DB6B6E"/>
    <w:rPr>
      <w:rFonts w:ascii="Times New Roman" w:eastAsia="Times New Roman" w:hAnsi="Times New Roman" w:cs="Times New Roman"/>
      <w:b/>
      <w:color w:val="000000"/>
      <w:spacing w:val="-6"/>
      <w:sz w:val="24"/>
      <w:szCs w:val="24"/>
      <w:shd w:val="clear" w:color="auto" w:fill="FFFFFF"/>
      <w:lang w:eastAsia="ar-SA"/>
    </w:rPr>
  </w:style>
  <w:style w:type="paragraph" w:styleId="af2">
    <w:name w:val="Subtitle"/>
    <w:basedOn w:val="a6"/>
    <w:next w:val="a7"/>
    <w:link w:val="af4"/>
    <w:qFormat/>
    <w:rsid w:val="00DB6B6E"/>
    <w:pPr>
      <w:jc w:val="center"/>
    </w:pPr>
    <w:rPr>
      <w:i/>
      <w:iCs/>
    </w:rPr>
  </w:style>
  <w:style w:type="character" w:customStyle="1" w:styleId="af4">
    <w:name w:val="Подзаголовок Знак"/>
    <w:basedOn w:val="a0"/>
    <w:link w:val="af2"/>
    <w:rsid w:val="00DB6B6E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af5">
    <w:name w:val="header"/>
    <w:basedOn w:val="a"/>
    <w:link w:val="af6"/>
    <w:uiPriority w:val="99"/>
    <w:rsid w:val="00DB6B6E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7">
    <w:name w:val="Balloon Text"/>
    <w:basedOn w:val="a"/>
    <w:link w:val="af8"/>
    <w:rsid w:val="00DB6B6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rsid w:val="00DB6B6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f9">
    <w:name w:val="Содержимое таблицы"/>
    <w:basedOn w:val="a"/>
    <w:rsid w:val="00DB6B6E"/>
    <w:pPr>
      <w:suppressLineNumbers/>
    </w:pPr>
  </w:style>
  <w:style w:type="paragraph" w:customStyle="1" w:styleId="afa">
    <w:name w:val="Заголовок таблицы"/>
    <w:basedOn w:val="af9"/>
    <w:rsid w:val="00DB6B6E"/>
    <w:pPr>
      <w:jc w:val="center"/>
    </w:pPr>
    <w:rPr>
      <w:b/>
      <w:bCs/>
    </w:rPr>
  </w:style>
  <w:style w:type="paragraph" w:customStyle="1" w:styleId="afb">
    <w:name w:val="Содержимое врезки"/>
    <w:basedOn w:val="a7"/>
    <w:rsid w:val="00DB6B6E"/>
  </w:style>
  <w:style w:type="table" w:styleId="afc">
    <w:name w:val="Table Grid"/>
    <w:basedOn w:val="a1"/>
    <w:rsid w:val="00DB6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4">
    <w:name w:val="Body Text Indent 2"/>
    <w:basedOn w:val="a"/>
    <w:link w:val="25"/>
    <w:rsid w:val="00DB6B6E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0"/>
    <w:link w:val="24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1">
    <w:name w:val="Body Text 3"/>
    <w:basedOn w:val="a"/>
    <w:link w:val="32"/>
    <w:rsid w:val="00DB6B6E"/>
    <w:pPr>
      <w:suppressAutoHyphens w:val="0"/>
      <w:spacing w:after="120"/>
    </w:pPr>
    <w:rPr>
      <w:rFonts w:ascii="Arial" w:hAnsi="Arial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B6B6E"/>
    <w:rPr>
      <w:rFonts w:ascii="Arial" w:eastAsia="Times New Roman" w:hAnsi="Arial" w:cs="Times New Roman"/>
      <w:sz w:val="16"/>
      <w:szCs w:val="16"/>
      <w:lang w:eastAsia="ru-RU"/>
    </w:rPr>
  </w:style>
  <w:style w:type="character" w:styleId="afd">
    <w:name w:val="annotation reference"/>
    <w:semiHidden/>
    <w:unhideWhenUsed/>
    <w:rsid w:val="00DB6B6E"/>
    <w:rPr>
      <w:sz w:val="16"/>
      <w:szCs w:val="16"/>
    </w:rPr>
  </w:style>
  <w:style w:type="paragraph" w:styleId="afe">
    <w:name w:val="annotation text"/>
    <w:basedOn w:val="a"/>
    <w:link w:val="aff"/>
    <w:semiHidden/>
    <w:unhideWhenUsed/>
    <w:rsid w:val="00DB6B6E"/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semiHidden/>
    <w:rsid w:val="00DB6B6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DB6B6E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DB6B6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26">
    <w:name w:val="Body Text 2"/>
    <w:basedOn w:val="a"/>
    <w:link w:val="27"/>
    <w:uiPriority w:val="99"/>
    <w:unhideWhenUsed/>
    <w:rsid w:val="00DB6B6E"/>
    <w:pPr>
      <w:spacing w:after="120" w:line="480" w:lineRule="auto"/>
    </w:pPr>
  </w:style>
  <w:style w:type="character" w:customStyle="1" w:styleId="27">
    <w:name w:val="Основной текст 2 Знак"/>
    <w:basedOn w:val="a0"/>
    <w:link w:val="26"/>
    <w:uiPriority w:val="99"/>
    <w:rsid w:val="00DB6B6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ff2">
    <w:name w:val="line number"/>
    <w:basedOn w:val="a0"/>
    <w:uiPriority w:val="99"/>
    <w:semiHidden/>
    <w:unhideWhenUsed/>
    <w:rsid w:val="00DB6B6E"/>
  </w:style>
  <w:style w:type="paragraph" w:styleId="aff3">
    <w:name w:val="List Paragraph"/>
    <w:basedOn w:val="a"/>
    <w:uiPriority w:val="34"/>
    <w:qFormat/>
    <w:rsid w:val="00D504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5044</Words>
  <Characters>28751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SPGS</cp:lastModifiedBy>
  <cp:revision>13</cp:revision>
  <dcterms:created xsi:type="dcterms:W3CDTF">2014-03-12T09:19:00Z</dcterms:created>
  <dcterms:modified xsi:type="dcterms:W3CDTF">2014-03-19T07:12:00Z</dcterms:modified>
</cp:coreProperties>
</file>