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88D" w:rsidRPr="0099356C" w:rsidRDefault="00D9788D" w:rsidP="00D9788D">
      <w:pPr>
        <w:pStyle w:val="Normal2"/>
        <w:widowControl w:val="0"/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B13539">
        <w:rPr>
          <w:rFonts w:ascii="Arial" w:hAnsi="Arial" w:cs="Arial"/>
          <w:b/>
          <w:sz w:val="22"/>
          <w:szCs w:val="22"/>
        </w:rPr>
        <w:t xml:space="preserve">ДОГОВОР ОКАЗАНИЯ УСЛУГ СВЯЗИ № </w:t>
      </w:r>
      <w:r>
        <w:rPr>
          <w:rFonts w:ascii="Arial" w:hAnsi="Arial" w:cs="Arial"/>
          <w:b/>
          <w:sz w:val="22"/>
          <w:szCs w:val="22"/>
        </w:rPr>
        <w:t>_____</w:t>
      </w:r>
    </w:p>
    <w:tbl>
      <w:tblPr>
        <w:tblW w:w="0" w:type="auto"/>
        <w:tblLook w:val="04A0"/>
      </w:tblPr>
      <w:tblGrid>
        <w:gridCol w:w="4967"/>
        <w:gridCol w:w="4968"/>
      </w:tblGrid>
      <w:tr w:rsidR="00D9788D" w:rsidRPr="00594DDE" w:rsidTr="00A0089E">
        <w:trPr>
          <w:trHeight w:val="623"/>
        </w:trPr>
        <w:tc>
          <w:tcPr>
            <w:tcW w:w="4967" w:type="dxa"/>
            <w:vAlign w:val="bottom"/>
          </w:tcPr>
          <w:p w:rsidR="00D9788D" w:rsidRPr="00594DDE" w:rsidRDefault="00D9788D" w:rsidP="00A0089E">
            <w:pPr>
              <w:pStyle w:val="Normal2"/>
              <w:widowControl w:val="0"/>
              <w:spacing w:before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94DDE">
              <w:rPr>
                <w:rFonts w:ascii="Arial" w:hAnsi="Arial" w:cs="Arial"/>
                <w:b/>
              </w:rPr>
              <w:t>г. Саратов</w:t>
            </w:r>
          </w:p>
        </w:tc>
        <w:tc>
          <w:tcPr>
            <w:tcW w:w="4968" w:type="dxa"/>
            <w:vAlign w:val="bottom"/>
          </w:tcPr>
          <w:p w:rsidR="00D9788D" w:rsidRPr="00594DDE" w:rsidRDefault="00D9788D" w:rsidP="00D9788D">
            <w:pPr>
              <w:pStyle w:val="Normal2"/>
              <w:widowControl w:val="0"/>
              <w:spacing w:before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 «__»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</w:rPr>
              <w:t>_________</w:t>
            </w:r>
            <w:r>
              <w:rPr>
                <w:rFonts w:ascii="Arial" w:hAnsi="Arial" w:cs="Arial"/>
                <w:b/>
                <w:lang w:val="en-US"/>
              </w:rPr>
              <w:t xml:space="preserve"> 2014 г.</w:t>
            </w:r>
          </w:p>
        </w:tc>
      </w:tr>
    </w:tbl>
    <w:p w:rsidR="00D9788D" w:rsidRPr="00B13539" w:rsidRDefault="00D9788D" w:rsidP="00D9788D">
      <w:pPr>
        <w:pStyle w:val="Normal2"/>
        <w:widowControl w:val="0"/>
        <w:spacing w:before="120" w:line="360" w:lineRule="auto"/>
        <w:ind w:firstLine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ЗАО «ВОЛГАТРАНСТЕЛЕКОМ»</w:t>
      </w:r>
      <w:r w:rsidRPr="00B13539">
        <w:rPr>
          <w:rFonts w:ascii="Arial" w:hAnsi="Arial" w:cs="Arial"/>
        </w:rPr>
        <w:t>, именуемое в дальнейшем «ОПЕРАТОР СВЯЗИ», в лице</w:t>
      </w:r>
      <w:r w:rsidRPr="00611015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Заместителя генерального директора - руководителя блока «Доступ» Емельянова Олега Николаевича</w:t>
      </w:r>
      <w:r w:rsidRPr="00B13539">
        <w:rPr>
          <w:rFonts w:ascii="Arial" w:hAnsi="Arial" w:cs="Arial"/>
        </w:rPr>
        <w:t>, действующего на основании</w:t>
      </w:r>
      <w:r w:rsidRPr="00611015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Доверенности № 25 от 11.04.2014 г.</w:t>
      </w:r>
      <w:r w:rsidRPr="00B13539">
        <w:rPr>
          <w:rFonts w:ascii="Arial" w:hAnsi="Arial" w:cs="Arial"/>
        </w:rPr>
        <w:t>, с одной стороны и</w:t>
      </w:r>
      <w:r w:rsidRPr="00611015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ЗАО «Саратовское предприятие городских электрических сетей»</w:t>
      </w:r>
      <w:r w:rsidRPr="00B13539">
        <w:rPr>
          <w:rFonts w:ascii="Arial" w:hAnsi="Arial" w:cs="Arial"/>
        </w:rPr>
        <w:t>, именуемое в дальнейшем «АБОНЕНТ», в лице</w:t>
      </w:r>
      <w:r w:rsidRPr="00611015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генерального директора Козина Сергея Валентиновича</w:t>
      </w:r>
      <w:r w:rsidRPr="00B13539">
        <w:rPr>
          <w:rFonts w:ascii="Arial" w:hAnsi="Arial" w:cs="Arial"/>
        </w:rPr>
        <w:t>, действующего на основании</w:t>
      </w:r>
      <w:r>
        <w:rPr>
          <w:rFonts w:ascii="Arial" w:hAnsi="Arial" w:cs="Arial"/>
        </w:rPr>
        <w:t xml:space="preserve"> </w:t>
      </w:r>
      <w:r w:rsidRPr="001A13C5">
        <w:rPr>
          <w:rFonts w:ascii="Arial" w:hAnsi="Arial" w:cs="Arial"/>
          <w:b/>
        </w:rPr>
        <w:t>Устава</w:t>
      </w:r>
      <w:r w:rsidRPr="00B13539">
        <w:rPr>
          <w:rFonts w:ascii="Arial" w:hAnsi="Arial" w:cs="Arial"/>
        </w:rPr>
        <w:t>, с другой стороны, при совместном или раздельном упоминании именуемые</w:t>
      </w:r>
      <w:proofErr w:type="gramEnd"/>
      <w:r w:rsidRPr="00B13539">
        <w:rPr>
          <w:rFonts w:ascii="Arial" w:hAnsi="Arial" w:cs="Arial"/>
        </w:rPr>
        <w:t xml:space="preserve"> в дальнейшем «СТОРОНЫ», заключили настоящий Договор о нижеследующем:</w:t>
      </w:r>
    </w:p>
    <w:p w:rsidR="00D9788D" w:rsidRPr="00B13539" w:rsidRDefault="00D9788D" w:rsidP="00D9788D">
      <w:pPr>
        <w:pStyle w:val="Normal2"/>
        <w:widowControl w:val="0"/>
        <w:numPr>
          <w:ilvl w:val="0"/>
          <w:numId w:val="1"/>
        </w:numPr>
        <w:spacing w:before="240"/>
        <w:jc w:val="both"/>
        <w:rPr>
          <w:rFonts w:ascii="Arial" w:hAnsi="Arial" w:cs="Arial"/>
          <w:b/>
        </w:rPr>
      </w:pPr>
      <w:r w:rsidRPr="00B13539">
        <w:rPr>
          <w:rFonts w:ascii="Arial" w:hAnsi="Arial" w:cs="Arial"/>
          <w:b/>
        </w:rPr>
        <w:t>ПРЕДМЕТ ДОГОВОРА</w:t>
      </w:r>
    </w:p>
    <w:p w:rsidR="00D9788D" w:rsidRPr="00F140F1" w:rsidRDefault="00D9788D" w:rsidP="00D9788D">
      <w:pPr>
        <w:pStyle w:val="Normal2"/>
        <w:widowControl w:val="0"/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proofErr w:type="gramStart"/>
      <w:r w:rsidRPr="00F140F1">
        <w:rPr>
          <w:rFonts w:ascii="Arial" w:hAnsi="Arial" w:cs="Arial"/>
        </w:rPr>
        <w:t>ОПЕРАТОР СВЯЗИ обязуется оказывать АБОНЕНТУ услуги связи в сети передачи данных</w:t>
      </w:r>
      <w:r w:rsidRPr="00F140F1">
        <w:rPr>
          <w:rFonts w:ascii="Arial" w:hAnsi="Arial" w:cs="Arial"/>
        </w:rPr>
        <w:br/>
        <w:t xml:space="preserve">(в дальнейшем – УСЛУГИ) в соответствии с условиями лицензий  № </w:t>
      </w:r>
      <w:r w:rsidRPr="00B32C25">
        <w:rPr>
          <w:rFonts w:ascii="Arial" w:hAnsi="Arial" w:cs="Arial"/>
        </w:rPr>
        <w:t>113952</w:t>
      </w:r>
      <w:r w:rsidRPr="00B32C25">
        <w:rPr>
          <w:rFonts w:ascii="Arial" w:hAnsi="Arial" w:cs="Arial"/>
          <w:color w:val="FF0000"/>
        </w:rPr>
        <w:t xml:space="preserve"> </w:t>
      </w:r>
      <w:r w:rsidRPr="00F140F1">
        <w:rPr>
          <w:rFonts w:ascii="Arial" w:hAnsi="Arial" w:cs="Arial"/>
        </w:rPr>
        <w:t xml:space="preserve">«Услуги связи по передаче данных, за исключением услуг связи по передаче данных для целей передачи голосовой информации», выданной 30.07.2010 г. </w:t>
      </w:r>
      <w:r w:rsidRPr="00F140F1">
        <w:rPr>
          <w:rFonts w:ascii="Arial" w:hAnsi="Arial" w:cs="Arial"/>
          <w:color w:val="000000"/>
        </w:rPr>
        <w:t>Федеральной службой по надзору в сфере связи, информационных технологий и массовых коммуникаций</w:t>
      </w:r>
      <w:r w:rsidRPr="00F140F1">
        <w:rPr>
          <w:rFonts w:ascii="Arial" w:hAnsi="Arial" w:cs="Arial"/>
        </w:rPr>
        <w:t xml:space="preserve">, № </w:t>
      </w:r>
      <w:r w:rsidRPr="00B32C25">
        <w:rPr>
          <w:rFonts w:ascii="Arial" w:hAnsi="Arial" w:cs="Arial"/>
        </w:rPr>
        <w:t>113953</w:t>
      </w:r>
      <w:r w:rsidRPr="00F140F1">
        <w:rPr>
          <w:rFonts w:ascii="Arial" w:hAnsi="Arial" w:cs="Arial"/>
        </w:rPr>
        <w:t xml:space="preserve"> «</w:t>
      </w:r>
      <w:proofErr w:type="spellStart"/>
      <w:r w:rsidRPr="00F140F1">
        <w:rPr>
          <w:rFonts w:ascii="Arial" w:hAnsi="Arial" w:cs="Arial"/>
        </w:rPr>
        <w:t>Телематические</w:t>
      </w:r>
      <w:proofErr w:type="spellEnd"/>
      <w:r w:rsidRPr="00F140F1">
        <w:rPr>
          <w:rFonts w:ascii="Arial" w:hAnsi="Arial" w:cs="Arial"/>
        </w:rPr>
        <w:t xml:space="preserve"> услуги связи», выданной 30.07.2010 г. </w:t>
      </w:r>
      <w:r w:rsidRPr="00F140F1">
        <w:rPr>
          <w:rFonts w:ascii="Arial" w:hAnsi="Arial" w:cs="Arial"/>
          <w:color w:val="000000"/>
        </w:rPr>
        <w:t>Федеральной</w:t>
      </w:r>
      <w:proofErr w:type="gramEnd"/>
      <w:r w:rsidRPr="00F140F1">
        <w:rPr>
          <w:rFonts w:ascii="Arial" w:hAnsi="Arial" w:cs="Arial"/>
          <w:color w:val="000000"/>
        </w:rPr>
        <w:t xml:space="preserve"> </w:t>
      </w:r>
      <w:proofErr w:type="gramStart"/>
      <w:r w:rsidRPr="00F140F1">
        <w:rPr>
          <w:rFonts w:ascii="Arial" w:hAnsi="Arial" w:cs="Arial"/>
          <w:color w:val="000000"/>
        </w:rPr>
        <w:t>службой по надзору в сфере связи, информационных технологий и массовых коммуникаций</w:t>
      </w:r>
      <w:r w:rsidRPr="00F140F1">
        <w:rPr>
          <w:rFonts w:ascii="Arial" w:hAnsi="Arial" w:cs="Arial"/>
        </w:rPr>
        <w:t xml:space="preserve">, № </w:t>
      </w:r>
      <w:r w:rsidRPr="00F140F1">
        <w:rPr>
          <w:rFonts w:ascii="Arial" w:hAnsi="Arial" w:cs="Arial"/>
          <w:color w:val="000000"/>
        </w:rPr>
        <w:t>105307</w:t>
      </w:r>
      <w:r w:rsidRPr="00F140F1">
        <w:rPr>
          <w:rFonts w:ascii="Arial" w:hAnsi="Arial" w:cs="Arial"/>
        </w:rPr>
        <w:t xml:space="preserve"> «Услуги связи по предоставлению каналов связи», выданной 20.01.2013 г. Федеральной службой по надзору в сфере, связи информационных технологий и массовых коммуникаций, в строгом соответствии с ФЗ «О связи» № 126-ФЗ от 07.07.2003., а АБОНЕНТ обязуется оплачивать указанные УСЛУГИ в соответствии с условиями настоящего Договора.</w:t>
      </w:r>
      <w:proofErr w:type="gramEnd"/>
    </w:p>
    <w:p w:rsidR="00D9788D" w:rsidRPr="00FF1A45" w:rsidRDefault="00D9788D" w:rsidP="00D9788D">
      <w:pPr>
        <w:pStyle w:val="Normal2"/>
        <w:widowControl w:val="0"/>
        <w:numPr>
          <w:ilvl w:val="1"/>
          <w:numId w:val="11"/>
        </w:numPr>
        <w:spacing w:before="120"/>
        <w:ind w:left="540" w:hanging="540"/>
        <w:jc w:val="both"/>
        <w:rPr>
          <w:rFonts w:ascii="Arial" w:hAnsi="Arial" w:cs="Arial"/>
        </w:rPr>
      </w:pPr>
      <w:r w:rsidRPr="00FF1A45">
        <w:rPr>
          <w:rFonts w:ascii="Arial" w:hAnsi="Arial" w:cs="Arial"/>
        </w:rPr>
        <w:t xml:space="preserve">Состав, условия и сроки действия и реализации УСЛУГ, оказываемых АБОНЕНТУ, используемые абонентские интерфейсы, а также тарифы указываются в Заказах на услуги связи. </w:t>
      </w:r>
      <w:r w:rsidRPr="00B40459">
        <w:rPr>
          <w:rFonts w:ascii="Arial" w:hAnsi="Arial" w:cs="Arial"/>
        </w:rPr>
        <w:br/>
      </w:r>
      <w:r w:rsidRPr="00FF1A45">
        <w:rPr>
          <w:rFonts w:ascii="Arial" w:hAnsi="Arial" w:cs="Arial"/>
        </w:rPr>
        <w:t xml:space="preserve">Заказ на услуги связи </w:t>
      </w:r>
      <w:proofErr w:type="gramStart"/>
      <w:r w:rsidRPr="00FF1A45">
        <w:rPr>
          <w:rFonts w:ascii="Arial" w:hAnsi="Arial" w:cs="Arial"/>
        </w:rPr>
        <w:t>с даты</w:t>
      </w:r>
      <w:proofErr w:type="gramEnd"/>
      <w:r w:rsidRPr="00FF1A45">
        <w:rPr>
          <w:rFonts w:ascii="Arial" w:hAnsi="Arial" w:cs="Arial"/>
        </w:rPr>
        <w:t xml:space="preserve"> его подписания СТОРОНАМИ приобретает статус Приложения к настоящему Договору.</w:t>
      </w:r>
    </w:p>
    <w:p w:rsidR="00D9788D" w:rsidRPr="00611015" w:rsidRDefault="00D9788D" w:rsidP="00D9788D">
      <w:pPr>
        <w:pStyle w:val="Normal2"/>
        <w:widowControl w:val="0"/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Технические характеристики и параметры функционирования услуг связи указываются в Приложении №1 к настоящему Договору.</w:t>
      </w:r>
    </w:p>
    <w:p w:rsidR="00D9788D" w:rsidRPr="00611015" w:rsidRDefault="00D9788D" w:rsidP="00D9788D">
      <w:pPr>
        <w:pStyle w:val="Normal2"/>
        <w:widowControl w:val="0"/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611015">
        <w:rPr>
          <w:rFonts w:ascii="Arial" w:hAnsi="Arial" w:cs="Arial"/>
        </w:rPr>
        <w:t>Все Приложения к настоящему Договору являются его неотъемлемыми частями. В случае расхождений между положениями настоящего Договора и Приложений к нему  преимущественную силу имеют тексты Приложений.</w:t>
      </w:r>
    </w:p>
    <w:p w:rsidR="00D9788D" w:rsidRPr="00611015" w:rsidRDefault="00D9788D" w:rsidP="00D9788D">
      <w:pPr>
        <w:pStyle w:val="Normal2"/>
        <w:widowControl w:val="0"/>
        <w:numPr>
          <w:ilvl w:val="0"/>
          <w:numId w:val="1"/>
        </w:numPr>
        <w:tabs>
          <w:tab w:val="clear" w:pos="360"/>
        </w:tabs>
        <w:spacing w:before="240"/>
        <w:ind w:left="539" w:hanging="539"/>
        <w:jc w:val="both"/>
        <w:rPr>
          <w:rFonts w:ascii="Arial" w:hAnsi="Arial" w:cs="Arial"/>
          <w:b/>
        </w:rPr>
      </w:pPr>
      <w:r w:rsidRPr="00611015">
        <w:rPr>
          <w:rFonts w:ascii="Arial" w:hAnsi="Arial" w:cs="Arial"/>
          <w:b/>
        </w:rPr>
        <w:t>ПРАВА И ОБЯЗАННОСТИ СТОРОН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1"/>
        </w:numPr>
        <w:tabs>
          <w:tab w:val="clear" w:pos="360"/>
        </w:tabs>
        <w:spacing w:before="120"/>
        <w:ind w:left="540" w:hanging="540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ОПЕРАТОР СВЯЗИ обязуется:</w:t>
      </w:r>
    </w:p>
    <w:p w:rsidR="00D9788D" w:rsidRPr="00FA236C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</w:tabs>
        <w:spacing w:before="120"/>
        <w:ind w:left="1134" w:hanging="567"/>
        <w:jc w:val="both"/>
        <w:rPr>
          <w:rFonts w:ascii="Arial" w:hAnsi="Arial" w:cs="Arial"/>
        </w:rPr>
      </w:pPr>
      <w:r w:rsidRPr="00FA236C">
        <w:rPr>
          <w:rFonts w:ascii="Arial" w:hAnsi="Arial" w:cs="Arial"/>
        </w:rPr>
        <w:t xml:space="preserve">оказывать АБОНЕНТУ УСЛУГИ в соответствии с законодательными и иными                    нормативными правовыми актами Российской Федерации, действующими Правилами                   оказания услуг связи по передаче данных, Правилами оказания </w:t>
      </w:r>
      <w:proofErr w:type="spellStart"/>
      <w:r w:rsidRPr="00FA236C">
        <w:rPr>
          <w:rFonts w:ascii="Arial" w:hAnsi="Arial" w:cs="Arial"/>
        </w:rPr>
        <w:t>телематических</w:t>
      </w:r>
      <w:proofErr w:type="spellEnd"/>
      <w:r w:rsidRPr="00FA236C">
        <w:rPr>
          <w:rFonts w:ascii="Arial" w:hAnsi="Arial" w:cs="Arial"/>
        </w:rPr>
        <w:t xml:space="preserve"> услуг                    связи, действующими лицензиями и настоящим Договором;</w:t>
      </w:r>
    </w:p>
    <w:p w:rsidR="00D9788D" w:rsidRPr="00FA236C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</w:tabs>
        <w:spacing w:before="120"/>
        <w:jc w:val="both"/>
        <w:rPr>
          <w:rFonts w:ascii="Arial" w:hAnsi="Arial" w:cs="Arial"/>
        </w:rPr>
      </w:pPr>
      <w:r w:rsidRPr="00FA236C">
        <w:rPr>
          <w:rFonts w:ascii="Arial" w:hAnsi="Arial" w:cs="Arial"/>
          <w:spacing w:val="-4"/>
        </w:rPr>
        <w:t xml:space="preserve">оказывать АБОНЕНТУ УСЛУГИ в соответствии с Заказами на услуги связи </w:t>
      </w:r>
      <w:r w:rsidRPr="00FA236C">
        <w:rPr>
          <w:rFonts w:ascii="Arial" w:hAnsi="Arial" w:cs="Arial"/>
        </w:rPr>
        <w:t xml:space="preserve">24 часа в сутки ежедневно без перерывов, за исключением случаев проведения необходимых профилактических (регламентных) и ремонтных работ, которые будут планироваться на время, когда это может нанести наименьший ущерб АБОНЕНТУ; </w:t>
      </w:r>
    </w:p>
    <w:p w:rsidR="00D9788D" w:rsidRPr="00FA236C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</w:tabs>
        <w:spacing w:before="120"/>
        <w:jc w:val="both"/>
        <w:rPr>
          <w:rFonts w:ascii="Arial" w:hAnsi="Arial" w:cs="Arial"/>
        </w:rPr>
      </w:pPr>
      <w:r w:rsidRPr="00FA236C">
        <w:rPr>
          <w:rFonts w:ascii="Arial" w:hAnsi="Arial" w:cs="Arial"/>
        </w:rPr>
        <w:t>обеспечить соблюдение тайны связи и тайны информации, передаваемой по сети передачи данных (в случае оказания услуг связи по передаче данных);</w:t>
      </w:r>
    </w:p>
    <w:p w:rsidR="00D9788D" w:rsidRPr="00FA236C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</w:tabs>
        <w:spacing w:before="120"/>
        <w:jc w:val="both"/>
        <w:rPr>
          <w:rFonts w:ascii="Arial" w:hAnsi="Arial" w:cs="Arial"/>
        </w:rPr>
      </w:pPr>
      <w:r w:rsidRPr="00FA236C">
        <w:rPr>
          <w:rFonts w:ascii="Arial" w:hAnsi="Arial" w:cs="Arial"/>
        </w:rPr>
        <w:t>посредством использования программно-аппаратных средств вести учет количественных показателей УСЛУГ, потребленных АБОНЕНТОМ;</w:t>
      </w:r>
    </w:p>
    <w:p w:rsidR="00D9788D" w:rsidRPr="00FA236C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</w:tabs>
        <w:spacing w:before="120"/>
        <w:jc w:val="both"/>
        <w:rPr>
          <w:rFonts w:ascii="Arial" w:hAnsi="Arial" w:cs="Arial"/>
          <w:spacing w:val="-4"/>
        </w:rPr>
      </w:pPr>
      <w:r w:rsidRPr="00FA236C">
        <w:rPr>
          <w:rFonts w:ascii="Arial" w:hAnsi="Arial" w:cs="Arial"/>
        </w:rPr>
        <w:t>информировать АБОНЕНТА о возникших чрезвычайных ситуациях в сети и о различных изменениях в сети, затрудняющих или ухудшающих получение УСЛУГ;</w:t>
      </w:r>
    </w:p>
    <w:p w:rsidR="00D9788D" w:rsidRPr="00FA236C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</w:tabs>
        <w:spacing w:before="120"/>
        <w:jc w:val="both"/>
        <w:rPr>
          <w:rFonts w:ascii="Arial" w:hAnsi="Arial" w:cs="Arial"/>
          <w:spacing w:val="-4"/>
        </w:rPr>
      </w:pPr>
      <w:r w:rsidRPr="00FA236C">
        <w:rPr>
          <w:rFonts w:ascii="Arial" w:hAnsi="Arial" w:cs="Arial"/>
          <w:spacing w:val="-4"/>
        </w:rPr>
        <w:t>соблюдать сроки  и порядок устранения неисправностей, препятствующих пользованию УСЛУГАМИ по настоящему Договору. Указанная информация содержится в Приложении №1, п.4.;</w:t>
      </w:r>
    </w:p>
    <w:p w:rsidR="00D9788D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</w:tabs>
        <w:spacing w:before="120"/>
        <w:jc w:val="both"/>
        <w:rPr>
          <w:rFonts w:ascii="Arial" w:hAnsi="Arial" w:cs="Arial"/>
          <w:spacing w:val="-4"/>
        </w:rPr>
      </w:pPr>
      <w:r w:rsidRPr="00FA236C">
        <w:rPr>
          <w:rFonts w:ascii="Arial" w:hAnsi="Arial" w:cs="Arial"/>
          <w:spacing w:val="-4"/>
        </w:rPr>
        <w:t xml:space="preserve">возобновить оказание УСЛУГ АБОНЕНТУ в течение 3 (трех) рабочих дней со дня предоставления документов, подтверждающих ликвидацию задолженности по оплате УСЛУГ </w:t>
      </w:r>
      <w:r w:rsidRPr="00FA236C">
        <w:rPr>
          <w:rFonts w:ascii="Arial" w:hAnsi="Arial" w:cs="Arial"/>
          <w:spacing w:val="-4"/>
        </w:rPr>
        <w:lastRenderedPageBreak/>
        <w:t>(в случае приостановления оказания УСЛУГ);</w:t>
      </w:r>
    </w:p>
    <w:p w:rsidR="00D9788D" w:rsidRPr="00FA236C" w:rsidRDefault="00D9788D" w:rsidP="00D9788D">
      <w:pPr>
        <w:pStyle w:val="Normal2"/>
        <w:widowControl w:val="0"/>
        <w:spacing w:before="120"/>
        <w:ind w:left="720"/>
        <w:jc w:val="both"/>
        <w:rPr>
          <w:rFonts w:ascii="Arial" w:hAnsi="Arial" w:cs="Arial"/>
          <w:spacing w:val="-4"/>
        </w:rPr>
      </w:pPr>
    </w:p>
    <w:p w:rsidR="00D9788D" w:rsidRPr="00B13539" w:rsidRDefault="00D9788D" w:rsidP="00D9788D">
      <w:pPr>
        <w:pStyle w:val="Normal2"/>
        <w:widowControl w:val="0"/>
        <w:numPr>
          <w:ilvl w:val="1"/>
          <w:numId w:val="1"/>
        </w:numPr>
        <w:tabs>
          <w:tab w:val="clear" w:pos="360"/>
        </w:tabs>
        <w:spacing w:before="120"/>
        <w:ind w:left="540" w:hanging="540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ОПЕРАТОР СВЯЗИ имеет право:</w:t>
      </w:r>
    </w:p>
    <w:p w:rsidR="00D9788D" w:rsidRPr="00FA236C" w:rsidRDefault="00D9788D" w:rsidP="00D9788D">
      <w:pPr>
        <w:pStyle w:val="Normal2"/>
        <w:widowControl w:val="0"/>
        <w:numPr>
          <w:ilvl w:val="2"/>
          <w:numId w:val="1"/>
        </w:numPr>
        <w:spacing w:before="120"/>
        <w:jc w:val="both"/>
        <w:rPr>
          <w:rFonts w:ascii="Arial" w:hAnsi="Arial" w:cs="Arial"/>
        </w:rPr>
      </w:pPr>
      <w:r w:rsidRPr="00FA236C">
        <w:rPr>
          <w:rFonts w:ascii="Arial" w:hAnsi="Arial" w:cs="Arial"/>
        </w:rPr>
        <w:t>использовать собственную сеть электросвязи, а так же привлекать другие организации,                  владеющие собственной или арендуемой сетью электросвязи и имеющие необходимые лицензии на предоставление услуг связи на территории Российской Федерации;</w:t>
      </w:r>
    </w:p>
    <w:p w:rsidR="00D9788D" w:rsidRPr="00FA236C" w:rsidRDefault="00D9788D" w:rsidP="00D9788D">
      <w:pPr>
        <w:pStyle w:val="Normal2"/>
        <w:widowControl w:val="0"/>
        <w:numPr>
          <w:ilvl w:val="2"/>
          <w:numId w:val="1"/>
        </w:numPr>
        <w:spacing w:before="120"/>
        <w:jc w:val="both"/>
        <w:rPr>
          <w:rFonts w:ascii="Arial" w:hAnsi="Arial" w:cs="Arial"/>
        </w:rPr>
      </w:pPr>
      <w:r w:rsidRPr="00FA236C">
        <w:rPr>
          <w:rFonts w:ascii="Arial" w:hAnsi="Arial" w:cs="Arial"/>
        </w:rPr>
        <w:t>приостанавливать оказание УСЛУГ АБОНЕНТУ в случае нарушения АБОНЕНТОМ                    требований, предусмотренных настоящим договором, а также в случаях,                    установленных законодательством Российской Федерации и настоящим Договором;</w:t>
      </w:r>
    </w:p>
    <w:p w:rsidR="00D9788D" w:rsidRPr="00FA236C" w:rsidRDefault="00D9788D" w:rsidP="00D9788D">
      <w:pPr>
        <w:pStyle w:val="Normal2"/>
        <w:widowControl w:val="0"/>
        <w:numPr>
          <w:ilvl w:val="2"/>
          <w:numId w:val="1"/>
        </w:numPr>
        <w:spacing w:before="120"/>
        <w:jc w:val="both"/>
        <w:rPr>
          <w:rFonts w:ascii="Arial" w:hAnsi="Arial" w:cs="Arial"/>
          <w:spacing w:val="-4"/>
        </w:rPr>
      </w:pPr>
      <w:r w:rsidRPr="00FA236C">
        <w:rPr>
          <w:rFonts w:ascii="Arial" w:hAnsi="Arial" w:cs="Arial"/>
        </w:rPr>
        <w:t>временно прекратить или ограничить предоставление УСЛУГ  при чрезвычайных                    ситуациях природного и техногенного характера (в порядке, предусмотренном                   законодательством Российской Федерации).</w:t>
      </w:r>
    </w:p>
    <w:p w:rsidR="00D9788D" w:rsidRPr="00FA236C" w:rsidRDefault="00D9788D" w:rsidP="00D9788D">
      <w:pPr>
        <w:pStyle w:val="Normal2"/>
        <w:widowControl w:val="0"/>
        <w:numPr>
          <w:ilvl w:val="2"/>
          <w:numId w:val="1"/>
        </w:numPr>
        <w:spacing w:before="120"/>
        <w:jc w:val="both"/>
        <w:rPr>
          <w:rFonts w:ascii="Arial" w:hAnsi="Arial" w:cs="Arial"/>
          <w:spacing w:val="-4"/>
        </w:rPr>
      </w:pPr>
      <w:r w:rsidRPr="00FA236C">
        <w:rPr>
          <w:rFonts w:ascii="Arial" w:hAnsi="Arial" w:cs="Arial"/>
        </w:rPr>
        <w:t xml:space="preserve">приостанавливать оказание УСЛУГ АБОНЕНТУ </w:t>
      </w:r>
      <w:r w:rsidRPr="00FA236C">
        <w:rPr>
          <w:rFonts w:ascii="Arial" w:hAnsi="Arial" w:cs="Arial"/>
          <w:spacing w:val="-4"/>
        </w:rPr>
        <w:t>при просрочке АБОНЕНТОМ  оплаты УСЛУГ и /или неустойки, предусмотренной п.4.9. настоящего Договора, на срок более 30 (тридцати)</w:t>
      </w:r>
      <w:r w:rsidRPr="00FA236C">
        <w:rPr>
          <w:rFonts w:ascii="Arial" w:hAnsi="Arial" w:cs="Arial"/>
          <w:color w:val="FF0000"/>
          <w:spacing w:val="-4"/>
        </w:rPr>
        <w:t xml:space="preserve"> </w:t>
      </w:r>
      <w:r w:rsidRPr="00FA236C">
        <w:rPr>
          <w:rFonts w:ascii="Arial" w:hAnsi="Arial" w:cs="Arial"/>
          <w:spacing w:val="-4"/>
        </w:rPr>
        <w:t xml:space="preserve">дней. </w:t>
      </w:r>
    </w:p>
    <w:p w:rsidR="00D9788D" w:rsidRPr="00B13539" w:rsidRDefault="00D9788D" w:rsidP="00D9788D">
      <w:pPr>
        <w:pStyle w:val="Normal2"/>
        <w:widowControl w:val="0"/>
        <w:numPr>
          <w:ilvl w:val="2"/>
          <w:numId w:val="1"/>
        </w:numPr>
        <w:spacing w:before="120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 xml:space="preserve">Во всех случаях приостановления, временного прекращения или ограничения   предоставления УСЛУГ ОПЕРАТОР СВЯЗИ направляет АБОНЕНТУ письменное уведомление с обоснованием причин временного прекращения или ограничения предоставления УСЛУГ. В случаях, предусмотренных п.п.2.2.2., 2.2.4., указанное уведомление направляется АБОНЕНТУ не </w:t>
      </w:r>
      <w:proofErr w:type="gramStart"/>
      <w:r w:rsidRPr="00B13539">
        <w:rPr>
          <w:rFonts w:ascii="Arial" w:hAnsi="Arial" w:cs="Arial"/>
        </w:rPr>
        <w:t>позднее</w:t>
      </w:r>
      <w:proofErr w:type="gramEnd"/>
      <w:r w:rsidRPr="00B13539">
        <w:rPr>
          <w:rFonts w:ascii="Arial" w:hAnsi="Arial" w:cs="Arial"/>
        </w:rPr>
        <w:t xml:space="preserve"> чем за 24 часа до  временного прекращения или ограничения предоставления УСЛУГ, а в случае, предусмотренном п. 2.2.3.  – в разумный срок после устранения обстоятельств, препятствующих направлению такого уведомления.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1"/>
        </w:numPr>
        <w:tabs>
          <w:tab w:val="clear" w:pos="360"/>
        </w:tabs>
        <w:spacing w:before="120"/>
        <w:ind w:left="567" w:hanging="567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АБОНЕНТ обязуется:</w:t>
      </w:r>
    </w:p>
    <w:p w:rsidR="00D9788D" w:rsidRPr="00FA236C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</w:tabs>
        <w:spacing w:before="120"/>
        <w:ind w:left="1418" w:hanging="709"/>
        <w:jc w:val="both"/>
        <w:rPr>
          <w:rFonts w:ascii="Arial" w:hAnsi="Arial" w:cs="Arial"/>
          <w:spacing w:val="-4"/>
        </w:rPr>
      </w:pPr>
      <w:r w:rsidRPr="00FA236C">
        <w:rPr>
          <w:rFonts w:ascii="Arial" w:hAnsi="Arial" w:cs="Arial"/>
          <w:spacing w:val="-4"/>
        </w:rPr>
        <w:t>использовать УСЛУГИ в своих целях, не нарушая требования действующего законодательства Российской Федерации;</w:t>
      </w:r>
    </w:p>
    <w:p w:rsidR="00D9788D" w:rsidRPr="00FA236C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</w:tabs>
        <w:spacing w:before="120"/>
        <w:ind w:left="1418" w:hanging="709"/>
        <w:jc w:val="both"/>
        <w:rPr>
          <w:rFonts w:ascii="Arial" w:hAnsi="Arial" w:cs="Arial"/>
          <w:spacing w:val="-4"/>
        </w:rPr>
      </w:pPr>
      <w:r w:rsidRPr="00FA236C">
        <w:rPr>
          <w:rFonts w:ascii="Arial" w:hAnsi="Arial" w:cs="Arial"/>
          <w:spacing w:val="-4"/>
        </w:rPr>
        <w:t>вносить плату за оказанные по настоящему Договору УСЛУГИ в полном объеме и в предусмотренный настоящим Договором срок;</w:t>
      </w:r>
    </w:p>
    <w:p w:rsidR="00D9788D" w:rsidRPr="00FA236C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</w:tabs>
        <w:spacing w:before="120"/>
        <w:ind w:left="1418" w:hanging="709"/>
        <w:jc w:val="both"/>
        <w:rPr>
          <w:rFonts w:ascii="Arial" w:hAnsi="Arial" w:cs="Arial"/>
          <w:spacing w:val="-4"/>
        </w:rPr>
      </w:pPr>
      <w:r w:rsidRPr="00FA236C">
        <w:rPr>
          <w:rFonts w:ascii="Arial" w:hAnsi="Arial" w:cs="Arial"/>
          <w:spacing w:val="-4"/>
        </w:rPr>
        <w:t>использовать для получения УСЛУГ пользовательское (оконечное) оборудование и программное обеспечение, которое соответствует установленным требованиям;</w:t>
      </w:r>
    </w:p>
    <w:p w:rsidR="00D9788D" w:rsidRPr="00FA236C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</w:tabs>
        <w:spacing w:before="120"/>
        <w:ind w:left="1418" w:hanging="709"/>
        <w:jc w:val="both"/>
        <w:rPr>
          <w:rFonts w:ascii="Arial" w:hAnsi="Arial" w:cs="Arial"/>
          <w:spacing w:val="-4"/>
        </w:rPr>
      </w:pPr>
      <w:r w:rsidRPr="00FA236C">
        <w:rPr>
          <w:rFonts w:ascii="Arial" w:hAnsi="Arial" w:cs="Arial"/>
          <w:spacing w:val="-4"/>
        </w:rPr>
        <w:t>не включать в сеть связи приборы и устройства (факсимильные аппараты, модемы, телефонные аппараты, офисные АТС любого типа и др.), не имеющие документа о подтверждении соответствия этих сре</w:t>
      </w:r>
      <w:proofErr w:type="gramStart"/>
      <w:r w:rsidRPr="00FA236C">
        <w:rPr>
          <w:rFonts w:ascii="Arial" w:hAnsi="Arial" w:cs="Arial"/>
          <w:spacing w:val="-4"/>
        </w:rPr>
        <w:t>дств св</w:t>
      </w:r>
      <w:proofErr w:type="gramEnd"/>
      <w:r w:rsidRPr="00FA236C">
        <w:rPr>
          <w:rFonts w:ascii="Arial" w:hAnsi="Arial" w:cs="Arial"/>
          <w:spacing w:val="-4"/>
        </w:rPr>
        <w:t>язи установленным требованиям;</w:t>
      </w:r>
    </w:p>
    <w:p w:rsidR="00D9788D" w:rsidRPr="00FA236C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</w:tabs>
        <w:spacing w:before="120"/>
        <w:ind w:left="1418" w:hanging="709"/>
        <w:jc w:val="both"/>
        <w:rPr>
          <w:rFonts w:ascii="Arial" w:hAnsi="Arial" w:cs="Arial"/>
          <w:spacing w:val="-4"/>
        </w:rPr>
      </w:pPr>
      <w:r w:rsidRPr="00FA236C">
        <w:rPr>
          <w:rFonts w:ascii="Arial" w:hAnsi="Arial" w:cs="Arial"/>
        </w:rPr>
        <w:t>в случае, когда для организации услуги необходимо размещение</w:t>
      </w:r>
      <w:r w:rsidRPr="00FA236C">
        <w:rPr>
          <w:rFonts w:ascii="Arial" w:hAnsi="Arial" w:cs="Arial"/>
        </w:rPr>
        <w:br/>
        <w:t xml:space="preserve">телекоммуникационного оборудования ОПЕРАТОРА СВЯЗИ в помещении АБОНЕНТА, предоставить за свой счет производственные ресурсы (места в технологических помещениях, стойках, кабельных шахтах, </w:t>
      </w:r>
      <w:proofErr w:type="spellStart"/>
      <w:proofErr w:type="gramStart"/>
      <w:r w:rsidRPr="00FA236C">
        <w:rPr>
          <w:rFonts w:ascii="Arial" w:hAnsi="Arial" w:cs="Arial"/>
        </w:rPr>
        <w:t>кабель-ростах</w:t>
      </w:r>
      <w:proofErr w:type="spellEnd"/>
      <w:proofErr w:type="gramEnd"/>
      <w:r w:rsidRPr="00FA236C">
        <w:rPr>
          <w:rFonts w:ascii="Arial" w:hAnsi="Arial" w:cs="Arial"/>
        </w:rPr>
        <w:t>, шины заземления) для обеспечения функционирования оборудования ОПЕРАТОРА СВЯЗИ, а также за счет собственных средств обеспечить:</w:t>
      </w:r>
    </w:p>
    <w:p w:rsidR="00D9788D" w:rsidRPr="00B13539" w:rsidRDefault="00D9788D" w:rsidP="00D9788D">
      <w:pPr>
        <w:pStyle w:val="11"/>
        <w:numPr>
          <w:ilvl w:val="0"/>
          <w:numId w:val="5"/>
        </w:numPr>
        <w:tabs>
          <w:tab w:val="clear" w:pos="1440"/>
        </w:tabs>
        <w:spacing w:line="240" w:lineRule="auto"/>
        <w:ind w:left="1843" w:hanging="425"/>
        <w:jc w:val="both"/>
        <w:rPr>
          <w:rFonts w:cs="Arial"/>
          <w:sz w:val="20"/>
        </w:rPr>
      </w:pPr>
      <w:r w:rsidRPr="00B13539">
        <w:rPr>
          <w:rFonts w:cs="Arial"/>
          <w:sz w:val="20"/>
        </w:rPr>
        <w:t>подготовку помещения для установки Оборудования ОПЕРАТОРА СВЯЗИ в соответствии с выдаваемыми ОПЕРАТОРОМ СВЯЗИ Требованиями. Срок подготовки помещения – не позднее 7 (семи) рабочих дней до даты планируемого начала предоставления УСЛУГ;</w:t>
      </w:r>
    </w:p>
    <w:p w:rsidR="00D9788D" w:rsidRPr="00B13539" w:rsidRDefault="00D9788D" w:rsidP="00D9788D">
      <w:pPr>
        <w:pStyle w:val="11"/>
        <w:numPr>
          <w:ilvl w:val="0"/>
          <w:numId w:val="5"/>
        </w:numPr>
        <w:tabs>
          <w:tab w:val="clear" w:pos="1440"/>
        </w:tabs>
        <w:spacing w:line="240" w:lineRule="auto"/>
        <w:ind w:left="1843" w:hanging="425"/>
        <w:jc w:val="both"/>
        <w:rPr>
          <w:rFonts w:cs="Arial"/>
          <w:sz w:val="20"/>
        </w:rPr>
      </w:pPr>
      <w:proofErr w:type="gramStart"/>
      <w:r w:rsidRPr="00B13539">
        <w:rPr>
          <w:rFonts w:cs="Arial"/>
          <w:sz w:val="20"/>
        </w:rPr>
        <w:t>при наличии распределительной сети в здании, в котором расположено помещение АБОНЕНТА, или линий и сооружений связи на прилегающей к этому зданию территории, не принадлежащих ОПЕРАТОРУ СВЯЗИ, использование которых является технологически необходимым для предоставления УСЛУГ, получить у владельца таких линий, сооружений и распределительной сети разрешение на их использование ОПЕРАТОРОМ СВЯЗИ для предоставления УСЛУГ в срок не позднее 7 (семи) рабочих дней</w:t>
      </w:r>
      <w:proofErr w:type="gramEnd"/>
      <w:r w:rsidRPr="00B13539">
        <w:rPr>
          <w:rFonts w:cs="Arial"/>
          <w:sz w:val="20"/>
        </w:rPr>
        <w:t xml:space="preserve"> до даты планируемого начала предоставления УСЛУГ;</w:t>
      </w:r>
    </w:p>
    <w:p w:rsidR="00D9788D" w:rsidRPr="00B13539" w:rsidRDefault="00D9788D" w:rsidP="00D9788D">
      <w:pPr>
        <w:pStyle w:val="11"/>
        <w:numPr>
          <w:ilvl w:val="0"/>
          <w:numId w:val="5"/>
        </w:numPr>
        <w:tabs>
          <w:tab w:val="clear" w:pos="1440"/>
        </w:tabs>
        <w:spacing w:line="240" w:lineRule="auto"/>
        <w:ind w:left="1843" w:hanging="425"/>
        <w:jc w:val="both"/>
        <w:rPr>
          <w:rFonts w:cs="Arial"/>
          <w:sz w:val="20"/>
        </w:rPr>
      </w:pPr>
      <w:proofErr w:type="gramStart"/>
      <w:r w:rsidRPr="00B13539">
        <w:rPr>
          <w:rFonts w:cs="Arial"/>
          <w:sz w:val="20"/>
        </w:rPr>
        <w:t>выдачу ОПЕРАТОРУ СВЯЗИ собственниками помещений и прилегающих к ним территорий технических условий (ТУ) на ввод кабеля связи ОПЕРАТОРА СВЯЗИ в помещения АБОНЕНТА и на проход кабелем связи по помещениям и прилегающим территориям (за исключением общедоступных мест), а также на размещение в этих помещениях технологических запасов кабеля, кроссов и активного оборудования ОПЕРАТОРА СВЯЗИ;</w:t>
      </w:r>
      <w:proofErr w:type="gramEnd"/>
    </w:p>
    <w:p w:rsidR="00D9788D" w:rsidRPr="00FA236C" w:rsidRDefault="00D9788D" w:rsidP="00D9788D">
      <w:pPr>
        <w:pStyle w:val="11"/>
        <w:numPr>
          <w:ilvl w:val="0"/>
          <w:numId w:val="5"/>
        </w:numPr>
        <w:tabs>
          <w:tab w:val="clear" w:pos="1440"/>
        </w:tabs>
        <w:spacing w:line="240" w:lineRule="auto"/>
        <w:ind w:left="1843" w:hanging="425"/>
        <w:jc w:val="both"/>
        <w:rPr>
          <w:rFonts w:cs="Arial"/>
          <w:sz w:val="20"/>
        </w:rPr>
      </w:pPr>
      <w:r w:rsidRPr="00FA236C">
        <w:rPr>
          <w:rFonts w:cs="Arial"/>
          <w:sz w:val="20"/>
        </w:rPr>
        <w:t>бесперебойное энергоснабжение активного оборудования ОПЕРАТОРА СВЯЗИ, исключающее импульсные помехи или скачки напряжения (с заземлением);</w:t>
      </w:r>
    </w:p>
    <w:p w:rsidR="00D9788D" w:rsidRPr="00FA236C" w:rsidRDefault="00D9788D" w:rsidP="00D9788D">
      <w:pPr>
        <w:pStyle w:val="11"/>
        <w:numPr>
          <w:ilvl w:val="0"/>
          <w:numId w:val="4"/>
        </w:numPr>
        <w:spacing w:line="240" w:lineRule="auto"/>
        <w:ind w:left="1843" w:hanging="425"/>
        <w:jc w:val="both"/>
        <w:rPr>
          <w:rFonts w:cs="Arial"/>
          <w:sz w:val="20"/>
        </w:rPr>
      </w:pPr>
      <w:r w:rsidRPr="00FA236C">
        <w:rPr>
          <w:rFonts w:cs="Arial"/>
          <w:sz w:val="20"/>
        </w:rPr>
        <w:t xml:space="preserve">поддержание температурно-влажностного режима (ТВР) в технологическом </w:t>
      </w:r>
      <w:r w:rsidRPr="00FA236C">
        <w:rPr>
          <w:rFonts w:cs="Arial"/>
          <w:sz w:val="20"/>
        </w:rPr>
        <w:lastRenderedPageBreak/>
        <w:t xml:space="preserve">помещении, где установлено оборудование </w:t>
      </w:r>
      <w:r w:rsidRPr="00FA236C">
        <w:rPr>
          <w:rFonts w:cs="Arial"/>
          <w:spacing w:val="-8"/>
          <w:sz w:val="20"/>
        </w:rPr>
        <w:t>ОПЕРАТОРА СВЯЗИ</w:t>
      </w:r>
      <w:r w:rsidRPr="00FA236C">
        <w:rPr>
          <w:rFonts w:cs="Arial"/>
          <w:sz w:val="20"/>
        </w:rPr>
        <w:t>, согласно действующим нормативам для данного оборудования;</w:t>
      </w:r>
    </w:p>
    <w:p w:rsidR="00D9788D" w:rsidRPr="002E090F" w:rsidRDefault="00D9788D" w:rsidP="00D9788D">
      <w:pPr>
        <w:pStyle w:val="11"/>
        <w:numPr>
          <w:ilvl w:val="0"/>
          <w:numId w:val="4"/>
        </w:numPr>
        <w:spacing w:line="240" w:lineRule="auto"/>
        <w:ind w:left="1843" w:hanging="425"/>
        <w:jc w:val="both"/>
        <w:rPr>
          <w:rFonts w:cs="Arial"/>
          <w:spacing w:val="-8"/>
          <w:sz w:val="20"/>
        </w:rPr>
      </w:pPr>
      <w:r w:rsidRPr="002E090F">
        <w:rPr>
          <w:rFonts w:cs="Arial"/>
          <w:sz w:val="20"/>
        </w:rPr>
        <w:t>невмешательство в работу оборудования ОПЕРАТОРА СВЯЗИ, расположенного на территории АБОНЕНТА, и его сохранность. Перечень оборудования ОПЕРАТОРА СВЯЗИ, размещаемого на территории АБОНЕНТА, указывается в Акте передачи оборудования</w:t>
      </w:r>
      <w:r>
        <w:rPr>
          <w:rFonts w:cs="Arial"/>
          <w:sz w:val="20"/>
        </w:rPr>
        <w:t xml:space="preserve">, оформляемом СТОРОНАМИ по форме, установленной </w:t>
      </w:r>
      <w:r w:rsidRPr="002E090F">
        <w:rPr>
          <w:rFonts w:cs="Arial"/>
          <w:sz w:val="20"/>
        </w:rPr>
        <w:t>Приложение</w:t>
      </w:r>
      <w:r>
        <w:rPr>
          <w:rFonts w:cs="Arial"/>
          <w:sz w:val="20"/>
        </w:rPr>
        <w:t>м</w:t>
      </w:r>
      <w:r w:rsidRPr="002E090F">
        <w:rPr>
          <w:rFonts w:cs="Arial"/>
          <w:sz w:val="20"/>
        </w:rPr>
        <w:t xml:space="preserve"> № 2</w:t>
      </w:r>
      <w:r>
        <w:rPr>
          <w:rFonts w:cs="Arial"/>
          <w:sz w:val="20"/>
        </w:rPr>
        <w:t xml:space="preserve"> к настоящему Договору</w:t>
      </w:r>
      <w:r w:rsidRPr="002E090F">
        <w:rPr>
          <w:rFonts w:cs="Arial"/>
          <w:sz w:val="20"/>
        </w:rPr>
        <w:t>. В случае</w:t>
      </w:r>
      <w:proofErr w:type="gramStart"/>
      <w:r w:rsidRPr="002E090F">
        <w:rPr>
          <w:rFonts w:cs="Arial"/>
          <w:sz w:val="20"/>
        </w:rPr>
        <w:t>,</w:t>
      </w:r>
      <w:proofErr w:type="gramEnd"/>
      <w:r w:rsidRPr="002E090F">
        <w:rPr>
          <w:rFonts w:cs="Arial"/>
          <w:sz w:val="20"/>
        </w:rPr>
        <w:t xml:space="preserve"> если оборудование ОПЕРАТОРА  СВЯЗИ на территории АБОНЕНТА не размещается, то </w:t>
      </w:r>
      <w:r>
        <w:rPr>
          <w:rFonts w:cs="Arial"/>
          <w:sz w:val="20"/>
        </w:rPr>
        <w:t>Акт передачи оборудования СТОРОНАМИ не</w:t>
      </w:r>
      <w:r w:rsidRPr="002E090F">
        <w:rPr>
          <w:rFonts w:cs="Arial"/>
          <w:sz w:val="20"/>
        </w:rPr>
        <w:t xml:space="preserve"> подписывается;</w:t>
      </w:r>
    </w:p>
    <w:p w:rsidR="00D9788D" w:rsidRPr="00FA236C" w:rsidRDefault="00D9788D" w:rsidP="00D9788D">
      <w:pPr>
        <w:pStyle w:val="11"/>
        <w:numPr>
          <w:ilvl w:val="0"/>
          <w:numId w:val="4"/>
        </w:numPr>
        <w:spacing w:line="240" w:lineRule="auto"/>
        <w:ind w:left="1843" w:hanging="425"/>
        <w:jc w:val="both"/>
        <w:rPr>
          <w:rFonts w:cs="Arial"/>
          <w:spacing w:val="-8"/>
          <w:sz w:val="20"/>
        </w:rPr>
      </w:pPr>
      <w:r w:rsidRPr="00FA236C">
        <w:rPr>
          <w:rFonts w:cs="Arial"/>
          <w:sz w:val="20"/>
        </w:rPr>
        <w:t xml:space="preserve">оперативный доступ технических сотрудников ОПЕРАТОРА СВЯЗИ в эти помещения и на прилегающие к ним территории (за исключением общедоступных мест) для производства </w:t>
      </w:r>
      <w:proofErr w:type="gramStart"/>
      <w:r w:rsidRPr="00FA236C">
        <w:rPr>
          <w:rFonts w:cs="Arial"/>
          <w:sz w:val="20"/>
        </w:rPr>
        <w:t>работ</w:t>
      </w:r>
      <w:proofErr w:type="gramEnd"/>
      <w:r w:rsidRPr="00FA236C">
        <w:rPr>
          <w:rFonts w:cs="Arial"/>
          <w:sz w:val="20"/>
        </w:rPr>
        <w:t xml:space="preserve"> по обслуживанию установленного в них оборудования ОПЕРАТОРА СВЯЗИ;</w:t>
      </w:r>
      <w:r w:rsidRPr="00FA236C">
        <w:rPr>
          <w:rFonts w:cs="Arial"/>
          <w:b/>
          <w:sz w:val="20"/>
        </w:rPr>
        <w:t xml:space="preserve"> </w:t>
      </w:r>
    </w:p>
    <w:p w:rsidR="00D9788D" w:rsidRPr="00FA236C" w:rsidRDefault="00D9788D" w:rsidP="00D9788D">
      <w:pPr>
        <w:pStyle w:val="11"/>
        <w:numPr>
          <w:ilvl w:val="0"/>
          <w:numId w:val="4"/>
        </w:numPr>
        <w:spacing w:line="240" w:lineRule="auto"/>
        <w:ind w:left="1843" w:hanging="425"/>
        <w:jc w:val="both"/>
        <w:rPr>
          <w:rFonts w:cs="Arial"/>
          <w:spacing w:val="-8"/>
          <w:sz w:val="20"/>
        </w:rPr>
      </w:pPr>
      <w:r w:rsidRPr="00FA236C">
        <w:rPr>
          <w:rFonts w:cs="Arial"/>
          <w:spacing w:val="-8"/>
          <w:sz w:val="20"/>
        </w:rPr>
        <w:t>наличие технических сре</w:t>
      </w:r>
      <w:proofErr w:type="gramStart"/>
      <w:r w:rsidRPr="00FA236C">
        <w:rPr>
          <w:rFonts w:cs="Arial"/>
          <w:spacing w:val="-8"/>
          <w:sz w:val="20"/>
        </w:rPr>
        <w:t>дств дл</w:t>
      </w:r>
      <w:proofErr w:type="gramEnd"/>
      <w:r w:rsidRPr="00FA236C">
        <w:rPr>
          <w:rFonts w:cs="Arial"/>
          <w:spacing w:val="-8"/>
          <w:sz w:val="20"/>
        </w:rPr>
        <w:t>я подключения своего оборудования к оборудованию ОПЕРАТОРА СВЯЗИ в точке предоставления УСЛУГИ ОПЕРАТОРОМ СВЯЗИ.</w:t>
      </w:r>
    </w:p>
    <w:p w:rsidR="00D9788D" w:rsidRPr="00FA236C" w:rsidRDefault="00D9788D" w:rsidP="00D9788D">
      <w:pPr>
        <w:pStyle w:val="Normal2"/>
        <w:widowControl w:val="0"/>
        <w:numPr>
          <w:ilvl w:val="3"/>
          <w:numId w:val="1"/>
        </w:numPr>
        <w:tabs>
          <w:tab w:val="clear" w:pos="1800"/>
        </w:tabs>
        <w:ind w:hanging="807"/>
        <w:jc w:val="both"/>
        <w:rPr>
          <w:rFonts w:ascii="Arial" w:hAnsi="Arial" w:cs="Arial"/>
          <w:spacing w:val="-8"/>
        </w:rPr>
      </w:pPr>
      <w:r w:rsidRPr="00FA236C">
        <w:rPr>
          <w:rFonts w:ascii="Arial" w:hAnsi="Arial" w:cs="Arial"/>
          <w:spacing w:val="-8"/>
        </w:rPr>
        <w:t xml:space="preserve">По соглашению с АБОНЕНТОМ Оборудование ОПЕРАТОРА СВЯЗИ может использоваться  ОПЕРАТОРОМ СВЯЗИ  для предоставления УСЛУГ третьим лицам и как транзитный узел связи, в </w:t>
      </w:r>
      <w:proofErr w:type="gramStart"/>
      <w:r w:rsidRPr="00FA236C">
        <w:rPr>
          <w:rFonts w:ascii="Arial" w:hAnsi="Arial" w:cs="Arial"/>
          <w:spacing w:val="-8"/>
        </w:rPr>
        <w:t>связи</w:t>
      </w:r>
      <w:proofErr w:type="gramEnd"/>
      <w:r w:rsidRPr="00FA236C">
        <w:rPr>
          <w:rFonts w:ascii="Arial" w:hAnsi="Arial" w:cs="Arial"/>
          <w:spacing w:val="-8"/>
        </w:rPr>
        <w:t xml:space="preserve"> с чем ОПЕРАТОР СВЯЗИ  будет вправе производить необходимые для этого усовершенствования, обслуживание и прочие действия с оборудованием.</w:t>
      </w:r>
    </w:p>
    <w:p w:rsidR="00D9788D" w:rsidRPr="002E090F" w:rsidRDefault="00D9788D" w:rsidP="00D9788D">
      <w:pPr>
        <w:pStyle w:val="Normal2"/>
        <w:widowControl w:val="0"/>
        <w:numPr>
          <w:ilvl w:val="3"/>
          <w:numId w:val="1"/>
        </w:numPr>
        <w:tabs>
          <w:tab w:val="clear" w:pos="1800"/>
        </w:tabs>
        <w:ind w:hanging="807"/>
        <w:jc w:val="both"/>
        <w:rPr>
          <w:rFonts w:ascii="Arial" w:hAnsi="Arial" w:cs="Arial"/>
          <w:spacing w:val="-8"/>
        </w:rPr>
      </w:pPr>
      <w:r w:rsidRPr="002E090F">
        <w:rPr>
          <w:rFonts w:ascii="Arial" w:hAnsi="Arial" w:cs="Arial"/>
        </w:rPr>
        <w:t>АБОНЕНТ</w:t>
      </w:r>
      <w:r w:rsidRPr="002E090F">
        <w:rPr>
          <w:rFonts w:ascii="Arial" w:hAnsi="Arial" w:cs="Arial"/>
          <w:spacing w:val="-4"/>
        </w:rPr>
        <w:t xml:space="preserve"> </w:t>
      </w:r>
      <w:r w:rsidRPr="002E090F">
        <w:rPr>
          <w:rFonts w:ascii="Arial" w:hAnsi="Arial" w:cs="Arial"/>
        </w:rPr>
        <w:t>несет материальную ответственность за сохранность оборудования ОПЕРАТОРА  СВЯЗИ, размещаемого на территории АБОНЕНТА по Акту передачи оборудования (</w:t>
      </w:r>
      <w:r>
        <w:rPr>
          <w:rFonts w:ascii="Arial" w:hAnsi="Arial" w:cs="Arial"/>
        </w:rPr>
        <w:t xml:space="preserve">форма которого установлена </w:t>
      </w:r>
      <w:r w:rsidRPr="002E090F">
        <w:rPr>
          <w:rFonts w:ascii="Arial" w:hAnsi="Arial" w:cs="Arial"/>
        </w:rPr>
        <w:t>Приложение</w:t>
      </w:r>
      <w:r>
        <w:rPr>
          <w:rFonts w:ascii="Arial" w:hAnsi="Arial" w:cs="Arial"/>
        </w:rPr>
        <w:t>м</w:t>
      </w:r>
      <w:r w:rsidRPr="002E090F">
        <w:rPr>
          <w:rFonts w:ascii="Arial" w:hAnsi="Arial" w:cs="Arial"/>
        </w:rPr>
        <w:t xml:space="preserve"> № 2), в период </w:t>
      </w:r>
      <w:proofErr w:type="gramStart"/>
      <w:r w:rsidRPr="002E090F">
        <w:rPr>
          <w:rFonts w:ascii="Arial" w:hAnsi="Arial" w:cs="Arial"/>
        </w:rPr>
        <w:t>с даты подписания</w:t>
      </w:r>
      <w:proofErr w:type="gramEnd"/>
      <w:r w:rsidRPr="002E090F">
        <w:rPr>
          <w:rFonts w:ascii="Arial" w:hAnsi="Arial" w:cs="Arial"/>
        </w:rPr>
        <w:t xml:space="preserve"> указанного Акта до даты подписания Акта сдачи - приемки оборудования (</w:t>
      </w:r>
      <w:r>
        <w:rPr>
          <w:rFonts w:ascii="Arial" w:hAnsi="Arial" w:cs="Arial"/>
        </w:rPr>
        <w:t xml:space="preserve">форма которого установлена </w:t>
      </w:r>
      <w:r w:rsidRPr="002E090F">
        <w:rPr>
          <w:rFonts w:ascii="Arial" w:hAnsi="Arial" w:cs="Arial"/>
        </w:rPr>
        <w:t>Приложение</w:t>
      </w:r>
      <w:r>
        <w:rPr>
          <w:rFonts w:ascii="Arial" w:hAnsi="Arial" w:cs="Arial"/>
        </w:rPr>
        <w:t>м</w:t>
      </w:r>
      <w:r w:rsidRPr="002E090F">
        <w:rPr>
          <w:rFonts w:ascii="Arial" w:hAnsi="Arial" w:cs="Arial"/>
        </w:rPr>
        <w:t xml:space="preserve"> № 3). В случае</w:t>
      </w:r>
      <w:proofErr w:type="gramStart"/>
      <w:r w:rsidRPr="002E090F">
        <w:rPr>
          <w:rFonts w:ascii="Arial" w:hAnsi="Arial" w:cs="Arial"/>
        </w:rPr>
        <w:t>,</w:t>
      </w:r>
      <w:proofErr w:type="gramEnd"/>
      <w:r w:rsidRPr="002E090F">
        <w:rPr>
          <w:rFonts w:ascii="Arial" w:hAnsi="Arial" w:cs="Arial"/>
        </w:rPr>
        <w:t xml:space="preserve"> если оборудование ОПЕРАТОРА  СВЯЗИ на территории АБОНЕНТА не размещается, то </w:t>
      </w:r>
      <w:r>
        <w:rPr>
          <w:rFonts w:ascii="Arial" w:hAnsi="Arial" w:cs="Arial"/>
        </w:rPr>
        <w:t xml:space="preserve">Акт сдачи-приемки оборудования СТОРОНАМИ </w:t>
      </w:r>
      <w:r w:rsidRPr="002E090F">
        <w:rPr>
          <w:rFonts w:ascii="Arial" w:hAnsi="Arial" w:cs="Arial"/>
        </w:rPr>
        <w:t>не подписывается. В случае полной или частичной утраты либо повреждения указанного оборудования АБОНЕНТ возмещает ОПЕРАТОРУ СВЯЗИ убытки в полном объеме, за исключением случаев, когда утрата или повреждение оборудования произошли по вине ОПЕРАТОРА СВЯЗИ;</w:t>
      </w:r>
    </w:p>
    <w:p w:rsidR="00D9788D" w:rsidRPr="00481305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</w:tabs>
        <w:spacing w:before="120"/>
        <w:ind w:left="1418" w:hanging="709"/>
        <w:jc w:val="both"/>
        <w:rPr>
          <w:rFonts w:ascii="Arial" w:hAnsi="Arial" w:cs="Arial"/>
          <w:spacing w:val="-4"/>
        </w:rPr>
      </w:pPr>
      <w:r w:rsidRPr="00481305">
        <w:rPr>
          <w:rFonts w:ascii="Arial" w:hAnsi="Arial" w:cs="Arial"/>
          <w:spacing w:val="-4"/>
        </w:rPr>
        <w:t>самостоятельно отвечать за содержание информации, передаваемой АБОНЕНТОМ или третьим лицом под его сетевыми реквизитами по сети;</w:t>
      </w:r>
    </w:p>
    <w:p w:rsidR="00D9788D" w:rsidRPr="00481305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</w:tabs>
        <w:spacing w:before="120"/>
        <w:ind w:left="1418" w:hanging="709"/>
        <w:jc w:val="both"/>
        <w:rPr>
          <w:rFonts w:ascii="Arial" w:hAnsi="Arial" w:cs="Arial"/>
          <w:spacing w:val="-4"/>
        </w:rPr>
      </w:pPr>
      <w:r w:rsidRPr="00481305">
        <w:rPr>
          <w:rFonts w:ascii="Arial" w:hAnsi="Arial" w:cs="Arial"/>
          <w:spacing w:val="-4"/>
        </w:rPr>
        <w:t>самостоятельно отвечать за вред, причиненный действиями АБОНЕНТА, а также действиями третьих лиц под его сетевыми реквизитами, личности или имуществу граждан, юридических лиц, государства или нравственным принципам общества;</w:t>
      </w:r>
    </w:p>
    <w:p w:rsidR="00D9788D" w:rsidRPr="00481305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</w:tabs>
        <w:spacing w:before="120"/>
        <w:ind w:left="1418" w:hanging="709"/>
        <w:jc w:val="both"/>
        <w:rPr>
          <w:rFonts w:ascii="Arial" w:hAnsi="Arial" w:cs="Arial"/>
        </w:rPr>
      </w:pPr>
      <w:r w:rsidRPr="00481305">
        <w:rPr>
          <w:rFonts w:ascii="Arial" w:hAnsi="Arial" w:cs="Arial"/>
          <w:spacing w:val="-4"/>
        </w:rPr>
        <w:t xml:space="preserve">в течение 7 (семи) календарных дней </w:t>
      </w:r>
      <w:proofErr w:type="gramStart"/>
      <w:r w:rsidRPr="00481305">
        <w:rPr>
          <w:rFonts w:ascii="Arial" w:hAnsi="Arial" w:cs="Arial"/>
          <w:spacing w:val="-4"/>
        </w:rPr>
        <w:t>с даты получения</w:t>
      </w:r>
      <w:proofErr w:type="gramEnd"/>
      <w:r w:rsidRPr="00481305">
        <w:rPr>
          <w:rFonts w:ascii="Arial" w:hAnsi="Arial" w:cs="Arial"/>
          <w:spacing w:val="-4"/>
        </w:rPr>
        <w:t xml:space="preserve"> </w:t>
      </w:r>
      <w:r w:rsidRPr="00481305">
        <w:rPr>
          <w:rFonts w:ascii="Arial" w:hAnsi="Arial" w:cs="Arial"/>
        </w:rPr>
        <w:t>АБОНЕНТОМ</w:t>
      </w:r>
      <w:r w:rsidRPr="00481305">
        <w:rPr>
          <w:rFonts w:ascii="Arial" w:hAnsi="Arial" w:cs="Arial"/>
          <w:spacing w:val="-4"/>
        </w:rPr>
        <w:t xml:space="preserve"> мотивированного запроса </w:t>
      </w:r>
      <w:r w:rsidRPr="00481305">
        <w:rPr>
          <w:rFonts w:ascii="Arial" w:hAnsi="Arial" w:cs="Arial"/>
        </w:rPr>
        <w:t>ОПЕРАТОРА СВЯЗИ предоставлять последнему информацию об АБОНЕНТЕ, необходимую и достаточную для осуществления ОПЕРАТОРОМ СВЯЗИ своих обязательств по настоящему Договору и (или) в связи с осуществлением им деятельности в сфере связи;</w:t>
      </w:r>
    </w:p>
    <w:p w:rsidR="00D9788D" w:rsidRPr="00481305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  <w:tab w:val="num" w:pos="1080"/>
        </w:tabs>
        <w:spacing w:before="120"/>
        <w:ind w:left="1418" w:hanging="709"/>
        <w:jc w:val="both"/>
        <w:rPr>
          <w:rFonts w:cs="Arial"/>
        </w:rPr>
      </w:pPr>
      <w:r w:rsidRPr="00481305">
        <w:rPr>
          <w:rFonts w:ascii="Arial" w:hAnsi="Arial" w:cs="Arial"/>
        </w:rPr>
        <w:t>об отказе от УСЛУГ оповещать</w:t>
      </w:r>
      <w:r w:rsidRPr="00481305">
        <w:rPr>
          <w:rFonts w:ascii="Arial" w:hAnsi="Arial" w:cs="Arial"/>
          <w:b/>
        </w:rPr>
        <w:t xml:space="preserve"> </w:t>
      </w:r>
      <w:r w:rsidRPr="00481305">
        <w:rPr>
          <w:rFonts w:ascii="Arial" w:hAnsi="Arial" w:cs="Arial"/>
        </w:rPr>
        <w:t xml:space="preserve">ОПЕРАТОРА СВЯЗИ в порядке, установленном п.9.3 настоящего Договора, не менее чем за 30 (тридцать) дней до предполагаемой даты отключения, если иное не указано в Заказе на услуги связи. При нарушении срока оповещения об отказе от УСЛУГ с АБОНЕНТА взимается сумма оплаты за 30 (тридцать) дней со дня оповещения либо 100% от суммы фиксированного месячного платежа (в случае оказания </w:t>
      </w:r>
      <w:proofErr w:type="spellStart"/>
      <w:r w:rsidRPr="00481305">
        <w:rPr>
          <w:rFonts w:ascii="Arial" w:hAnsi="Arial" w:cs="Arial"/>
        </w:rPr>
        <w:t>телематических</w:t>
      </w:r>
      <w:proofErr w:type="spellEnd"/>
      <w:r w:rsidRPr="00481305">
        <w:rPr>
          <w:rFonts w:ascii="Arial" w:hAnsi="Arial" w:cs="Arial"/>
        </w:rPr>
        <w:t xml:space="preserve"> услуг связи) независимо от даты фактического выключения канала или линии связи;</w:t>
      </w:r>
    </w:p>
    <w:p w:rsidR="00D9788D" w:rsidRPr="00481305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  <w:tab w:val="num" w:pos="1080"/>
        </w:tabs>
        <w:spacing w:before="120"/>
        <w:ind w:left="1418" w:hanging="709"/>
        <w:jc w:val="both"/>
        <w:rPr>
          <w:rFonts w:ascii="Arial" w:hAnsi="Arial" w:cs="Arial"/>
        </w:rPr>
      </w:pPr>
      <w:r w:rsidRPr="00481305">
        <w:rPr>
          <w:rFonts w:ascii="Arial" w:hAnsi="Arial" w:cs="Arial"/>
        </w:rPr>
        <w:t>немедленно  уведомлять</w:t>
      </w:r>
      <w:r w:rsidRPr="00481305">
        <w:rPr>
          <w:rFonts w:ascii="Arial" w:hAnsi="Arial" w:cs="Arial"/>
          <w:b/>
        </w:rPr>
        <w:t xml:space="preserve"> </w:t>
      </w:r>
      <w:r w:rsidRPr="00481305">
        <w:rPr>
          <w:rFonts w:ascii="Arial" w:hAnsi="Arial" w:cs="Arial"/>
        </w:rPr>
        <w:t>ОПЕРАТОРА СВЯЗИ</w:t>
      </w:r>
      <w:r w:rsidRPr="00481305">
        <w:rPr>
          <w:rFonts w:ascii="Arial" w:hAnsi="Arial" w:cs="Arial"/>
          <w:b/>
        </w:rPr>
        <w:t xml:space="preserve"> </w:t>
      </w:r>
      <w:r w:rsidRPr="00481305">
        <w:rPr>
          <w:rFonts w:ascii="Arial" w:hAnsi="Arial" w:cs="Arial"/>
        </w:rPr>
        <w:t xml:space="preserve">о любом повреждении или эксплуатационных неполадках, разъединениях или ухудшении обслуживания в Региональный центр управления сетью ОПЕРАТОРА СВЯЗИ по телефонам: (8452) </w:t>
      </w:r>
      <w:r>
        <w:rPr>
          <w:rFonts w:ascii="Arial" w:hAnsi="Arial" w:cs="Arial"/>
          <w:lang w:val="en-US"/>
        </w:rPr>
        <w:t>39-</w:t>
      </w:r>
      <w:r w:rsidRPr="00481305">
        <w:rPr>
          <w:rFonts w:ascii="Arial" w:hAnsi="Arial" w:cs="Arial"/>
        </w:rPr>
        <w:t>45</w:t>
      </w:r>
      <w:r>
        <w:rPr>
          <w:rFonts w:ascii="Arial" w:hAnsi="Arial" w:cs="Arial"/>
          <w:lang w:val="en-US"/>
        </w:rPr>
        <w:t>-</w:t>
      </w:r>
      <w:r w:rsidRPr="00481305">
        <w:rPr>
          <w:rFonts w:ascii="Arial" w:hAnsi="Arial" w:cs="Arial"/>
        </w:rPr>
        <w:t>45</w:t>
      </w:r>
      <w:r>
        <w:rPr>
          <w:rFonts w:ascii="Arial" w:hAnsi="Arial" w:cs="Arial"/>
          <w:lang w:val="en-US"/>
        </w:rPr>
        <w:t>,</w:t>
      </w:r>
      <w:r w:rsidRPr="00481305">
        <w:rPr>
          <w:rFonts w:ascii="Arial" w:hAnsi="Arial" w:cs="Arial"/>
        </w:rPr>
        <w:t xml:space="preserve"> (8452) 41 36 44, факсу (8452)</w:t>
      </w:r>
      <w:r>
        <w:rPr>
          <w:rFonts w:ascii="Arial" w:hAnsi="Arial" w:cs="Arial"/>
          <w:lang w:val="en-US"/>
        </w:rPr>
        <w:t xml:space="preserve"> 39-</w:t>
      </w:r>
      <w:r w:rsidRPr="00481305">
        <w:rPr>
          <w:rFonts w:ascii="Arial" w:hAnsi="Arial" w:cs="Arial"/>
        </w:rPr>
        <w:t>45</w:t>
      </w:r>
      <w:r>
        <w:rPr>
          <w:rFonts w:ascii="Arial" w:hAnsi="Arial" w:cs="Arial"/>
          <w:lang w:val="en-US"/>
        </w:rPr>
        <w:t>-</w:t>
      </w:r>
      <w:r w:rsidRPr="00481305">
        <w:rPr>
          <w:rFonts w:ascii="Arial" w:hAnsi="Arial" w:cs="Arial"/>
        </w:rPr>
        <w:t xml:space="preserve">43, </w:t>
      </w:r>
      <w:proofErr w:type="spellStart"/>
      <w:r w:rsidRPr="00481305">
        <w:rPr>
          <w:rFonts w:ascii="Arial" w:hAnsi="Arial" w:cs="Arial"/>
        </w:rPr>
        <w:t>e-mail</w:t>
      </w:r>
      <w:proofErr w:type="spellEnd"/>
      <w:r w:rsidRPr="00481305">
        <w:rPr>
          <w:rFonts w:ascii="Arial" w:hAnsi="Arial" w:cs="Arial"/>
        </w:rPr>
        <w:t xml:space="preserve">: </w:t>
      </w:r>
      <w:hyperlink r:id="rId7" w:history="1">
        <w:r w:rsidRPr="00481305">
          <w:rPr>
            <w:rStyle w:val="a3"/>
            <w:rFonts w:ascii="Arial" w:hAnsi="Arial" w:cs="Arial"/>
          </w:rPr>
          <w:t>helpdesk@vtt.net</w:t>
        </w:r>
      </w:hyperlink>
    </w:p>
    <w:p w:rsidR="00D9788D" w:rsidRPr="00481305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  <w:tab w:val="num" w:pos="1080"/>
        </w:tabs>
        <w:spacing w:before="120"/>
        <w:ind w:left="1418" w:hanging="709"/>
        <w:jc w:val="both"/>
        <w:rPr>
          <w:rFonts w:ascii="Arial" w:hAnsi="Arial" w:cs="Arial"/>
        </w:rPr>
      </w:pPr>
      <w:r w:rsidRPr="00481305">
        <w:rPr>
          <w:rFonts w:ascii="Arial" w:hAnsi="Arial" w:cs="Arial"/>
        </w:rPr>
        <w:t>сообщать ОПЕРАТОРУ СВЯЗИ в срок, не превышающий 60 дней, о прекращении своих прав владения и (или) пользования помещением, в котором установлено пользовательское (оконечное) оборудование, а также об изменении наименования (фирменного наименования) и места нахождения;</w:t>
      </w:r>
    </w:p>
    <w:p w:rsidR="00D9788D" w:rsidRPr="00481305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  <w:tab w:val="num" w:pos="1080"/>
        </w:tabs>
        <w:spacing w:before="120"/>
        <w:ind w:left="1418" w:hanging="709"/>
        <w:jc w:val="both"/>
        <w:rPr>
          <w:rFonts w:ascii="Arial" w:hAnsi="Arial" w:cs="Arial"/>
        </w:rPr>
      </w:pPr>
      <w:r w:rsidRPr="00481305">
        <w:rPr>
          <w:rFonts w:ascii="Arial" w:hAnsi="Arial" w:cs="Arial"/>
        </w:rPr>
        <w:t>содержать в исправном состоянии абонентскую линию и пользовательское (оконечное) оборудование, находящиеся в помещении АБОНЕНТА, а также соблюдать правила эксплуатации этого оборудования; при этом под абонентской линией понимается линия связи, соединяющая пользовательское (оконечное) оборудование с узлом связи сети передачи данных;</w:t>
      </w:r>
    </w:p>
    <w:p w:rsidR="00D9788D" w:rsidRPr="00481305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  <w:tab w:val="num" w:pos="1080"/>
        </w:tabs>
        <w:spacing w:before="120"/>
        <w:ind w:left="1418" w:hanging="709"/>
        <w:jc w:val="both"/>
        <w:rPr>
          <w:rFonts w:ascii="Arial" w:hAnsi="Arial" w:cs="Arial"/>
        </w:rPr>
      </w:pPr>
      <w:r w:rsidRPr="00481305">
        <w:rPr>
          <w:rFonts w:ascii="Arial" w:hAnsi="Arial" w:cs="Arial"/>
        </w:rPr>
        <w:t xml:space="preserve">предпринимать меры по защите абонентского терминала от воздействия вредоносного программного обеспечения; </w:t>
      </w:r>
      <w:proofErr w:type="gramStart"/>
      <w:r w:rsidRPr="00481305">
        <w:rPr>
          <w:rFonts w:ascii="Arial" w:hAnsi="Arial" w:cs="Arial"/>
        </w:rPr>
        <w:t xml:space="preserve">при этом под абонентским терминалом понимается пользовательское (оконечное) оборудование, используемое АБОНЕНТОМ для </w:t>
      </w:r>
      <w:r w:rsidRPr="00481305">
        <w:rPr>
          <w:rFonts w:ascii="Arial" w:hAnsi="Arial" w:cs="Arial"/>
        </w:rPr>
        <w:lastRenderedPageBreak/>
        <w:t xml:space="preserve">подключения к узлу связи сети передачи данных с помощью абонентской линии (в случае оказания услуг связи по передаче данных) либо совокупность технических и программных средств, применяемых АБОНЕНТОМ при пользовании </w:t>
      </w:r>
      <w:proofErr w:type="spellStart"/>
      <w:r w:rsidRPr="00481305">
        <w:rPr>
          <w:rFonts w:ascii="Arial" w:hAnsi="Arial" w:cs="Arial"/>
        </w:rPr>
        <w:t>телематическими</w:t>
      </w:r>
      <w:proofErr w:type="spellEnd"/>
      <w:r w:rsidRPr="00481305">
        <w:rPr>
          <w:rFonts w:ascii="Arial" w:hAnsi="Arial" w:cs="Arial"/>
        </w:rPr>
        <w:t xml:space="preserve"> услугами связи для передачи, приема и отображения электронных сообщений и (или) формирования, хранения и обработки информации, содержащейся в</w:t>
      </w:r>
      <w:proofErr w:type="gramEnd"/>
      <w:r w:rsidRPr="00481305">
        <w:rPr>
          <w:rFonts w:ascii="Arial" w:hAnsi="Arial" w:cs="Arial"/>
        </w:rPr>
        <w:t xml:space="preserve"> информационной системе (в случае оказания </w:t>
      </w:r>
      <w:proofErr w:type="spellStart"/>
      <w:r w:rsidRPr="00481305">
        <w:rPr>
          <w:rFonts w:ascii="Arial" w:hAnsi="Arial" w:cs="Arial"/>
        </w:rPr>
        <w:t>телематических</w:t>
      </w:r>
      <w:proofErr w:type="spellEnd"/>
      <w:r w:rsidRPr="00481305">
        <w:rPr>
          <w:rFonts w:ascii="Arial" w:hAnsi="Arial" w:cs="Arial"/>
        </w:rPr>
        <w:t xml:space="preserve"> услуг связи);</w:t>
      </w:r>
    </w:p>
    <w:p w:rsidR="00D9788D" w:rsidRPr="00481305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  <w:tab w:val="num" w:pos="1080"/>
        </w:tabs>
        <w:spacing w:before="120"/>
        <w:ind w:left="1418" w:hanging="709"/>
        <w:jc w:val="both"/>
        <w:rPr>
          <w:rFonts w:ascii="Arial" w:hAnsi="Arial" w:cs="Arial"/>
        </w:rPr>
      </w:pPr>
      <w:r w:rsidRPr="00481305">
        <w:rPr>
          <w:rFonts w:ascii="Arial" w:hAnsi="Arial" w:cs="Arial"/>
        </w:rPr>
        <w:t>препятствовать распространению спама и вредоносного программного обеспечения с его абонентского терминала;</w:t>
      </w:r>
    </w:p>
    <w:p w:rsidR="00D9788D" w:rsidRPr="00481305" w:rsidRDefault="00D9788D" w:rsidP="00D9788D">
      <w:pPr>
        <w:pStyle w:val="Normal2"/>
        <w:widowControl w:val="0"/>
        <w:numPr>
          <w:ilvl w:val="2"/>
          <w:numId w:val="1"/>
        </w:numPr>
        <w:tabs>
          <w:tab w:val="clear" w:pos="1440"/>
          <w:tab w:val="num" w:pos="1080"/>
        </w:tabs>
        <w:spacing w:before="120"/>
        <w:ind w:left="1418" w:hanging="709"/>
        <w:jc w:val="both"/>
        <w:rPr>
          <w:rFonts w:ascii="Arial" w:hAnsi="Arial" w:cs="Arial"/>
        </w:rPr>
      </w:pPr>
      <w:r w:rsidRPr="00481305">
        <w:rPr>
          <w:rFonts w:ascii="Arial" w:hAnsi="Arial" w:cs="Arial"/>
        </w:rPr>
        <w:t>принять на себя расходы по изменению места или адреса предоставления УСЛУГ и относящегося к ним Оборудования.</w:t>
      </w:r>
    </w:p>
    <w:p w:rsidR="00D9788D" w:rsidRPr="00D9788D" w:rsidRDefault="00D9788D" w:rsidP="00D9788D">
      <w:pPr>
        <w:pStyle w:val="11"/>
        <w:spacing w:line="240" w:lineRule="auto"/>
        <w:ind w:left="567" w:hanging="567"/>
        <w:jc w:val="both"/>
        <w:rPr>
          <w:rFonts w:cs="Arial"/>
          <w:sz w:val="20"/>
        </w:rPr>
      </w:pPr>
    </w:p>
    <w:p w:rsidR="00D9788D" w:rsidRPr="00B13539" w:rsidRDefault="00D9788D" w:rsidP="00D9788D">
      <w:pPr>
        <w:pStyle w:val="11"/>
        <w:numPr>
          <w:ilvl w:val="1"/>
          <w:numId w:val="12"/>
        </w:numPr>
        <w:spacing w:line="240" w:lineRule="auto"/>
        <w:ind w:left="567" w:hanging="567"/>
        <w:jc w:val="both"/>
        <w:rPr>
          <w:rFonts w:cs="Arial"/>
          <w:sz w:val="20"/>
        </w:rPr>
      </w:pPr>
      <w:r w:rsidRPr="00B13539">
        <w:rPr>
          <w:rFonts w:cs="Arial"/>
          <w:sz w:val="20"/>
        </w:rPr>
        <w:t>АБОНЕНТ имеет право:</w:t>
      </w:r>
    </w:p>
    <w:p w:rsidR="00D9788D" w:rsidRDefault="00D9788D" w:rsidP="00D9788D">
      <w:pPr>
        <w:pStyle w:val="11"/>
        <w:spacing w:line="240" w:lineRule="auto"/>
        <w:ind w:left="1418" w:hanging="709"/>
        <w:jc w:val="both"/>
        <w:rPr>
          <w:rFonts w:cs="Arial"/>
          <w:sz w:val="20"/>
          <w:lang w:val="en-US"/>
        </w:rPr>
      </w:pPr>
    </w:p>
    <w:p w:rsidR="00D9788D" w:rsidRPr="00B42CD0" w:rsidRDefault="00D9788D" w:rsidP="00D9788D">
      <w:pPr>
        <w:pStyle w:val="11"/>
        <w:numPr>
          <w:ilvl w:val="2"/>
          <w:numId w:val="13"/>
        </w:numPr>
        <w:spacing w:line="240" w:lineRule="auto"/>
        <w:ind w:left="1418" w:hanging="698"/>
        <w:jc w:val="both"/>
        <w:rPr>
          <w:rFonts w:cs="Arial"/>
          <w:sz w:val="20"/>
        </w:rPr>
      </w:pPr>
      <w:r w:rsidRPr="00B42CD0">
        <w:rPr>
          <w:rFonts w:cs="Arial"/>
          <w:sz w:val="20"/>
        </w:rPr>
        <w:t>требовать от ОПЕРАТОРА СВЯЗИ исключения возможности доступа к информационным системам, сетевые адреса или унифицированные показатели которых АБОНЕНТ сообщает ОПЕРАТОРУ СВЯЗИ в предусмотренном настоящим Договором виде.</w:t>
      </w:r>
    </w:p>
    <w:p w:rsidR="00D9788D" w:rsidRPr="00B13539" w:rsidRDefault="00D9788D" w:rsidP="00D9788D">
      <w:pPr>
        <w:pStyle w:val="Normal2"/>
        <w:widowControl w:val="0"/>
        <w:numPr>
          <w:ilvl w:val="0"/>
          <w:numId w:val="1"/>
        </w:numPr>
        <w:spacing w:before="240"/>
        <w:ind w:left="539" w:hanging="539"/>
        <w:jc w:val="both"/>
        <w:rPr>
          <w:rFonts w:ascii="Arial" w:hAnsi="Arial" w:cs="Arial"/>
          <w:b/>
        </w:rPr>
      </w:pPr>
      <w:r w:rsidRPr="00B13539">
        <w:rPr>
          <w:rFonts w:ascii="Arial" w:hAnsi="Arial" w:cs="Arial"/>
          <w:b/>
        </w:rPr>
        <w:t>СТОИМОСТЬ УСЛУГ И ПОРЯДОК РАСЧЕТОВ</w:t>
      </w:r>
    </w:p>
    <w:p w:rsidR="00D9788D" w:rsidRPr="00265B57" w:rsidRDefault="00D9788D" w:rsidP="00D9788D">
      <w:pPr>
        <w:pStyle w:val="Normal2"/>
        <w:widowControl w:val="0"/>
        <w:numPr>
          <w:ilvl w:val="1"/>
          <w:numId w:val="2"/>
        </w:numPr>
        <w:tabs>
          <w:tab w:val="clear" w:pos="540"/>
        </w:tabs>
        <w:spacing w:before="120"/>
        <w:ind w:left="567" w:hanging="567"/>
        <w:jc w:val="both"/>
        <w:rPr>
          <w:rFonts w:ascii="Arial" w:hAnsi="Arial" w:cs="Arial"/>
          <w:b/>
        </w:rPr>
      </w:pPr>
      <w:r w:rsidRPr="00B13539">
        <w:rPr>
          <w:rFonts w:ascii="Arial" w:hAnsi="Arial" w:cs="Arial"/>
        </w:rPr>
        <w:t>АБОНЕНТ оплачивает ОПЕРАТОРУ СВЯЗИ УСЛУГИ в соответствии с условиями Заказов на услуги связи  к настоящему Договору.</w:t>
      </w:r>
      <w:r>
        <w:rPr>
          <w:rFonts w:ascii="Arial" w:hAnsi="Arial" w:cs="Arial"/>
        </w:rPr>
        <w:t xml:space="preserve"> </w:t>
      </w:r>
      <w:r w:rsidRPr="00265B57">
        <w:rPr>
          <w:rFonts w:ascii="Arial" w:hAnsi="Arial" w:cs="Arial"/>
          <w:b/>
        </w:rPr>
        <w:t xml:space="preserve">Общая стоимость УСЛУГ по настоящему Договору составляет 283 200 (двести восемьдесят три тысячи двести) рублей 00 копеек, в том числе НДС 18% - 43 200 (сорок три тысячи двести) рублей 00 копеек.  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2"/>
        </w:numPr>
        <w:spacing w:before="120"/>
        <w:ind w:hanging="540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Все расчеты и платежи по Договору осуществляются в российских рублях (путем безналичного перечисления на расчетный счет ОПЕРАТОРА СВЯЗИ денежных средств или иным другим разрешенным действующим законодательством РФ способом)  согласно выставляемым ОПЕРАТОРОМ СВЯЗИ счетам. Сверх сумм, установленных в Заказах на услуги связи, АБОНЕНТ оплачивает налог на добавленную стоимость в размере, установленном законодательством.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2"/>
        </w:numPr>
        <w:spacing w:before="120"/>
        <w:ind w:hanging="540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Оплата УСЛУГ на период приостановления оказания УСЛУГ ОПЕРАТОРОМ СВЯЗИ (п.2.2.2. настоящего договора) осуществляется АБОНЕНТОМ по расценкам, указанным в Заказах на услуги связи.</w:t>
      </w:r>
    </w:p>
    <w:p w:rsidR="00D9788D" w:rsidRPr="002E090F" w:rsidRDefault="00D9788D" w:rsidP="00D9788D">
      <w:pPr>
        <w:pStyle w:val="Normal2"/>
        <w:widowControl w:val="0"/>
        <w:numPr>
          <w:ilvl w:val="1"/>
          <w:numId w:val="2"/>
        </w:numPr>
        <w:spacing w:before="120"/>
        <w:ind w:hanging="540"/>
        <w:jc w:val="both"/>
        <w:rPr>
          <w:rFonts w:ascii="Arial" w:hAnsi="Arial" w:cs="Arial"/>
          <w:spacing w:val="-4"/>
        </w:rPr>
      </w:pPr>
      <w:r w:rsidRPr="00B13539">
        <w:rPr>
          <w:rFonts w:ascii="Arial" w:hAnsi="Arial" w:cs="Arial"/>
        </w:rPr>
        <w:t>Стоимость оказываемых ОПЕРАТОРОМ СВЯЗИ УСЛУГ может быть изменена в связи с изменением тарифов на услуги связи.</w:t>
      </w:r>
      <w:r w:rsidRPr="00B13539">
        <w:rPr>
          <w:rFonts w:ascii="Arial" w:hAnsi="Arial" w:cs="Arial"/>
          <w:b/>
        </w:rPr>
        <w:t xml:space="preserve"> </w:t>
      </w:r>
      <w:r w:rsidRPr="00B13539">
        <w:rPr>
          <w:rFonts w:ascii="Arial" w:hAnsi="Arial" w:cs="Arial"/>
        </w:rPr>
        <w:t>В случае изменения стоимости оказываемых УСЛУГ</w:t>
      </w:r>
      <w:r w:rsidRPr="00B13539">
        <w:rPr>
          <w:rFonts w:ascii="Arial" w:hAnsi="Arial" w:cs="Arial"/>
          <w:b/>
        </w:rPr>
        <w:t xml:space="preserve"> </w:t>
      </w:r>
      <w:r w:rsidRPr="00B13539">
        <w:rPr>
          <w:rFonts w:ascii="Arial" w:hAnsi="Arial" w:cs="Arial"/>
        </w:rPr>
        <w:t>ОПЕРАТОР</w:t>
      </w:r>
      <w:r w:rsidRPr="00B13539">
        <w:rPr>
          <w:rFonts w:ascii="Arial" w:hAnsi="Arial" w:cs="Arial"/>
          <w:b/>
        </w:rPr>
        <w:t xml:space="preserve"> </w:t>
      </w:r>
      <w:r w:rsidRPr="00B13539">
        <w:rPr>
          <w:rFonts w:ascii="Arial" w:hAnsi="Arial" w:cs="Arial"/>
        </w:rPr>
        <w:t>СВЯЗИ направляет</w:t>
      </w:r>
      <w:r w:rsidRPr="00B13539">
        <w:rPr>
          <w:rFonts w:ascii="Arial" w:hAnsi="Arial" w:cs="Arial"/>
          <w:b/>
        </w:rPr>
        <w:t xml:space="preserve"> </w:t>
      </w:r>
      <w:r w:rsidRPr="00B13539">
        <w:rPr>
          <w:rFonts w:ascii="Arial" w:hAnsi="Arial" w:cs="Arial"/>
        </w:rPr>
        <w:t>АБОНЕНТУ соответствующее уведомление в письменном виде, не менее чем за 30 (тридцать) дней до даты введения предполагаемого изменения. АБОНЕНТ</w:t>
      </w:r>
      <w:r w:rsidRPr="00B13539">
        <w:rPr>
          <w:rFonts w:ascii="Arial" w:hAnsi="Arial" w:cs="Arial"/>
          <w:b/>
          <w:bCs/>
        </w:rPr>
        <w:t xml:space="preserve"> </w:t>
      </w:r>
      <w:r w:rsidRPr="00B13539">
        <w:rPr>
          <w:rFonts w:ascii="Arial" w:hAnsi="Arial" w:cs="Arial"/>
        </w:rPr>
        <w:t xml:space="preserve">вправе отказаться от использования отдельных УСЛУГ по новому тарифу, известив об этом письменно ОПЕРАТОРА СВЯЗИ не позднее, чем за 15 (пятнадцать) дней до даты введения предполагаемого изменения. </w:t>
      </w:r>
      <w:r w:rsidRPr="002E090F">
        <w:rPr>
          <w:rFonts w:ascii="Arial" w:hAnsi="Arial" w:cs="Arial"/>
        </w:rPr>
        <w:t xml:space="preserve">При отсутствии мотивированных письменных возражений со стороны АБОНЕНТА  СТОРОНАМИ подписываются новые Заказы </w:t>
      </w:r>
      <w:proofErr w:type="gramStart"/>
      <w:r w:rsidRPr="002E090F">
        <w:rPr>
          <w:rFonts w:ascii="Arial" w:hAnsi="Arial" w:cs="Arial"/>
        </w:rPr>
        <w:t>на услуги связи с указанием номеров прекративших действие с вступлением в силу новых Заказов на услуги</w:t>
      </w:r>
      <w:proofErr w:type="gramEnd"/>
      <w:r w:rsidRPr="002E090F">
        <w:rPr>
          <w:rFonts w:ascii="Arial" w:hAnsi="Arial" w:cs="Arial"/>
        </w:rPr>
        <w:t xml:space="preserve"> связи к настоящему Договору</w:t>
      </w:r>
      <w:r>
        <w:rPr>
          <w:rFonts w:ascii="Arial" w:hAnsi="Arial" w:cs="Arial"/>
        </w:rPr>
        <w:t>.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2"/>
        </w:numPr>
        <w:spacing w:before="120"/>
        <w:ind w:hanging="540"/>
        <w:jc w:val="both"/>
        <w:rPr>
          <w:rFonts w:ascii="Arial" w:hAnsi="Arial" w:cs="Arial"/>
          <w:spacing w:val="-4"/>
        </w:rPr>
      </w:pPr>
      <w:r w:rsidRPr="00B13539">
        <w:rPr>
          <w:rFonts w:ascii="Arial" w:hAnsi="Arial" w:cs="Arial"/>
        </w:rPr>
        <w:t xml:space="preserve">Разовый платеж АБОНЕНТА за УСЛУГИ включает в себя плату за подключение ОПЕРАТОРОМ СВЯЗИ  АБОНЕНТА к УСЛУГАМ. Плата за подключение ОПЕРАТОРОМ СВЯЗИ  АБОНЕНТА к УСЛУГАМ взимается однократно. АБОНЕНТ производит оплату разового платежа по счету, выставленному ОПЕРАТОРОМ СВЯЗИ, в течение 15 (пятнадцати) календарных дней с момента его выставления. Подключение АБОНЕНТА к точке доступа ОПЕРАТОРА СВЯЗИ производится только после оплаты АБОНЕНТОМ указанного счета. </w:t>
      </w:r>
    </w:p>
    <w:p w:rsidR="00D9788D" w:rsidRPr="002E090F" w:rsidRDefault="00D9788D" w:rsidP="00D9788D">
      <w:pPr>
        <w:pStyle w:val="Normal2"/>
        <w:widowControl w:val="0"/>
        <w:numPr>
          <w:ilvl w:val="1"/>
          <w:numId w:val="2"/>
        </w:numPr>
        <w:spacing w:before="120"/>
        <w:ind w:hanging="540"/>
        <w:jc w:val="both"/>
        <w:rPr>
          <w:rFonts w:ascii="Arial" w:hAnsi="Arial" w:cs="Arial"/>
          <w:spacing w:val="-4"/>
        </w:rPr>
      </w:pPr>
      <w:r w:rsidRPr="002E090F">
        <w:rPr>
          <w:rFonts w:ascii="Arial" w:hAnsi="Arial" w:cs="Arial"/>
          <w:spacing w:val="-4"/>
        </w:rPr>
        <w:t xml:space="preserve">Датой </w:t>
      </w:r>
      <w:r w:rsidRPr="002E090F">
        <w:rPr>
          <w:rFonts w:ascii="Arial" w:hAnsi="Arial" w:cs="Arial"/>
        </w:rPr>
        <w:t>предоставления ОПЕРАТОРОМ СВЯЗИ  доступа к сети передачи данных</w:t>
      </w:r>
      <w:r w:rsidRPr="002E090F">
        <w:rPr>
          <w:rFonts w:ascii="Arial" w:hAnsi="Arial" w:cs="Arial"/>
          <w:spacing w:val="-4"/>
        </w:rPr>
        <w:t xml:space="preserve"> считается дата подписания СТОРОНАМИ Акта сдачи-приемки работ по форме, установленной в Приложении № 4 к настоящему Договору. Акт сдачи-приемки работ должен быть подписан </w:t>
      </w:r>
      <w:r w:rsidRPr="002E090F">
        <w:rPr>
          <w:rFonts w:ascii="Arial" w:hAnsi="Arial" w:cs="Arial"/>
        </w:rPr>
        <w:t>АБОНЕНТОМ</w:t>
      </w:r>
      <w:r w:rsidRPr="002E090F">
        <w:rPr>
          <w:rFonts w:ascii="Arial" w:hAnsi="Arial" w:cs="Arial"/>
          <w:spacing w:val="-4"/>
        </w:rPr>
        <w:t xml:space="preserve"> и направлен ОПЕРАТОРУ СВЯЗИ в течение 2 (двух) рабочих дней после получения факсимильной копии подписанного ОПЕРАТОРОМ СВЯЗИ акта. В противном случае </w:t>
      </w:r>
      <w:r w:rsidRPr="002E090F">
        <w:rPr>
          <w:rFonts w:ascii="Arial" w:hAnsi="Arial" w:cs="Arial"/>
        </w:rPr>
        <w:t>АБОНЕНТ</w:t>
      </w:r>
      <w:r w:rsidRPr="002E090F">
        <w:rPr>
          <w:rFonts w:ascii="Arial" w:hAnsi="Arial" w:cs="Arial"/>
          <w:spacing w:val="-4"/>
        </w:rPr>
        <w:t xml:space="preserve"> направляет ОПЕРАТОРУ СВЯЗИ письменный мотивированный отказ от приемки работ. В случае не направления ОПЕРАТОРУ СВЯЗИ в течение указанного срока  в порядке, установленном п. 9.3 договора, подписанного акта или письменного отказа от приемки работ, выполненные работы считаются </w:t>
      </w:r>
      <w:proofErr w:type="gramStart"/>
      <w:r w:rsidRPr="002E090F">
        <w:rPr>
          <w:rFonts w:ascii="Arial" w:hAnsi="Arial" w:cs="Arial"/>
          <w:spacing w:val="-4"/>
        </w:rPr>
        <w:t>принятыми</w:t>
      </w:r>
      <w:proofErr w:type="gramEnd"/>
      <w:r w:rsidRPr="002E090F">
        <w:rPr>
          <w:rFonts w:ascii="Arial" w:hAnsi="Arial" w:cs="Arial"/>
          <w:spacing w:val="-4"/>
        </w:rPr>
        <w:t xml:space="preserve"> и начинается начисление соответствующих платежей за предоставляемые УСЛУГИ. Акт сдачи-приемки работ является неотъемлемой частью настоящего Договора.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2"/>
        </w:numPr>
        <w:spacing w:before="120"/>
        <w:ind w:hanging="540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 xml:space="preserve">Моментом реализации УСЛУГИ в течение месяца считается последний день отчетного месяца. Расчетным периодом является календарный месяц. АБОНЕНТ оплачивает УСЛУГИ ОПЕРАТОРА СВЯЗИ на основании выставляемых ОПЕРАТОРОМ СВЯЗИ счетов. В течение 15 (пятнадцати) календарных дней с момента получения копий счетов АБОНЕНТ либо оплачивает счета ОПЕРАТОРА СВЯЗИ, либо предъявляет последнему письменную претензию, связанную с техническими ошибками (неточностями) в расчетах, которую направляет ОПЕРАТОРУ СВЯЗИ по </w:t>
      </w:r>
      <w:r w:rsidRPr="00B13539">
        <w:rPr>
          <w:rFonts w:ascii="Arial" w:hAnsi="Arial" w:cs="Arial"/>
        </w:rPr>
        <w:lastRenderedPageBreak/>
        <w:t xml:space="preserve">обычной и электронной почте (факсом). </w:t>
      </w:r>
      <w:r w:rsidRPr="00B13539">
        <w:rPr>
          <w:rFonts w:ascii="Arial" w:hAnsi="Arial" w:cs="Arial"/>
          <w:bCs/>
        </w:rPr>
        <w:t xml:space="preserve">Счет выставляется ежемесячно, не позднее 5-го числа месяца, следующего за </w:t>
      </w:r>
      <w:proofErr w:type="gramStart"/>
      <w:r w:rsidRPr="00B13539">
        <w:rPr>
          <w:rFonts w:ascii="Arial" w:hAnsi="Arial" w:cs="Arial"/>
          <w:bCs/>
        </w:rPr>
        <w:t>отчетным</w:t>
      </w:r>
      <w:proofErr w:type="gramEnd"/>
      <w:r w:rsidRPr="00B13539">
        <w:rPr>
          <w:rFonts w:ascii="Arial" w:hAnsi="Arial" w:cs="Arial"/>
          <w:bCs/>
        </w:rPr>
        <w:t xml:space="preserve"> и направляется АБОНЕНТУ по факсу или электронной почте. </w:t>
      </w:r>
      <w:r w:rsidRPr="00B13539">
        <w:rPr>
          <w:rFonts w:ascii="Arial" w:hAnsi="Arial" w:cs="Arial"/>
        </w:rPr>
        <w:t>Одновременно со счетом на оплату ОПЕРАТОР СВЯЗИ</w:t>
      </w:r>
      <w:r w:rsidRPr="00B13539">
        <w:rPr>
          <w:rFonts w:ascii="Arial" w:hAnsi="Arial" w:cs="Arial"/>
          <w:bCs/>
        </w:rPr>
        <w:t xml:space="preserve"> </w:t>
      </w:r>
      <w:r w:rsidRPr="00B13539">
        <w:rPr>
          <w:rFonts w:ascii="Arial" w:hAnsi="Arial" w:cs="Arial"/>
        </w:rPr>
        <w:t>предоставляет</w:t>
      </w:r>
      <w:r w:rsidRPr="00B13539">
        <w:rPr>
          <w:rFonts w:ascii="Arial" w:hAnsi="Arial" w:cs="Arial"/>
          <w:bCs/>
        </w:rPr>
        <w:t xml:space="preserve">  </w:t>
      </w:r>
      <w:r w:rsidRPr="00B13539">
        <w:rPr>
          <w:rFonts w:ascii="Arial" w:hAnsi="Arial" w:cs="Arial"/>
        </w:rPr>
        <w:t xml:space="preserve">АБОНЕНТУ счет-фактуру и акт </w:t>
      </w:r>
      <w:r>
        <w:rPr>
          <w:rFonts w:ascii="Arial" w:hAnsi="Arial" w:cs="Arial"/>
        </w:rPr>
        <w:t>сдачи-приемки услуг</w:t>
      </w:r>
      <w:r w:rsidRPr="00B13539">
        <w:rPr>
          <w:rFonts w:ascii="Arial" w:hAnsi="Arial" w:cs="Arial"/>
        </w:rPr>
        <w:t xml:space="preserve">. Подлинники платежных документов направляются АБОНЕНТУ по почте или через курьера по адресу, указанному в п.9.3 настоящего Договора, в течение 10 дней после их оформления. 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2"/>
        </w:numPr>
        <w:spacing w:before="120"/>
        <w:ind w:hanging="540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При осуществлении платежа АБОНЕНТ указывает номер договора и номер оплачиваемого счета с тем, чтобы ОПЕРАТОР СВЯЗИ мог идентифицировать получаемые платежи. В случае получения ОПЕРАТОРОМ СВЯЗИ от АБОНЕНТА платежа без указания номера оплачиваемого счета, ОПЕРАТОР СВЯЗИ вправе по своему усмотрению засчитать такой платеж в счет погашения любой ранее возникшей задолженности АБОНЕНТА, а в случае о</w:t>
      </w:r>
      <w:r>
        <w:rPr>
          <w:rFonts w:ascii="Arial" w:hAnsi="Arial" w:cs="Arial"/>
        </w:rPr>
        <w:t>т</w:t>
      </w:r>
      <w:r w:rsidRPr="00B13539">
        <w:rPr>
          <w:rFonts w:ascii="Arial" w:hAnsi="Arial" w:cs="Arial"/>
        </w:rPr>
        <w:t>су</w:t>
      </w:r>
      <w:r>
        <w:rPr>
          <w:rFonts w:ascii="Arial" w:hAnsi="Arial" w:cs="Arial"/>
        </w:rPr>
        <w:t>т</w:t>
      </w:r>
      <w:r w:rsidRPr="00B13539">
        <w:rPr>
          <w:rFonts w:ascii="Arial" w:hAnsi="Arial" w:cs="Arial"/>
        </w:rPr>
        <w:t>ствия задолженности – в счет предварительной оплаты за УСЛУГИ.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2"/>
        </w:numPr>
        <w:spacing w:before="120"/>
        <w:ind w:hanging="540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 xml:space="preserve">АБОНЕНТ имеет право оплачивать УСЛУГИ авансовыми платежами. При этом АБОНЕНТ в платежном поручении банку делает ссылку на аванс и на номер Договора. 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2"/>
        </w:numPr>
        <w:spacing w:before="120"/>
        <w:ind w:hanging="540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Датой выполнения</w:t>
      </w:r>
      <w:r w:rsidRPr="00B13539">
        <w:rPr>
          <w:rFonts w:ascii="Arial" w:hAnsi="Arial" w:cs="Arial"/>
          <w:b/>
          <w:bCs/>
        </w:rPr>
        <w:t xml:space="preserve"> </w:t>
      </w:r>
      <w:r w:rsidRPr="00B13539">
        <w:rPr>
          <w:rFonts w:ascii="Arial" w:hAnsi="Arial" w:cs="Arial"/>
        </w:rPr>
        <w:t>АБОНЕНТОМ своих обязательств по оплате УСЛУГ считается дата зачисления денежных средств на расчетный счет ОПЕРАТОРА СВЯЗИ.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2"/>
        </w:numPr>
        <w:spacing w:before="120"/>
        <w:ind w:hanging="540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 xml:space="preserve">В случае предоставления АБОНЕНТУ УСЛУГ в течение неполного месяца ежемесячные фиксированные платежи за УСЛУГИ за указанный месяц рассчитываются пропорционально количеству календарных дней, в течение которых УСЛУГИ предоставлялись АБОНЕНТУ. 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2"/>
        </w:numPr>
        <w:spacing w:before="120"/>
        <w:ind w:hanging="540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По обращению АБОНЕНТА ОПЕРАТОР СВЯЗИ производит детализацию счета (предоставляет дополнительную информацию об оказанных УСЛУГАХ), за что может устанавливать отдельную плату.</w:t>
      </w:r>
    </w:p>
    <w:p w:rsidR="00D9788D" w:rsidRPr="00B13539" w:rsidRDefault="00D9788D" w:rsidP="00D9788D">
      <w:pPr>
        <w:pStyle w:val="Normal2"/>
        <w:widowControl w:val="0"/>
        <w:numPr>
          <w:ilvl w:val="0"/>
          <w:numId w:val="1"/>
        </w:numPr>
        <w:spacing w:before="240"/>
        <w:ind w:left="539" w:hanging="539"/>
        <w:jc w:val="both"/>
        <w:rPr>
          <w:rFonts w:ascii="Arial" w:hAnsi="Arial" w:cs="Arial"/>
          <w:b/>
        </w:rPr>
      </w:pPr>
      <w:r w:rsidRPr="00B13539">
        <w:rPr>
          <w:rFonts w:ascii="Arial" w:hAnsi="Arial" w:cs="Arial"/>
          <w:b/>
        </w:rPr>
        <w:t>ОТВЕТСТВЕННОСТЬ СТОРОН</w:t>
      </w:r>
    </w:p>
    <w:p w:rsidR="00D9788D" w:rsidRPr="000950CB" w:rsidRDefault="00D9788D" w:rsidP="00D9788D">
      <w:pPr>
        <w:pStyle w:val="Normal2"/>
        <w:widowControl w:val="0"/>
        <w:numPr>
          <w:ilvl w:val="1"/>
          <w:numId w:val="3"/>
        </w:numPr>
        <w:tabs>
          <w:tab w:val="clear" w:pos="720"/>
        </w:tabs>
        <w:spacing w:before="120"/>
        <w:ind w:left="567" w:hanging="567"/>
        <w:jc w:val="both"/>
        <w:rPr>
          <w:rFonts w:ascii="Arial" w:hAnsi="Arial" w:cs="Arial"/>
        </w:rPr>
      </w:pPr>
      <w:r w:rsidRPr="000950CB">
        <w:rPr>
          <w:rFonts w:ascii="Arial" w:hAnsi="Arial" w:cs="Arial"/>
        </w:rPr>
        <w:t>За неисполнение или ненадлежащее исполнение обязанностей по настоящему Договору СТОРОНЫ несут ответственность, предусмотренную законодательством Российской Федерации и настоящим Договором.</w:t>
      </w:r>
    </w:p>
    <w:p w:rsidR="00D9788D" w:rsidRPr="000950CB" w:rsidRDefault="00D9788D" w:rsidP="00D9788D">
      <w:pPr>
        <w:pStyle w:val="Normal2"/>
        <w:widowControl w:val="0"/>
        <w:numPr>
          <w:ilvl w:val="1"/>
          <w:numId w:val="3"/>
        </w:numPr>
        <w:tabs>
          <w:tab w:val="clear" w:pos="720"/>
        </w:tabs>
        <w:spacing w:before="120"/>
        <w:ind w:left="567" w:hanging="567"/>
        <w:jc w:val="both"/>
        <w:rPr>
          <w:rFonts w:ascii="Arial" w:hAnsi="Arial" w:cs="Arial"/>
        </w:rPr>
      </w:pPr>
      <w:r w:rsidRPr="000950CB">
        <w:rPr>
          <w:rFonts w:ascii="Arial" w:hAnsi="Arial" w:cs="Arial"/>
        </w:rPr>
        <w:t>ОПЕРАТОР СВЯЗИ несет ответственность перед АБОНЕНТОМ в следующих случаях:</w:t>
      </w:r>
    </w:p>
    <w:p w:rsidR="00D9788D" w:rsidRPr="00B13539" w:rsidRDefault="00D9788D" w:rsidP="00D9788D">
      <w:pPr>
        <w:pStyle w:val="Normal2"/>
        <w:widowControl w:val="0"/>
        <w:numPr>
          <w:ilvl w:val="2"/>
          <w:numId w:val="3"/>
        </w:numPr>
        <w:tabs>
          <w:tab w:val="clear" w:pos="1440"/>
        </w:tabs>
        <w:spacing w:before="120"/>
        <w:ind w:left="1276" w:hanging="709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нарушение сроков предоставления доступа к сети передачи данных;</w:t>
      </w:r>
    </w:p>
    <w:p w:rsidR="00D9788D" w:rsidRPr="00B13539" w:rsidRDefault="00D9788D" w:rsidP="00D9788D">
      <w:pPr>
        <w:pStyle w:val="Normal2"/>
        <w:widowControl w:val="0"/>
        <w:numPr>
          <w:ilvl w:val="2"/>
          <w:numId w:val="3"/>
        </w:numPr>
        <w:tabs>
          <w:tab w:val="clear" w:pos="1440"/>
        </w:tabs>
        <w:spacing w:before="120"/>
        <w:ind w:left="1276" w:hanging="709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нарушение предусмотренных настоящим Договором сроков оказания УСЛУГ;</w:t>
      </w:r>
    </w:p>
    <w:p w:rsidR="00D9788D" w:rsidRPr="00B13539" w:rsidRDefault="00D9788D" w:rsidP="00D9788D">
      <w:pPr>
        <w:pStyle w:val="Normal2"/>
        <w:widowControl w:val="0"/>
        <w:numPr>
          <w:ilvl w:val="2"/>
          <w:numId w:val="3"/>
        </w:numPr>
        <w:tabs>
          <w:tab w:val="clear" w:pos="1440"/>
        </w:tabs>
        <w:spacing w:before="120"/>
        <w:ind w:left="1276" w:hanging="709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неоказание УСЛУГ;</w:t>
      </w:r>
    </w:p>
    <w:p w:rsidR="00D9788D" w:rsidRPr="00B13539" w:rsidRDefault="00D9788D" w:rsidP="00D9788D">
      <w:pPr>
        <w:pStyle w:val="Normal2"/>
        <w:widowControl w:val="0"/>
        <w:numPr>
          <w:ilvl w:val="2"/>
          <w:numId w:val="3"/>
        </w:numPr>
        <w:tabs>
          <w:tab w:val="clear" w:pos="1440"/>
        </w:tabs>
        <w:spacing w:before="120"/>
        <w:ind w:left="1276" w:hanging="709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некачественное оказание УСЛУГ;</w:t>
      </w:r>
    </w:p>
    <w:p w:rsidR="00D9788D" w:rsidRPr="00B13539" w:rsidRDefault="00D9788D" w:rsidP="00D9788D">
      <w:pPr>
        <w:pStyle w:val="Normal2"/>
        <w:widowControl w:val="0"/>
        <w:numPr>
          <w:ilvl w:val="2"/>
          <w:numId w:val="3"/>
        </w:numPr>
        <w:tabs>
          <w:tab w:val="clear" w:pos="1440"/>
        </w:tabs>
        <w:spacing w:before="120"/>
        <w:ind w:left="1276" w:hanging="709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нарушение тайны связи и тайны информации, передаваемой по сети передачи данных (в случае оказания услуг связи по передаче данных).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3"/>
        </w:numPr>
        <w:tabs>
          <w:tab w:val="clear" w:pos="720"/>
        </w:tabs>
        <w:spacing w:before="120"/>
        <w:ind w:left="567" w:hanging="567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АБОНЕНТ несет ответственность перед ОПЕРАТОРОМ СВЯЗИ в следующих случаях:</w:t>
      </w:r>
    </w:p>
    <w:p w:rsidR="00D9788D" w:rsidRPr="00B530FF" w:rsidRDefault="00D9788D" w:rsidP="00D9788D">
      <w:pPr>
        <w:pStyle w:val="Normal2"/>
        <w:widowControl w:val="0"/>
        <w:numPr>
          <w:ilvl w:val="2"/>
          <w:numId w:val="9"/>
        </w:numPr>
        <w:tabs>
          <w:tab w:val="clear" w:pos="1394"/>
        </w:tabs>
        <w:spacing w:before="120"/>
        <w:ind w:left="1276" w:hanging="709"/>
        <w:jc w:val="both"/>
        <w:rPr>
          <w:rFonts w:ascii="Arial" w:hAnsi="Arial" w:cs="Arial"/>
        </w:rPr>
      </w:pPr>
      <w:r w:rsidRPr="00B530FF">
        <w:rPr>
          <w:rFonts w:ascii="Arial" w:hAnsi="Arial" w:cs="Arial"/>
        </w:rPr>
        <w:t>неоплата, неполная или несвоевременная оплата УСЛУГ;</w:t>
      </w:r>
    </w:p>
    <w:p w:rsidR="00D9788D" w:rsidRPr="00B530FF" w:rsidRDefault="00D9788D" w:rsidP="00D9788D">
      <w:pPr>
        <w:pStyle w:val="Normal2"/>
        <w:widowControl w:val="0"/>
        <w:numPr>
          <w:ilvl w:val="2"/>
          <w:numId w:val="9"/>
        </w:numPr>
        <w:tabs>
          <w:tab w:val="clear" w:pos="1394"/>
        </w:tabs>
        <w:spacing w:before="120"/>
        <w:ind w:left="1276" w:hanging="709"/>
        <w:jc w:val="both"/>
        <w:rPr>
          <w:rFonts w:ascii="Arial" w:hAnsi="Arial" w:cs="Arial"/>
        </w:rPr>
      </w:pPr>
      <w:r w:rsidRPr="00B530FF">
        <w:rPr>
          <w:rFonts w:ascii="Arial" w:hAnsi="Arial" w:cs="Arial"/>
        </w:rPr>
        <w:t>нарушение правил эксплуатации пользовательского (оконечного) оборудования;</w:t>
      </w:r>
    </w:p>
    <w:p w:rsidR="00D9788D" w:rsidRPr="00B530FF" w:rsidRDefault="00D9788D" w:rsidP="00D9788D">
      <w:pPr>
        <w:pStyle w:val="Normal2"/>
        <w:widowControl w:val="0"/>
        <w:numPr>
          <w:ilvl w:val="2"/>
          <w:numId w:val="9"/>
        </w:numPr>
        <w:tabs>
          <w:tab w:val="clear" w:pos="1394"/>
        </w:tabs>
        <w:spacing w:before="120"/>
        <w:ind w:left="1276" w:hanging="709"/>
        <w:jc w:val="both"/>
        <w:rPr>
          <w:rFonts w:ascii="Arial" w:hAnsi="Arial" w:cs="Arial"/>
        </w:rPr>
      </w:pPr>
      <w:r w:rsidRPr="00B530FF">
        <w:rPr>
          <w:rFonts w:ascii="Arial" w:hAnsi="Arial" w:cs="Arial"/>
        </w:rPr>
        <w:t>нарушение запрета на подключение пользовательского (оконечного) оборудования, не          соответствующего установленным требованиям;</w:t>
      </w:r>
    </w:p>
    <w:p w:rsidR="00D9788D" w:rsidRPr="00B13539" w:rsidRDefault="00D9788D" w:rsidP="00D9788D">
      <w:pPr>
        <w:pStyle w:val="Normal2"/>
        <w:widowControl w:val="0"/>
        <w:numPr>
          <w:ilvl w:val="2"/>
          <w:numId w:val="9"/>
        </w:numPr>
        <w:tabs>
          <w:tab w:val="clear" w:pos="1394"/>
        </w:tabs>
        <w:spacing w:before="120"/>
        <w:ind w:left="1276" w:hanging="709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совершение действий, приводящих к нарушению функционирования сре</w:t>
      </w:r>
      <w:proofErr w:type="gramStart"/>
      <w:r w:rsidRPr="00B13539">
        <w:rPr>
          <w:rFonts w:ascii="Arial" w:hAnsi="Arial" w:cs="Arial"/>
        </w:rPr>
        <w:t>дств св</w:t>
      </w:r>
      <w:proofErr w:type="gramEnd"/>
      <w:r w:rsidRPr="00B13539">
        <w:rPr>
          <w:rFonts w:ascii="Arial" w:hAnsi="Arial" w:cs="Arial"/>
        </w:rPr>
        <w:t>язи и сети связи ОПЕРАТОРА СВЯЗИ.</w:t>
      </w:r>
    </w:p>
    <w:p w:rsidR="00D9788D" w:rsidRPr="00B530FF" w:rsidRDefault="00D9788D" w:rsidP="00D9788D">
      <w:pPr>
        <w:pStyle w:val="Normal2"/>
        <w:widowControl w:val="0"/>
        <w:numPr>
          <w:ilvl w:val="1"/>
          <w:numId w:val="9"/>
        </w:numPr>
        <w:tabs>
          <w:tab w:val="clear" w:pos="772"/>
        </w:tabs>
        <w:spacing w:before="120"/>
        <w:ind w:left="567" w:hanging="567"/>
        <w:jc w:val="both"/>
        <w:rPr>
          <w:rFonts w:ascii="Arial" w:hAnsi="Arial" w:cs="Arial"/>
        </w:rPr>
      </w:pPr>
      <w:proofErr w:type="gramStart"/>
      <w:r w:rsidRPr="00B530FF">
        <w:rPr>
          <w:rFonts w:ascii="Arial" w:hAnsi="Arial" w:cs="Arial"/>
        </w:rPr>
        <w:t>АБОНЕНТ несет ответственность за использование УСЛУГ, предоставляемых ОПЕРАТОРОМ      СВЯЗИ, и обеспечивает за свой счет защиту ОПЕРАТОРА СВЯЗИ от любых претензий и исков       третьих лиц, связанных с незаконным/нарушающим права третьих лиц использованием УСЛУГ      АБОНЕНТОМ.</w:t>
      </w:r>
      <w:proofErr w:type="gramEnd"/>
    </w:p>
    <w:p w:rsidR="00D9788D" w:rsidRPr="00B530FF" w:rsidRDefault="00D9788D" w:rsidP="00D9788D">
      <w:pPr>
        <w:pStyle w:val="Normal2"/>
        <w:widowControl w:val="0"/>
        <w:numPr>
          <w:ilvl w:val="1"/>
          <w:numId w:val="9"/>
        </w:numPr>
        <w:tabs>
          <w:tab w:val="clear" w:pos="772"/>
        </w:tabs>
        <w:spacing w:before="120"/>
        <w:ind w:left="567" w:hanging="567"/>
        <w:jc w:val="both"/>
        <w:rPr>
          <w:rFonts w:ascii="Arial" w:hAnsi="Arial" w:cs="Arial"/>
        </w:rPr>
      </w:pPr>
      <w:r w:rsidRPr="00B530FF">
        <w:rPr>
          <w:rFonts w:ascii="Arial" w:hAnsi="Arial" w:cs="Arial"/>
        </w:rPr>
        <w:t xml:space="preserve">В случаях, предусмотренных в </w:t>
      </w:r>
      <w:proofErr w:type="spellStart"/>
      <w:r w:rsidRPr="00B530FF">
        <w:rPr>
          <w:rFonts w:ascii="Arial" w:hAnsi="Arial" w:cs="Arial"/>
        </w:rPr>
        <w:t>подп</w:t>
      </w:r>
      <w:proofErr w:type="spellEnd"/>
      <w:r w:rsidRPr="00B530FF">
        <w:rPr>
          <w:rFonts w:ascii="Arial" w:hAnsi="Arial" w:cs="Arial"/>
        </w:rPr>
        <w:t>. 4.3.2.-4.3.4. настоящего Договора, ОПЕРАТОР СВЯЗИ вправе обратиться в суд с иском о возмещении убытков, причиненных такими действиями АБОНЕНТА.</w:t>
      </w:r>
    </w:p>
    <w:p w:rsidR="00D9788D" w:rsidRPr="00B530FF" w:rsidRDefault="00D9788D" w:rsidP="00D9788D">
      <w:pPr>
        <w:pStyle w:val="Normal2"/>
        <w:widowControl w:val="0"/>
        <w:numPr>
          <w:ilvl w:val="1"/>
          <w:numId w:val="9"/>
        </w:numPr>
        <w:tabs>
          <w:tab w:val="clear" w:pos="772"/>
        </w:tabs>
        <w:spacing w:before="120"/>
        <w:ind w:left="567" w:hanging="567"/>
        <w:jc w:val="both"/>
        <w:rPr>
          <w:rFonts w:ascii="Arial" w:hAnsi="Arial" w:cs="Arial"/>
        </w:rPr>
      </w:pPr>
      <w:r w:rsidRPr="00B530FF">
        <w:rPr>
          <w:rFonts w:ascii="Arial" w:hAnsi="Arial" w:cs="Arial"/>
        </w:rPr>
        <w:t>СТОРОНА, не исполнившая или ненадлежащим образом исполнившая свои обязательства по        настоящему Договору, освобождается от ответственности в случае, если докажет, что        надлежащее исполнение оказалось невозможным вследствие действия обстоятельств        непреодолимой силы или по вине другой СТОРОНЫ.</w:t>
      </w:r>
    </w:p>
    <w:p w:rsidR="00D9788D" w:rsidRPr="00B530FF" w:rsidRDefault="00D9788D" w:rsidP="00D9788D">
      <w:pPr>
        <w:pStyle w:val="Normal2"/>
        <w:widowControl w:val="0"/>
        <w:numPr>
          <w:ilvl w:val="1"/>
          <w:numId w:val="9"/>
        </w:numPr>
        <w:tabs>
          <w:tab w:val="clear" w:pos="772"/>
        </w:tabs>
        <w:spacing w:before="120"/>
        <w:ind w:left="567" w:hanging="567"/>
        <w:jc w:val="both"/>
        <w:rPr>
          <w:rFonts w:ascii="Arial" w:hAnsi="Arial" w:cs="Arial"/>
        </w:rPr>
      </w:pPr>
      <w:r w:rsidRPr="00B530FF">
        <w:rPr>
          <w:rFonts w:ascii="Arial" w:hAnsi="Arial" w:cs="Arial"/>
        </w:rPr>
        <w:t>Если СТОРОНА, ссылающаяся на обстоятельства непреодолимой силы, не известит другую        СТОРОНУ в порядке, установленном п.9.3 договора, о наступлении указанных обстоятельств в течение 10 (десяти) дней с момента наступления таких обстоятельств, то такая СТОРОНА несет ответственность за нарушение своих обязательств в соответствии с настоящим Договором.</w:t>
      </w:r>
    </w:p>
    <w:p w:rsidR="00D9788D" w:rsidRPr="00B530FF" w:rsidRDefault="00D9788D" w:rsidP="00D9788D">
      <w:pPr>
        <w:pStyle w:val="Normal2"/>
        <w:widowControl w:val="0"/>
        <w:numPr>
          <w:ilvl w:val="1"/>
          <w:numId w:val="9"/>
        </w:numPr>
        <w:tabs>
          <w:tab w:val="clear" w:pos="772"/>
        </w:tabs>
        <w:spacing w:before="120"/>
        <w:ind w:left="567" w:hanging="567"/>
        <w:jc w:val="both"/>
        <w:rPr>
          <w:rFonts w:ascii="Arial" w:hAnsi="Arial" w:cs="Arial"/>
        </w:rPr>
      </w:pPr>
      <w:r w:rsidRPr="00B530FF">
        <w:rPr>
          <w:rFonts w:ascii="Arial" w:hAnsi="Arial" w:cs="Arial"/>
        </w:rPr>
        <w:lastRenderedPageBreak/>
        <w:t>ОПЕРАТОР СВЯЗИ не несет ответственности:</w:t>
      </w:r>
    </w:p>
    <w:p w:rsidR="00D9788D" w:rsidRPr="00B530FF" w:rsidRDefault="00D9788D" w:rsidP="00D9788D">
      <w:pPr>
        <w:pStyle w:val="Normal2"/>
        <w:widowControl w:val="0"/>
        <w:numPr>
          <w:ilvl w:val="2"/>
          <w:numId w:val="14"/>
        </w:numPr>
        <w:spacing w:before="120"/>
        <w:ind w:left="1276" w:hanging="709"/>
        <w:jc w:val="both"/>
        <w:rPr>
          <w:rFonts w:ascii="Arial" w:hAnsi="Arial" w:cs="Arial"/>
        </w:rPr>
      </w:pPr>
      <w:r w:rsidRPr="00B530FF">
        <w:rPr>
          <w:rFonts w:ascii="Arial" w:hAnsi="Arial" w:cs="Arial"/>
        </w:rPr>
        <w:t xml:space="preserve">за содержание и объем информации, передаваемой (получаемой) АБОНЕНТОМ при                         </w:t>
      </w:r>
      <w:r>
        <w:rPr>
          <w:rFonts w:ascii="Arial" w:hAnsi="Arial" w:cs="Arial"/>
        </w:rPr>
        <w:t>пользовании УСЛУГАМИ;</w:t>
      </w:r>
    </w:p>
    <w:p w:rsidR="00D9788D" w:rsidRPr="002E090F" w:rsidRDefault="00D9788D" w:rsidP="00D9788D">
      <w:pPr>
        <w:pStyle w:val="Normal2"/>
        <w:widowControl w:val="0"/>
        <w:numPr>
          <w:ilvl w:val="2"/>
          <w:numId w:val="10"/>
        </w:numPr>
        <w:tabs>
          <w:tab w:val="clear" w:pos="1514"/>
        </w:tabs>
        <w:spacing w:before="120"/>
        <w:ind w:left="1276" w:hanging="709"/>
        <w:jc w:val="both"/>
        <w:rPr>
          <w:rFonts w:ascii="Arial" w:hAnsi="Arial" w:cs="Arial"/>
        </w:rPr>
      </w:pPr>
      <w:r w:rsidRPr="002E090F">
        <w:rPr>
          <w:rFonts w:ascii="Arial" w:hAnsi="Arial" w:cs="Arial"/>
        </w:rPr>
        <w:t xml:space="preserve">за неисполнение или ненадлежащее исполнение обязательств по настоящему Договору, связанное с неисправностью оборудования АБОНЕНТА, неблагоприятными для работы с волоконно-оптическим кабелем метеоусловиями (температура воздуха ниже </w:t>
      </w:r>
      <w:r w:rsidRPr="002E090F">
        <w:rPr>
          <w:rFonts w:ascii="Arial" w:hAnsi="Arial" w:cs="Arial"/>
        </w:rPr>
        <w:br/>
      </w:r>
      <w:r w:rsidRPr="002E090F">
        <w:rPr>
          <w:rFonts w:ascii="Arial" w:hAnsi="Arial" w:cs="Arial"/>
          <w:color w:val="000000"/>
        </w:rPr>
        <w:t>-10</w:t>
      </w:r>
      <w:r w:rsidRPr="002E090F">
        <w:rPr>
          <w:rFonts w:ascii="Arial" w:hAnsi="Arial" w:cs="Arial"/>
          <w:color w:val="000000"/>
          <w:position w:val="6"/>
        </w:rPr>
        <w:t>о</w:t>
      </w:r>
      <w:r w:rsidRPr="002E090F">
        <w:rPr>
          <w:rFonts w:ascii="Arial" w:hAnsi="Arial" w:cs="Arial"/>
          <w:color w:val="000000"/>
        </w:rPr>
        <w:t>С</w:t>
      </w:r>
      <w:r w:rsidRPr="002E090F">
        <w:rPr>
          <w:rFonts w:ascii="Arial" w:hAnsi="Arial" w:cs="Arial"/>
        </w:rPr>
        <w:t>), либо иными обстоятельствами, за которые ОПЕРАТОР СВЯЗИ не отвечает;</w:t>
      </w:r>
    </w:p>
    <w:p w:rsidR="00D9788D" w:rsidRPr="00B530FF" w:rsidRDefault="00D9788D" w:rsidP="00D9788D">
      <w:pPr>
        <w:pStyle w:val="Normal2"/>
        <w:widowControl w:val="0"/>
        <w:numPr>
          <w:ilvl w:val="2"/>
          <w:numId w:val="10"/>
        </w:numPr>
        <w:tabs>
          <w:tab w:val="clear" w:pos="1514"/>
        </w:tabs>
        <w:spacing w:before="120"/>
        <w:ind w:left="1276" w:hanging="709"/>
        <w:jc w:val="both"/>
        <w:rPr>
          <w:rFonts w:ascii="Arial" w:hAnsi="Arial" w:cs="Arial"/>
        </w:rPr>
      </w:pPr>
      <w:r w:rsidRPr="00B530FF">
        <w:rPr>
          <w:rFonts w:ascii="Arial" w:hAnsi="Arial" w:cs="Arial"/>
          <w:spacing w:val="-4"/>
        </w:rPr>
        <w:t>за возможные несанкционированные</w:t>
      </w:r>
      <w:r w:rsidRPr="00B530FF">
        <w:rPr>
          <w:rFonts w:ascii="Arial" w:hAnsi="Arial" w:cs="Arial"/>
        </w:rPr>
        <w:t xml:space="preserve"> действия третьих лиц по отношению к АБОНЕНТУ, прямо или косвенно возникшие в результате потребления АБОНЕНТОМ УСЛУГ ОПЕРАТОРА СВЯЗИ;</w:t>
      </w:r>
    </w:p>
    <w:p w:rsidR="00D9788D" w:rsidRPr="00B13539" w:rsidRDefault="00D9788D" w:rsidP="00D9788D">
      <w:pPr>
        <w:pStyle w:val="Normal2"/>
        <w:widowControl w:val="0"/>
        <w:numPr>
          <w:ilvl w:val="2"/>
          <w:numId w:val="10"/>
        </w:numPr>
        <w:tabs>
          <w:tab w:val="clear" w:pos="1514"/>
        </w:tabs>
        <w:spacing w:before="120"/>
        <w:ind w:left="1276" w:hanging="709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за качество линий связи, предоставленных другими организациями по договорам между АБОНЕНТОМ и этими организациями;</w:t>
      </w:r>
    </w:p>
    <w:p w:rsidR="00D9788D" w:rsidRPr="00B13539" w:rsidRDefault="00D9788D" w:rsidP="00D9788D">
      <w:pPr>
        <w:pStyle w:val="Normal2"/>
        <w:widowControl w:val="0"/>
        <w:numPr>
          <w:ilvl w:val="2"/>
          <w:numId w:val="10"/>
        </w:numPr>
        <w:tabs>
          <w:tab w:val="clear" w:pos="1514"/>
        </w:tabs>
        <w:spacing w:before="120"/>
        <w:ind w:left="1276" w:hanging="709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за сроки восстановления связи при невыполнении АБОНЕНТОМ п.2.3.5. настоящего Договора.</w:t>
      </w:r>
    </w:p>
    <w:p w:rsidR="00D9788D" w:rsidRPr="009C76A1" w:rsidRDefault="00D9788D" w:rsidP="00D9788D">
      <w:pPr>
        <w:pStyle w:val="Normal2"/>
        <w:widowControl w:val="0"/>
        <w:numPr>
          <w:ilvl w:val="1"/>
          <w:numId w:val="10"/>
        </w:numPr>
        <w:tabs>
          <w:tab w:val="clear" w:pos="832"/>
        </w:tabs>
        <w:spacing w:before="120"/>
        <w:ind w:left="567" w:hanging="567"/>
        <w:jc w:val="both"/>
        <w:rPr>
          <w:rFonts w:ascii="Arial" w:hAnsi="Arial" w:cs="Arial"/>
        </w:rPr>
      </w:pPr>
      <w:r w:rsidRPr="009C76A1">
        <w:rPr>
          <w:rFonts w:ascii="Arial" w:hAnsi="Arial" w:cs="Arial"/>
        </w:rPr>
        <w:t>В случае неоплаты, неполной или несвоевременной оплаты УСЛУГ ОПЕРАТОР СВЯЗИ вправе начислить АБОНЕНТУ неустойку в размере 0,1% стоимости неоплаченных, оплаченных не в полном объеме или несвоевременно оплаченных УСЛУГ за каждый день просрочки вплоть до дня погашения задолженности, но не более суммы, подлежащей оплате.</w:t>
      </w:r>
    </w:p>
    <w:p w:rsidR="00D9788D" w:rsidRPr="009C76A1" w:rsidRDefault="00D9788D" w:rsidP="00D9788D">
      <w:pPr>
        <w:pStyle w:val="Normal2"/>
        <w:widowControl w:val="0"/>
        <w:numPr>
          <w:ilvl w:val="1"/>
          <w:numId w:val="10"/>
        </w:numPr>
        <w:tabs>
          <w:tab w:val="clear" w:pos="832"/>
        </w:tabs>
        <w:spacing w:before="120"/>
        <w:ind w:left="567" w:hanging="567"/>
        <w:jc w:val="both"/>
        <w:rPr>
          <w:rFonts w:ascii="Arial" w:hAnsi="Arial" w:cs="Arial"/>
        </w:rPr>
      </w:pPr>
      <w:r w:rsidRPr="009C76A1">
        <w:rPr>
          <w:rFonts w:ascii="Arial" w:hAnsi="Arial" w:cs="Arial"/>
        </w:rPr>
        <w:t>В случае перерывов в предоставлении УСЛУГ в течение месяца по вине ОПЕРАТОРА СВЯЗИ,  АБОНЕНТ вправе получить компенсацию. При расчете компенсации принимается, что размер компенсации за один час перерыва составляет 1/720 от величины фиксированного ежемесячного платежа, указанного в соответствующем Заказе на Услуги связи. Общее время перерывов в предоставлении УСЛУГ за отчетный месяц суммируется, за вычетом некомпенсируемого времени перерывов в предоставлении УСЛУГИ, равного, согласно коэффициенту доступности, 216 (</w:t>
      </w:r>
      <w:proofErr w:type="gramStart"/>
      <w:r w:rsidRPr="009C76A1">
        <w:rPr>
          <w:rFonts w:ascii="Arial" w:hAnsi="Arial" w:cs="Arial"/>
        </w:rPr>
        <w:t>двести шестнадцати</w:t>
      </w:r>
      <w:proofErr w:type="gramEnd"/>
      <w:r w:rsidRPr="009C76A1">
        <w:rPr>
          <w:rFonts w:ascii="Arial" w:hAnsi="Arial" w:cs="Arial"/>
        </w:rPr>
        <w:t xml:space="preserve">) минутам. Общее время прерывания округляется до целого количества часов в большую сторону, если неполный час составляет 30 минут и более, в меньшую сторону, если неполный час составляет менее 30 минут. Перерыв в предоставлении УСЛУГ исчисляется с момента регистрации обращения АБОНЕНТА Службой поддержки ОПЕРАТОРА СВЯЗИ и заканчивается, когда предоставление УСЛУГ АБОНЕНТУ возобновлено. </w:t>
      </w:r>
    </w:p>
    <w:p w:rsidR="00D9788D" w:rsidRPr="009C76A1" w:rsidRDefault="00D9788D" w:rsidP="00D9788D">
      <w:pPr>
        <w:pStyle w:val="Normal2"/>
        <w:widowControl w:val="0"/>
        <w:numPr>
          <w:ilvl w:val="1"/>
          <w:numId w:val="10"/>
        </w:numPr>
        <w:tabs>
          <w:tab w:val="clear" w:pos="832"/>
        </w:tabs>
        <w:spacing w:before="120"/>
        <w:ind w:left="567" w:hanging="567"/>
        <w:jc w:val="both"/>
        <w:rPr>
          <w:rFonts w:ascii="Arial" w:hAnsi="Arial" w:cs="Arial"/>
        </w:rPr>
      </w:pPr>
      <w:r w:rsidRPr="009C76A1">
        <w:rPr>
          <w:rFonts w:ascii="Arial" w:hAnsi="Arial" w:cs="Arial"/>
        </w:rPr>
        <w:t>При приостановлении ОПЕРАТОРОМ СВЯЗИ предоставления УСЛУГ АБОНЕНТУ в случае неисполнения АБОНЕНТОМ своих обязательств (</w:t>
      </w:r>
      <w:proofErr w:type="spellStart"/>
      <w:r w:rsidRPr="009C76A1">
        <w:rPr>
          <w:rFonts w:ascii="Arial" w:hAnsi="Arial" w:cs="Arial"/>
        </w:rPr>
        <w:t>пп</w:t>
      </w:r>
      <w:proofErr w:type="spellEnd"/>
      <w:r w:rsidRPr="009C76A1">
        <w:rPr>
          <w:rFonts w:ascii="Arial" w:hAnsi="Arial" w:cs="Arial"/>
        </w:rPr>
        <w:t>. 2.2.2., 2.2.4 настоящего Договора) такое  приостановление не рассматривается как перерывы в предоставлении УСЛУГ и не подлежит компенсации ОПЕРАТОРОМ СВЯЗИ. Приостановление ОПЕРАТОРОМ СВЯЗИ по указанным причинам предоставления УСЛУГ не освобождает АБОНЕНТА от оплаты фиксированных ежемесячных платежей за все время приостановления предоставления УСЛУГ.</w:t>
      </w:r>
    </w:p>
    <w:p w:rsidR="00D9788D" w:rsidRPr="002D2C70" w:rsidRDefault="00D9788D" w:rsidP="00D9788D">
      <w:pPr>
        <w:pStyle w:val="Normal2"/>
        <w:widowControl w:val="0"/>
        <w:numPr>
          <w:ilvl w:val="1"/>
          <w:numId w:val="10"/>
        </w:numPr>
        <w:tabs>
          <w:tab w:val="clear" w:pos="832"/>
        </w:tabs>
        <w:spacing w:before="120"/>
        <w:ind w:left="567" w:hanging="567"/>
        <w:jc w:val="both"/>
        <w:rPr>
          <w:rFonts w:ascii="Arial" w:hAnsi="Arial" w:cs="Arial"/>
        </w:rPr>
      </w:pPr>
      <w:proofErr w:type="gramStart"/>
      <w:r w:rsidRPr="002D2C70">
        <w:rPr>
          <w:rFonts w:ascii="Arial" w:hAnsi="Arial" w:cs="Arial"/>
        </w:rPr>
        <w:t>Не являются перерывами в предоставлении УСЛУГ случаи, когда перерывы вызваны неполадками в оборудовании АБОНЕНТА и/или третьих лиц (в том числе распределительной сети, абонентских линий, не принадлежащих ОПЕРАТОРУ СВЯЗИ, городской телефонной сети, организуемой АБОНЕНТОМ линии доступа).</w:t>
      </w:r>
      <w:proofErr w:type="gramEnd"/>
      <w:r w:rsidRPr="002D2C70">
        <w:rPr>
          <w:rFonts w:ascii="Arial" w:hAnsi="Arial" w:cs="Arial"/>
        </w:rPr>
        <w:t xml:space="preserve"> Фиксированные ежемесячные платежи за УСЛУГИ в указанных случаях не уменьшаются.</w:t>
      </w:r>
    </w:p>
    <w:p w:rsidR="00D9788D" w:rsidRPr="002D2C70" w:rsidRDefault="00D9788D" w:rsidP="00D9788D">
      <w:pPr>
        <w:pStyle w:val="Normal2"/>
        <w:widowControl w:val="0"/>
        <w:numPr>
          <w:ilvl w:val="1"/>
          <w:numId w:val="10"/>
        </w:numPr>
        <w:tabs>
          <w:tab w:val="clear" w:pos="832"/>
        </w:tabs>
        <w:spacing w:before="120"/>
        <w:ind w:left="567" w:hanging="567"/>
        <w:jc w:val="both"/>
        <w:rPr>
          <w:rFonts w:ascii="Arial" w:hAnsi="Arial" w:cs="Arial"/>
        </w:rPr>
      </w:pPr>
      <w:r w:rsidRPr="002D2C70">
        <w:rPr>
          <w:rFonts w:ascii="Arial" w:hAnsi="Arial" w:cs="Arial"/>
        </w:rPr>
        <w:t>В случ</w:t>
      </w:r>
      <w:r>
        <w:rPr>
          <w:rFonts w:ascii="Arial" w:hAnsi="Arial" w:cs="Arial"/>
        </w:rPr>
        <w:t>а</w:t>
      </w:r>
      <w:r w:rsidRPr="002D2C70">
        <w:rPr>
          <w:rFonts w:ascii="Arial" w:hAnsi="Arial" w:cs="Arial"/>
        </w:rPr>
        <w:t>е отказа АБОНЕНТА от УСЛУГ после подписания Заказа/Заказов на услуги связи и до даты начала предоставления УСЛУГ АБОНЕНТ компенсирует ОПЕРАТОРУ СВЯЗИ расходы, понесенные ОПЕРАТОРОМ СВЯЗИ в целях исполнения обязательств по настоящему Договору при наличии письменного обоснования таких расходов.</w:t>
      </w:r>
    </w:p>
    <w:p w:rsidR="00D9788D" w:rsidRPr="002D2C70" w:rsidRDefault="00D9788D" w:rsidP="00D9788D">
      <w:pPr>
        <w:pStyle w:val="Normal2"/>
        <w:widowControl w:val="0"/>
        <w:numPr>
          <w:ilvl w:val="1"/>
          <w:numId w:val="10"/>
        </w:numPr>
        <w:tabs>
          <w:tab w:val="clear" w:pos="832"/>
        </w:tabs>
        <w:spacing w:before="120"/>
        <w:ind w:left="567" w:hanging="567"/>
        <w:jc w:val="both"/>
        <w:rPr>
          <w:rFonts w:ascii="Arial" w:hAnsi="Arial" w:cs="Arial"/>
        </w:rPr>
      </w:pPr>
      <w:r w:rsidRPr="002D2C70">
        <w:rPr>
          <w:rFonts w:ascii="Arial" w:hAnsi="Arial" w:cs="Arial"/>
        </w:rPr>
        <w:t xml:space="preserve">Любые пени, штрафы и неустойки за неисполнение или ненадлежащее исполнение условий настоящего Договора уплачиваются после предъявления пострадавшей СТОРОНОЙ письменного требования (претензии) об их уплате и признания указанных штрафных санкций другой СТОРОНОЙ, либо на основании вступившего в законную силу решения арбитражного суда. При этом стороны оговаривают, что по истечении 45 (сорока пяти) календарных дней </w:t>
      </w:r>
      <w:proofErr w:type="gramStart"/>
      <w:r w:rsidRPr="002D2C70">
        <w:rPr>
          <w:rFonts w:ascii="Arial" w:hAnsi="Arial" w:cs="Arial"/>
        </w:rPr>
        <w:t>с даты получения</w:t>
      </w:r>
      <w:proofErr w:type="gramEnd"/>
      <w:r w:rsidRPr="002D2C70">
        <w:rPr>
          <w:rFonts w:ascii="Arial" w:hAnsi="Arial" w:cs="Arial"/>
        </w:rPr>
        <w:t xml:space="preserve"> претензии виновной стороной претензия, по которой не поступило письменного возражения, считается акцептованной.</w:t>
      </w:r>
    </w:p>
    <w:p w:rsidR="00D9788D" w:rsidRDefault="00D9788D" w:rsidP="00D9788D">
      <w:pPr>
        <w:pStyle w:val="Normal2"/>
        <w:widowControl w:val="0"/>
        <w:numPr>
          <w:ilvl w:val="1"/>
          <w:numId w:val="10"/>
        </w:numPr>
        <w:tabs>
          <w:tab w:val="clear" w:pos="832"/>
        </w:tabs>
        <w:spacing w:before="120"/>
        <w:ind w:left="567" w:hanging="567"/>
        <w:jc w:val="both"/>
        <w:rPr>
          <w:rFonts w:ascii="Arial" w:hAnsi="Arial" w:cs="Arial"/>
        </w:rPr>
      </w:pPr>
      <w:r w:rsidRPr="002D2C70">
        <w:rPr>
          <w:rFonts w:ascii="Arial" w:hAnsi="Arial" w:cs="Arial"/>
        </w:rPr>
        <w:t>Ни одна из СТОРОН не несет ответственности перед другой СТОРОНОЙ за упущенную выгоду или любые другие косвенные потери и их последствия, в том числе возникшие в результате перерывов в предоставлении УСЛУГ.</w:t>
      </w:r>
    </w:p>
    <w:p w:rsidR="00D9788D" w:rsidRPr="002A6B8F" w:rsidRDefault="00D9788D" w:rsidP="00D9788D">
      <w:pPr>
        <w:pStyle w:val="Normal2"/>
        <w:widowControl w:val="0"/>
        <w:numPr>
          <w:ilvl w:val="0"/>
          <w:numId w:val="10"/>
        </w:numPr>
        <w:tabs>
          <w:tab w:val="clear" w:pos="435"/>
        </w:tabs>
        <w:spacing w:before="240"/>
        <w:ind w:left="539" w:hanging="539"/>
        <w:jc w:val="both"/>
        <w:rPr>
          <w:rFonts w:ascii="Arial" w:hAnsi="Arial" w:cs="Arial"/>
          <w:b/>
        </w:rPr>
      </w:pPr>
      <w:r w:rsidRPr="002A6B8F">
        <w:rPr>
          <w:rFonts w:ascii="Arial" w:hAnsi="Arial" w:cs="Arial"/>
          <w:b/>
        </w:rPr>
        <w:t>КОНФИДЕНЦИАЛЬНОСТЬ</w:t>
      </w:r>
      <w:r>
        <w:rPr>
          <w:rFonts w:ascii="Arial" w:hAnsi="Arial" w:cs="Arial"/>
          <w:b/>
          <w:lang w:val="en-US"/>
        </w:rPr>
        <w:br/>
      </w:r>
    </w:p>
    <w:p w:rsidR="00D9788D" w:rsidRPr="002A6B8F" w:rsidRDefault="00D9788D" w:rsidP="00D9788D">
      <w:pPr>
        <w:pStyle w:val="2"/>
        <w:numPr>
          <w:ilvl w:val="1"/>
          <w:numId w:val="15"/>
        </w:numPr>
        <w:tabs>
          <w:tab w:val="clear" w:pos="540"/>
          <w:tab w:val="left" w:pos="567"/>
        </w:tabs>
        <w:ind w:left="567" w:hanging="567"/>
        <w:rPr>
          <w:rFonts w:ascii="Arial" w:hAnsi="Arial" w:cs="Arial"/>
          <w:sz w:val="20"/>
        </w:rPr>
      </w:pPr>
      <w:proofErr w:type="gramStart"/>
      <w:r w:rsidRPr="002A6B8F">
        <w:rPr>
          <w:rFonts w:ascii="Arial" w:hAnsi="Arial" w:cs="Arial"/>
          <w:sz w:val="20"/>
        </w:rPr>
        <w:t xml:space="preserve">СТОРОНЫ настоящим подтверждают, что информация, которой они обмениваются в рамках подготовки, а также после заключения настоящего Договора, носит конфиденциальный характер, являясь ценной для СТОРОН и не подлежащей разглашению, поскольку составляет служебную </w:t>
      </w:r>
      <w:r w:rsidRPr="002A6B8F">
        <w:rPr>
          <w:rFonts w:ascii="Arial" w:hAnsi="Arial" w:cs="Arial"/>
          <w:sz w:val="20"/>
        </w:rPr>
        <w:lastRenderedPageBreak/>
        <w:t>и/или коммерческую тайну, имеет действительную и потенциальную коммерческую ценность в силу ее неизвестности третьим лицам, к ней нет свободного доступа на законном основании.</w:t>
      </w:r>
      <w:proofErr w:type="gramEnd"/>
    </w:p>
    <w:p w:rsidR="00D9788D" w:rsidRPr="002A6B8F" w:rsidRDefault="00D9788D" w:rsidP="00D9788D">
      <w:pPr>
        <w:pStyle w:val="2"/>
        <w:numPr>
          <w:ilvl w:val="1"/>
          <w:numId w:val="15"/>
        </w:numPr>
        <w:tabs>
          <w:tab w:val="clear" w:pos="540"/>
          <w:tab w:val="left" w:pos="567"/>
        </w:tabs>
        <w:ind w:left="567" w:hanging="567"/>
        <w:rPr>
          <w:rFonts w:ascii="Arial" w:hAnsi="Arial" w:cs="Arial"/>
          <w:sz w:val="20"/>
        </w:rPr>
      </w:pPr>
      <w:r w:rsidRPr="002A6B8F">
        <w:rPr>
          <w:rFonts w:ascii="Arial" w:hAnsi="Arial" w:cs="Arial"/>
          <w:sz w:val="20"/>
        </w:rPr>
        <w:t>Никакая такая информация не может быть разглашена какой-либо из СТОРОН третьим лицам без предварительного письменного согласия на это другой СТОРОНЫ в течение срока действия Договора, а также в течение 3 (трех) лет после его прекращения по любой причине.</w:t>
      </w:r>
    </w:p>
    <w:p w:rsidR="00D9788D" w:rsidRDefault="00D9788D" w:rsidP="00D9788D">
      <w:pPr>
        <w:pStyle w:val="2"/>
        <w:numPr>
          <w:ilvl w:val="1"/>
          <w:numId w:val="15"/>
        </w:numPr>
        <w:tabs>
          <w:tab w:val="clear" w:pos="540"/>
          <w:tab w:val="left" w:pos="567"/>
        </w:tabs>
        <w:ind w:left="567" w:hanging="567"/>
        <w:rPr>
          <w:rFonts w:ascii="Arial" w:hAnsi="Arial" w:cs="Arial"/>
          <w:sz w:val="20"/>
        </w:rPr>
      </w:pPr>
      <w:r w:rsidRPr="002A6B8F">
        <w:rPr>
          <w:rFonts w:ascii="Arial" w:hAnsi="Arial" w:cs="Arial"/>
          <w:sz w:val="20"/>
        </w:rPr>
        <w:t>Каждая СТОРОНА обязана принимать все разумные меры, необходимые и целесообразные для предотвращения несанкционированного раскрытия конфиденциальной информации. При этом принимаемые меры должны быть не менее существенны, чем те, которые СТОРОНА принимает для сохранения своей собственной информации подобного рода.</w:t>
      </w:r>
    </w:p>
    <w:p w:rsidR="00D9788D" w:rsidRPr="00C41A54" w:rsidRDefault="00D9788D" w:rsidP="00D9788D">
      <w:pPr>
        <w:pStyle w:val="2"/>
        <w:numPr>
          <w:ilvl w:val="1"/>
          <w:numId w:val="15"/>
        </w:numPr>
        <w:tabs>
          <w:tab w:val="clear" w:pos="540"/>
          <w:tab w:val="left" w:pos="567"/>
        </w:tabs>
        <w:ind w:left="567" w:hanging="567"/>
        <w:rPr>
          <w:rFonts w:ascii="Arial" w:hAnsi="Arial" w:cs="Arial"/>
          <w:sz w:val="20"/>
        </w:rPr>
      </w:pPr>
      <w:proofErr w:type="gramStart"/>
      <w:r w:rsidRPr="00CE6973">
        <w:rPr>
          <w:rFonts w:ascii="Arial" w:hAnsi="Arial" w:cs="Arial"/>
          <w:sz w:val="20"/>
        </w:rPr>
        <w:t>Не является конфиденциальной информация, подлежащая размещению АБОНЕНТОМ в соответствии с</w:t>
      </w:r>
      <w:r w:rsidRPr="00C41A54">
        <w:rPr>
          <w:rFonts w:ascii="Arial" w:hAnsi="Arial" w:cs="Arial"/>
          <w:sz w:val="20"/>
        </w:rPr>
        <w:t xml:space="preserve"> требованиями  Федерального закона от 18 июля 2011 года № 223-ФЗ «О закупках товаров, работ, услуг отдельными видами юридических лиц»</w:t>
      </w:r>
      <w:r w:rsidRPr="00453F4E">
        <w:rPr>
          <w:rFonts w:ascii="Arial" w:hAnsi="Arial" w:cs="Arial"/>
          <w:sz w:val="20"/>
        </w:rPr>
        <w:t xml:space="preserve"> на </w:t>
      </w:r>
      <w:r w:rsidRPr="00196EA3">
        <w:rPr>
          <w:rFonts w:ascii="Arial" w:hAnsi="Arial" w:cs="Arial"/>
          <w:sz w:val="20"/>
        </w:rPr>
        <w:t>сайт</w:t>
      </w:r>
      <w:r w:rsidRPr="00C235F1">
        <w:rPr>
          <w:rFonts w:ascii="Arial" w:hAnsi="Arial" w:cs="Arial"/>
          <w:sz w:val="20"/>
        </w:rPr>
        <w:t xml:space="preserve">е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</w:t>
      </w:r>
      <w:hyperlink r:id="rId8" w:history="1">
        <w:r w:rsidRPr="00CE6973">
          <w:rPr>
            <w:rStyle w:val="a3"/>
            <w:rFonts w:ascii="Arial" w:hAnsi="Arial" w:cs="Arial"/>
            <w:sz w:val="20"/>
          </w:rPr>
          <w:t>www.zakupki.gov.ru</w:t>
        </w:r>
      </w:hyperlink>
      <w:r>
        <w:rPr>
          <w:rFonts w:ascii="Arial" w:hAnsi="Arial" w:cs="Arial"/>
          <w:sz w:val="20"/>
        </w:rPr>
        <w:t>,</w:t>
      </w:r>
      <w:r w:rsidRPr="00CE697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а также </w:t>
      </w:r>
      <w:r w:rsidRPr="00CE6973">
        <w:rPr>
          <w:rFonts w:ascii="Arial" w:hAnsi="Arial" w:cs="Arial"/>
          <w:sz w:val="20"/>
        </w:rPr>
        <w:t>на официальном сайт</w:t>
      </w:r>
      <w:r w:rsidRPr="00C41A54">
        <w:rPr>
          <w:rFonts w:ascii="Arial" w:hAnsi="Arial" w:cs="Arial"/>
          <w:sz w:val="20"/>
        </w:rPr>
        <w:t>е АБОНЕНТА</w:t>
      </w:r>
      <w:r>
        <w:rPr>
          <w:rFonts w:ascii="Arial" w:hAnsi="Arial" w:cs="Arial"/>
          <w:sz w:val="20"/>
        </w:rPr>
        <w:t xml:space="preserve"> – </w:t>
      </w:r>
      <w:hyperlink r:id="rId9" w:history="1">
        <w:r w:rsidRPr="00D15C99">
          <w:rPr>
            <w:rStyle w:val="a3"/>
            <w:rFonts w:ascii="Arial" w:hAnsi="Arial" w:cs="Arial"/>
            <w:sz w:val="20"/>
          </w:rPr>
          <w:t>www.spgs.ru</w:t>
        </w:r>
        <w:proofErr w:type="gramEnd"/>
      </w:hyperlink>
      <w:r>
        <w:rPr>
          <w:rFonts w:ascii="Arial" w:hAnsi="Arial" w:cs="Arial"/>
          <w:sz w:val="20"/>
        </w:rPr>
        <w:t xml:space="preserve">, и в иных случаях, предусмотренных действующим законодательством. </w:t>
      </w:r>
    </w:p>
    <w:p w:rsidR="00D9788D" w:rsidRPr="00B13539" w:rsidRDefault="00D9788D" w:rsidP="00D9788D">
      <w:pPr>
        <w:pStyle w:val="Normal2"/>
        <w:widowControl w:val="0"/>
        <w:numPr>
          <w:ilvl w:val="0"/>
          <w:numId w:val="10"/>
        </w:numPr>
        <w:spacing w:before="240"/>
        <w:ind w:left="539" w:hanging="539"/>
        <w:jc w:val="both"/>
        <w:rPr>
          <w:rFonts w:ascii="Arial" w:hAnsi="Arial" w:cs="Arial"/>
          <w:b/>
        </w:rPr>
      </w:pPr>
      <w:r w:rsidRPr="00B13539">
        <w:rPr>
          <w:rFonts w:ascii="Arial" w:hAnsi="Arial" w:cs="Arial"/>
          <w:b/>
        </w:rPr>
        <w:t>СРОК ДЕЙСТВИЯ ДОГОВОРА</w:t>
      </w:r>
    </w:p>
    <w:p w:rsidR="00D9788D" w:rsidRPr="00363EF7" w:rsidRDefault="00D9788D" w:rsidP="00D9788D">
      <w:pPr>
        <w:pStyle w:val="Normal2"/>
        <w:widowControl w:val="0"/>
        <w:numPr>
          <w:ilvl w:val="1"/>
          <w:numId w:val="7"/>
        </w:numPr>
        <w:tabs>
          <w:tab w:val="clear" w:pos="360"/>
        </w:tabs>
        <w:spacing w:before="120"/>
        <w:ind w:left="567" w:hanging="567"/>
        <w:jc w:val="both"/>
        <w:rPr>
          <w:rFonts w:ascii="Arial" w:hAnsi="Arial" w:cs="Arial"/>
        </w:rPr>
      </w:pPr>
      <w:r w:rsidRPr="00363EF7">
        <w:rPr>
          <w:rFonts w:ascii="Arial" w:hAnsi="Arial" w:cs="Arial"/>
        </w:rPr>
        <w:t xml:space="preserve">Настоящий Договор вступает в силу со дня его подписания обеими СТОРОНАМИ и действует </w:t>
      </w:r>
      <w:r w:rsidRPr="00363EF7">
        <w:rPr>
          <w:rFonts w:ascii="Arial" w:hAnsi="Arial" w:cs="Arial"/>
        </w:rPr>
        <w:br/>
        <w:t xml:space="preserve">до </w:t>
      </w:r>
      <w:r>
        <w:rPr>
          <w:rFonts w:ascii="Arial" w:hAnsi="Arial" w:cs="Arial"/>
        </w:rPr>
        <w:t>31 мая 2015 г. Действия договора</w:t>
      </w:r>
      <w:r w:rsidRPr="00491575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 xml:space="preserve">распространяется на </w:t>
      </w:r>
      <w:proofErr w:type="gramStart"/>
      <w:r>
        <w:rPr>
          <w:rFonts w:ascii="Arial" w:hAnsi="Arial" w:cs="Arial"/>
          <w:lang w:eastAsia="en-US"/>
        </w:rPr>
        <w:t>отношения</w:t>
      </w:r>
      <w:proofErr w:type="gramEnd"/>
      <w:r>
        <w:rPr>
          <w:rFonts w:ascii="Arial" w:hAnsi="Arial" w:cs="Arial"/>
          <w:lang w:eastAsia="en-US"/>
        </w:rPr>
        <w:t xml:space="preserve"> возникшие с 01.06.2014 г. </w:t>
      </w:r>
    </w:p>
    <w:p w:rsidR="00D9788D" w:rsidRPr="00B13539" w:rsidRDefault="00D9788D" w:rsidP="00D9788D">
      <w:pPr>
        <w:pStyle w:val="Normal2"/>
        <w:widowControl w:val="0"/>
        <w:numPr>
          <w:ilvl w:val="0"/>
          <w:numId w:val="16"/>
        </w:numPr>
        <w:spacing w:before="120"/>
        <w:ind w:left="567" w:hanging="567"/>
        <w:jc w:val="both"/>
        <w:rPr>
          <w:rFonts w:ascii="Arial" w:hAnsi="Arial" w:cs="Arial"/>
          <w:b/>
        </w:rPr>
      </w:pPr>
      <w:r w:rsidRPr="00B13539">
        <w:rPr>
          <w:rFonts w:ascii="Arial" w:hAnsi="Arial" w:cs="Arial"/>
          <w:b/>
        </w:rPr>
        <w:t>ПОРЯДОК И УСЛОВИЯ ПРЕКРАЩЕНИЯ И РАСТОРЖЕНИЯ ДОГОВОРА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8"/>
        </w:numPr>
        <w:tabs>
          <w:tab w:val="clear" w:pos="360"/>
        </w:tabs>
        <w:spacing w:before="120"/>
        <w:ind w:left="567" w:hanging="567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 xml:space="preserve">Настоящий </w:t>
      </w:r>
      <w:proofErr w:type="gramStart"/>
      <w:r w:rsidRPr="00B13539">
        <w:rPr>
          <w:rFonts w:ascii="Arial" w:hAnsi="Arial" w:cs="Arial"/>
        </w:rPr>
        <w:t>договор</w:t>
      </w:r>
      <w:proofErr w:type="gramEnd"/>
      <w:r w:rsidRPr="00B13539">
        <w:rPr>
          <w:rFonts w:ascii="Arial" w:hAnsi="Arial" w:cs="Arial"/>
        </w:rPr>
        <w:t xml:space="preserve"> может быть расторгнут в любое время </w:t>
      </w:r>
      <w:r w:rsidRPr="00B13539">
        <w:rPr>
          <w:rFonts w:ascii="Arial" w:hAnsi="Arial" w:cs="Arial"/>
          <w:spacing w:val="-4"/>
        </w:rPr>
        <w:t>по надлежаще оформленному соглашению СТОРОН.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8"/>
        </w:numPr>
        <w:tabs>
          <w:tab w:val="clear" w:pos="360"/>
        </w:tabs>
        <w:spacing w:before="120"/>
        <w:ind w:left="567" w:hanging="567"/>
        <w:jc w:val="both"/>
        <w:rPr>
          <w:rFonts w:ascii="Arial" w:hAnsi="Arial" w:cs="Arial"/>
          <w:spacing w:val="-4"/>
        </w:rPr>
      </w:pPr>
      <w:r w:rsidRPr="00B13539">
        <w:rPr>
          <w:rFonts w:ascii="Arial" w:hAnsi="Arial" w:cs="Arial"/>
          <w:spacing w:val="-4"/>
        </w:rPr>
        <w:t xml:space="preserve">Настоящий </w:t>
      </w:r>
      <w:proofErr w:type="gramStart"/>
      <w:r w:rsidRPr="00B13539">
        <w:rPr>
          <w:rFonts w:ascii="Arial" w:hAnsi="Arial" w:cs="Arial"/>
          <w:spacing w:val="-4"/>
        </w:rPr>
        <w:t>договор</w:t>
      </w:r>
      <w:proofErr w:type="gramEnd"/>
      <w:r w:rsidRPr="00B13539">
        <w:rPr>
          <w:rFonts w:ascii="Arial" w:hAnsi="Arial" w:cs="Arial"/>
          <w:spacing w:val="-4"/>
        </w:rPr>
        <w:t xml:space="preserve"> может быть расторгнут в одностороннем порядке:</w:t>
      </w:r>
    </w:p>
    <w:p w:rsidR="00D9788D" w:rsidRPr="00B13539" w:rsidRDefault="00D9788D" w:rsidP="00D9788D">
      <w:pPr>
        <w:pStyle w:val="BodyText2"/>
        <w:widowControl w:val="0"/>
        <w:numPr>
          <w:ilvl w:val="2"/>
          <w:numId w:val="8"/>
        </w:numPr>
        <w:tabs>
          <w:tab w:val="clear" w:pos="720"/>
        </w:tabs>
        <w:spacing w:before="120"/>
        <w:ind w:left="1134" w:hanging="567"/>
        <w:jc w:val="both"/>
        <w:rPr>
          <w:rFonts w:ascii="Arial" w:hAnsi="Arial" w:cs="Arial"/>
          <w:b w:val="0"/>
          <w:snapToGrid/>
          <w:color w:val="auto"/>
          <w:sz w:val="20"/>
        </w:rPr>
      </w:pPr>
      <w:r w:rsidRPr="00B13539">
        <w:rPr>
          <w:rFonts w:ascii="Arial" w:hAnsi="Arial" w:cs="Arial"/>
          <w:b w:val="0"/>
          <w:sz w:val="20"/>
        </w:rPr>
        <w:t>АБОНЕНТОМ</w:t>
      </w:r>
      <w:r w:rsidRPr="00B13539">
        <w:rPr>
          <w:rFonts w:ascii="Arial" w:hAnsi="Arial" w:cs="Arial"/>
          <w:b w:val="0"/>
          <w:snapToGrid/>
          <w:color w:val="auto"/>
          <w:spacing w:val="-4"/>
          <w:sz w:val="20"/>
        </w:rPr>
        <w:t>, при условии оплаты им всех УСЛУГ, полученных по настоящему Договору до момента отключения, с обязательным предварительным уведомлением ОПЕРАТОРА СВЯЗИ за 30 (тридцать) дней до даты расторжения настоящего Договора, если иное не указано в Заказе на услуги связи;</w:t>
      </w:r>
    </w:p>
    <w:p w:rsidR="00D9788D" w:rsidRPr="00B13539" w:rsidRDefault="00D9788D" w:rsidP="00D9788D">
      <w:pPr>
        <w:pStyle w:val="BodyText2"/>
        <w:widowControl w:val="0"/>
        <w:numPr>
          <w:ilvl w:val="2"/>
          <w:numId w:val="8"/>
        </w:numPr>
        <w:tabs>
          <w:tab w:val="clear" w:pos="720"/>
        </w:tabs>
        <w:spacing w:before="120"/>
        <w:ind w:left="1134" w:hanging="567"/>
        <w:jc w:val="both"/>
        <w:rPr>
          <w:rFonts w:ascii="Arial" w:hAnsi="Arial" w:cs="Arial"/>
          <w:b w:val="0"/>
          <w:snapToGrid/>
          <w:color w:val="auto"/>
          <w:sz w:val="20"/>
        </w:rPr>
      </w:pPr>
      <w:r w:rsidRPr="00B13539">
        <w:rPr>
          <w:rFonts w:ascii="Arial" w:hAnsi="Arial" w:cs="Arial"/>
          <w:b w:val="0"/>
          <w:snapToGrid/>
          <w:color w:val="auto"/>
          <w:sz w:val="20"/>
        </w:rPr>
        <w:t xml:space="preserve">ОПЕРАТОРОМ СВЯЗИ, в случае неисполнения условий настоящего Договора </w:t>
      </w:r>
      <w:r w:rsidRPr="00B13539">
        <w:rPr>
          <w:rFonts w:ascii="Arial" w:hAnsi="Arial" w:cs="Arial"/>
          <w:b w:val="0"/>
          <w:sz w:val="20"/>
        </w:rPr>
        <w:t>АБОНЕНТОМ</w:t>
      </w:r>
      <w:r w:rsidRPr="00B13539">
        <w:rPr>
          <w:rFonts w:ascii="Arial" w:hAnsi="Arial" w:cs="Arial"/>
          <w:b w:val="0"/>
          <w:snapToGrid/>
          <w:color w:val="auto"/>
          <w:sz w:val="20"/>
        </w:rPr>
        <w:t xml:space="preserve">, по истечении 6 (шести) месяцев </w:t>
      </w:r>
      <w:proofErr w:type="gramStart"/>
      <w:r w:rsidRPr="00B13539">
        <w:rPr>
          <w:rFonts w:ascii="Arial" w:hAnsi="Arial" w:cs="Arial"/>
          <w:b w:val="0"/>
          <w:snapToGrid/>
          <w:color w:val="auto"/>
          <w:sz w:val="20"/>
        </w:rPr>
        <w:t>с даты получения</w:t>
      </w:r>
      <w:proofErr w:type="gramEnd"/>
      <w:r w:rsidRPr="00B13539">
        <w:rPr>
          <w:rFonts w:ascii="Arial" w:hAnsi="Arial" w:cs="Arial"/>
          <w:b w:val="0"/>
          <w:snapToGrid/>
          <w:color w:val="auto"/>
          <w:sz w:val="20"/>
        </w:rPr>
        <w:t xml:space="preserve"> </w:t>
      </w:r>
      <w:r w:rsidRPr="00B13539">
        <w:rPr>
          <w:rFonts w:ascii="Arial" w:hAnsi="Arial" w:cs="Arial"/>
          <w:b w:val="0"/>
          <w:sz w:val="20"/>
        </w:rPr>
        <w:t>АБОНЕНТОМ</w:t>
      </w:r>
      <w:r w:rsidRPr="00B13539">
        <w:rPr>
          <w:rFonts w:ascii="Arial" w:hAnsi="Arial" w:cs="Arial"/>
          <w:b w:val="0"/>
          <w:snapToGrid/>
          <w:color w:val="auto"/>
          <w:sz w:val="20"/>
        </w:rPr>
        <w:t xml:space="preserve"> от ОПЕРАТОРА СВЯЗИ письменного уведомления о приостановлении оказания услуг связи по настоящему Договору и </w:t>
      </w:r>
      <w:proofErr w:type="spellStart"/>
      <w:r w:rsidRPr="00B13539">
        <w:rPr>
          <w:rFonts w:ascii="Arial" w:hAnsi="Arial" w:cs="Arial"/>
          <w:b w:val="0"/>
          <w:snapToGrid/>
          <w:color w:val="auto"/>
          <w:sz w:val="20"/>
        </w:rPr>
        <w:t>неустранения</w:t>
      </w:r>
      <w:proofErr w:type="spellEnd"/>
      <w:r w:rsidRPr="00B13539">
        <w:rPr>
          <w:rFonts w:ascii="Arial" w:hAnsi="Arial" w:cs="Arial"/>
          <w:b w:val="0"/>
          <w:snapToGrid/>
          <w:color w:val="auto"/>
          <w:sz w:val="20"/>
        </w:rPr>
        <w:t xml:space="preserve"> </w:t>
      </w:r>
      <w:r w:rsidRPr="00B13539">
        <w:rPr>
          <w:rFonts w:ascii="Arial" w:hAnsi="Arial" w:cs="Arial"/>
          <w:b w:val="0"/>
          <w:sz w:val="20"/>
        </w:rPr>
        <w:t>АБОНЕНТОМ</w:t>
      </w:r>
      <w:r w:rsidRPr="00B13539">
        <w:rPr>
          <w:rFonts w:ascii="Arial" w:hAnsi="Arial" w:cs="Arial"/>
          <w:b w:val="0"/>
          <w:snapToGrid/>
          <w:color w:val="auto"/>
          <w:sz w:val="20"/>
        </w:rPr>
        <w:t xml:space="preserve"> в указанный срок нарушения условий настоящего Договора. 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8"/>
        </w:numPr>
        <w:tabs>
          <w:tab w:val="clear" w:pos="360"/>
        </w:tabs>
        <w:spacing w:before="120"/>
        <w:ind w:left="540" w:hanging="540"/>
        <w:jc w:val="both"/>
        <w:rPr>
          <w:rFonts w:ascii="Arial" w:hAnsi="Arial" w:cs="Arial"/>
        </w:rPr>
      </w:pPr>
      <w:proofErr w:type="gramStart"/>
      <w:r w:rsidRPr="00B13539">
        <w:rPr>
          <w:rFonts w:ascii="Arial" w:hAnsi="Arial" w:cs="Arial"/>
        </w:rPr>
        <w:t>Если невыполнение обязательств по настоящему Договору вызвано обстоятельствами непреодолимой силы, длится более 2 (двух) месяцев и невозможно точно определить дату прекращения действия обстоятельств непреодолимой силы, любая из СТОРОН вправе расторгнуть в одностороннем порядке настоящий Договор, в письменной форме известив об этом другую СТОРОНУ за 10 (десять) рабочих дней до предполагаемой даты расторжения настоящего Договора.</w:t>
      </w:r>
      <w:proofErr w:type="gramEnd"/>
    </w:p>
    <w:p w:rsidR="00D9788D" w:rsidRPr="00B13539" w:rsidRDefault="00D9788D" w:rsidP="00D9788D">
      <w:pPr>
        <w:pStyle w:val="Normal2"/>
        <w:widowControl w:val="0"/>
        <w:numPr>
          <w:ilvl w:val="1"/>
          <w:numId w:val="8"/>
        </w:numPr>
        <w:spacing w:before="120"/>
        <w:ind w:left="540" w:hanging="540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 xml:space="preserve">   </w:t>
      </w:r>
      <w:proofErr w:type="gramStart"/>
      <w:r w:rsidRPr="00B13539">
        <w:rPr>
          <w:rFonts w:ascii="Arial" w:hAnsi="Arial" w:cs="Arial"/>
        </w:rPr>
        <w:t xml:space="preserve">АБОНЕНТ вправе без расторжения настоящего Договора отказаться от одной или нескольких из предоставляемых УСЛУГ (расторгнуть соответствующий Заказ/Заказы на услуги связи) </w:t>
      </w:r>
      <w:r w:rsidRPr="00B13539">
        <w:rPr>
          <w:rFonts w:ascii="Arial" w:hAnsi="Arial" w:cs="Arial"/>
          <w:spacing w:val="-4"/>
        </w:rPr>
        <w:t>при условии оплаты им всех УСЛУГ, полученных по настоящему Заказу/Заказам до момента отключения, с обязательным предварительным уведомлением ОПЕРАТОРА СВЯЗИ за 30 (тридцать) дней до даты расторжения соответствующего Заказа/Заказов.</w:t>
      </w:r>
      <w:proofErr w:type="gramEnd"/>
    </w:p>
    <w:p w:rsidR="00D9788D" w:rsidRPr="00B13539" w:rsidRDefault="00D9788D" w:rsidP="00D9788D">
      <w:pPr>
        <w:pStyle w:val="Normal2"/>
        <w:widowControl w:val="0"/>
        <w:numPr>
          <w:ilvl w:val="1"/>
          <w:numId w:val="8"/>
        </w:numPr>
        <w:spacing w:before="120"/>
        <w:ind w:left="540" w:hanging="540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 xml:space="preserve">   При утрате АБОНЕНТОМ права владения или пользования помещением, в котором установлено пользовательское (оконечное) оборудование, действие настоящего Договора прекращается. При этом АБОНЕНТ обязан компенсировать ОПЕРАТОРУ СВЯЗИ все расходы, произведенные ОПЕРАТОРОМ СВЯЗИ в целях исполнения настоящего Договора.</w:t>
      </w:r>
    </w:p>
    <w:p w:rsidR="00D9788D" w:rsidRPr="00B13539" w:rsidRDefault="00D9788D" w:rsidP="00D9788D">
      <w:pPr>
        <w:pStyle w:val="Normal2"/>
        <w:widowControl w:val="0"/>
        <w:numPr>
          <w:ilvl w:val="0"/>
          <w:numId w:val="8"/>
        </w:numPr>
        <w:tabs>
          <w:tab w:val="clear" w:pos="360"/>
        </w:tabs>
        <w:spacing w:before="240"/>
        <w:ind w:left="567" w:hanging="567"/>
        <w:rPr>
          <w:rFonts w:ascii="Arial" w:hAnsi="Arial" w:cs="Arial"/>
          <w:b/>
        </w:rPr>
      </w:pPr>
      <w:r w:rsidRPr="00B13539">
        <w:rPr>
          <w:rFonts w:ascii="Arial" w:hAnsi="Arial" w:cs="Arial"/>
          <w:b/>
        </w:rPr>
        <w:t>ОБСТОЯТЕЛЬСТВА НЕПРЕОДОЛИМОЙ СИЛЫ</w:t>
      </w:r>
    </w:p>
    <w:p w:rsidR="00D9788D" w:rsidRPr="001D56F8" w:rsidRDefault="00D9788D" w:rsidP="00D9788D">
      <w:pPr>
        <w:numPr>
          <w:ilvl w:val="1"/>
          <w:numId w:val="17"/>
        </w:numPr>
        <w:tabs>
          <w:tab w:val="clear" w:pos="900"/>
        </w:tabs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1D56F8">
        <w:rPr>
          <w:rFonts w:ascii="Arial" w:hAnsi="Arial" w:cs="Arial"/>
          <w:sz w:val="20"/>
        </w:rPr>
        <w:t>СТОРОНЫ  не несут ответственности за задержки в исполнении или неисполнение обязательств по настоящему Договору, если задержки или неисполнение произошли вследствие обстоятельств непреодолимой силы</w:t>
      </w:r>
      <w:r w:rsidRPr="001D56F8">
        <w:rPr>
          <w:rFonts w:ascii="Arial" w:hAnsi="Arial" w:cs="Arial"/>
          <w:color w:val="000000"/>
          <w:sz w:val="20"/>
        </w:rPr>
        <w:t>. В</w:t>
      </w:r>
      <w:r w:rsidRPr="001D56F8">
        <w:rPr>
          <w:rFonts w:ascii="Arial" w:hAnsi="Arial" w:cs="Arial"/>
          <w:sz w:val="20"/>
        </w:rPr>
        <w:t xml:space="preserve"> число таких обстоятель</w:t>
      </w:r>
      <w:proofErr w:type="gramStart"/>
      <w:r w:rsidRPr="001D56F8">
        <w:rPr>
          <w:rFonts w:ascii="Arial" w:hAnsi="Arial" w:cs="Arial"/>
          <w:sz w:val="20"/>
        </w:rPr>
        <w:t>ств вх</w:t>
      </w:r>
      <w:proofErr w:type="gramEnd"/>
      <w:r w:rsidRPr="001D56F8">
        <w:rPr>
          <w:rFonts w:ascii="Arial" w:hAnsi="Arial" w:cs="Arial"/>
          <w:sz w:val="20"/>
        </w:rPr>
        <w:t>одят: войны, военные действия, забастовки, пожары, взрывы, наводнения, веерные отключения электричества или стихийные бедствия, издание нормативных актов запретительного характера государственными органами Российской Федерации либо субъектов Российской Федерации, или органами местного самоуправления.</w:t>
      </w:r>
    </w:p>
    <w:p w:rsidR="00D9788D" w:rsidRPr="001D56F8" w:rsidRDefault="00D9788D" w:rsidP="00D9788D">
      <w:pPr>
        <w:numPr>
          <w:ilvl w:val="1"/>
          <w:numId w:val="17"/>
        </w:numPr>
        <w:tabs>
          <w:tab w:val="clear" w:pos="900"/>
        </w:tabs>
        <w:ind w:left="567" w:right="-1" w:hanging="567"/>
        <w:jc w:val="both"/>
        <w:rPr>
          <w:rFonts w:ascii="Arial" w:hAnsi="Arial" w:cs="Arial"/>
          <w:b/>
          <w:sz w:val="20"/>
          <w:szCs w:val="20"/>
        </w:rPr>
      </w:pPr>
      <w:r w:rsidRPr="001D56F8">
        <w:rPr>
          <w:rFonts w:ascii="Arial" w:hAnsi="Arial" w:cs="Arial"/>
          <w:sz w:val="20"/>
        </w:rPr>
        <w:t>Немедленно после получения информации о наступлении любых обстоятельств, задерживающих исполнение или иным образом препятствующих исполнению Договора, СТОРОНЫ письменно уведомляют об этом друг друга.</w:t>
      </w:r>
      <w:r w:rsidRPr="001D56F8">
        <w:rPr>
          <w:rFonts w:ascii="Arial" w:hAnsi="Arial" w:cs="Arial"/>
          <w:b/>
          <w:sz w:val="20"/>
        </w:rPr>
        <w:t xml:space="preserve"> </w:t>
      </w:r>
    </w:p>
    <w:p w:rsidR="00D9788D" w:rsidRPr="001D56F8" w:rsidRDefault="00D9788D" w:rsidP="00D9788D">
      <w:pPr>
        <w:numPr>
          <w:ilvl w:val="1"/>
          <w:numId w:val="17"/>
        </w:numPr>
        <w:tabs>
          <w:tab w:val="clear" w:pos="900"/>
        </w:tabs>
        <w:ind w:left="567" w:right="-1" w:hanging="567"/>
        <w:jc w:val="both"/>
        <w:rPr>
          <w:rFonts w:ascii="Arial" w:hAnsi="Arial" w:cs="Arial"/>
          <w:b/>
          <w:sz w:val="20"/>
          <w:szCs w:val="20"/>
        </w:rPr>
      </w:pPr>
      <w:r w:rsidRPr="001D56F8">
        <w:rPr>
          <w:rFonts w:ascii="Arial" w:hAnsi="Arial" w:cs="Arial"/>
          <w:sz w:val="20"/>
        </w:rPr>
        <w:t>СТОРОНЫ не несут ответственности за любой ущерб, включая убытки, а  также расходы, связанные с претензиями или требованиями третьих лиц, которые могут возникнуть в результате действия обстоятельств непреодолимой силы.</w:t>
      </w:r>
      <w:r w:rsidRPr="001D56F8">
        <w:rPr>
          <w:rFonts w:ascii="Arial" w:hAnsi="Arial" w:cs="Arial"/>
          <w:b/>
          <w:sz w:val="20"/>
        </w:rPr>
        <w:t xml:space="preserve"> </w:t>
      </w:r>
    </w:p>
    <w:p w:rsidR="00D9788D" w:rsidRPr="00B13539" w:rsidRDefault="00D9788D" w:rsidP="00D9788D">
      <w:pPr>
        <w:pStyle w:val="Normal2"/>
        <w:widowControl w:val="0"/>
        <w:numPr>
          <w:ilvl w:val="0"/>
          <w:numId w:val="8"/>
        </w:numPr>
        <w:tabs>
          <w:tab w:val="clear" w:pos="360"/>
        </w:tabs>
        <w:spacing w:before="240"/>
        <w:ind w:left="567" w:hanging="567"/>
        <w:jc w:val="both"/>
        <w:rPr>
          <w:rFonts w:ascii="Arial" w:hAnsi="Arial" w:cs="Arial"/>
          <w:b/>
        </w:rPr>
      </w:pPr>
      <w:r w:rsidRPr="00B13539">
        <w:rPr>
          <w:rFonts w:ascii="Arial" w:hAnsi="Arial" w:cs="Arial"/>
          <w:b/>
        </w:rPr>
        <w:lastRenderedPageBreak/>
        <w:t>ПРОЧИЕ УСЛОВИЯ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8"/>
        </w:numPr>
        <w:tabs>
          <w:tab w:val="clear" w:pos="360"/>
        </w:tabs>
        <w:spacing w:before="120"/>
        <w:ind w:left="567" w:hanging="567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Любые изменения и дополнения к настоящему Договору считаются действительными, если они оформлены в письменной форме и подписаны обеими СТОРОНАМИ.</w:t>
      </w:r>
    </w:p>
    <w:p w:rsidR="00D9788D" w:rsidRPr="00B13539" w:rsidRDefault="00D9788D" w:rsidP="00D9788D">
      <w:pPr>
        <w:pStyle w:val="Normal2"/>
        <w:widowControl w:val="0"/>
        <w:numPr>
          <w:ilvl w:val="1"/>
          <w:numId w:val="8"/>
        </w:numPr>
        <w:tabs>
          <w:tab w:val="clear" w:pos="360"/>
        </w:tabs>
        <w:spacing w:before="120"/>
        <w:ind w:left="567" w:hanging="567"/>
        <w:jc w:val="both"/>
        <w:rPr>
          <w:rFonts w:ascii="Arial" w:hAnsi="Arial" w:cs="Arial"/>
        </w:rPr>
      </w:pPr>
      <w:r w:rsidRPr="00B13539">
        <w:rPr>
          <w:rFonts w:ascii="Arial" w:hAnsi="Arial" w:cs="Arial"/>
        </w:rPr>
        <w:t>Споры по настоящему Договору при невозможности их разрешения путем переговоров решаются в арбитражном суде Саратовской области.</w:t>
      </w:r>
    </w:p>
    <w:p w:rsidR="00D9788D" w:rsidRDefault="00D9788D" w:rsidP="00D9788D">
      <w:pPr>
        <w:pStyle w:val="Normal2"/>
        <w:widowControl w:val="0"/>
        <w:numPr>
          <w:ilvl w:val="1"/>
          <w:numId w:val="8"/>
        </w:numPr>
        <w:tabs>
          <w:tab w:val="clear" w:pos="360"/>
        </w:tabs>
        <w:spacing w:before="120"/>
        <w:ind w:left="567" w:hanging="567"/>
        <w:jc w:val="both"/>
        <w:rPr>
          <w:rFonts w:ascii="Arial" w:hAnsi="Arial" w:cs="Arial"/>
        </w:rPr>
      </w:pPr>
      <w:r w:rsidRPr="00AD68E7">
        <w:rPr>
          <w:rFonts w:ascii="Arial" w:hAnsi="Arial" w:cs="Arial"/>
        </w:rPr>
        <w:t xml:space="preserve">Любые уведомления или иные сообщения, подлежащие передаче одной СТОРОНОЙ настоящего Договора другой, должны быть оформлены в письменной форме, содержать подписи уполномоченных лиц и печать СТОРОНЫ, направляющей уведомление, и передаваться по обычной почте, а также, в случае необходимости, по электронной почте или факсу </w:t>
      </w:r>
      <w:proofErr w:type="gramStart"/>
      <w:r w:rsidRPr="00AD68E7">
        <w:rPr>
          <w:rFonts w:ascii="Arial" w:hAnsi="Arial" w:cs="Arial"/>
        </w:rPr>
        <w:t>по</w:t>
      </w:r>
      <w:proofErr w:type="gramEnd"/>
      <w:r w:rsidRPr="00AD68E7">
        <w:rPr>
          <w:rFonts w:ascii="Arial" w:hAnsi="Arial" w:cs="Arial"/>
        </w:rPr>
        <w:t xml:space="preserve"> </w:t>
      </w:r>
      <w:proofErr w:type="gramStart"/>
      <w:r w:rsidRPr="00AD68E7">
        <w:rPr>
          <w:rFonts w:ascii="Arial" w:hAnsi="Arial" w:cs="Arial"/>
        </w:rPr>
        <w:t>следующим</w:t>
      </w:r>
      <w:proofErr w:type="gramEnd"/>
      <w:r w:rsidRPr="00AD68E7">
        <w:rPr>
          <w:rFonts w:ascii="Arial" w:hAnsi="Arial" w:cs="Arial"/>
        </w:rPr>
        <w:t xml:space="preserve"> адресам:</w:t>
      </w:r>
    </w:p>
    <w:p w:rsidR="00D9788D" w:rsidRPr="00AD68E7" w:rsidRDefault="00D9788D" w:rsidP="00D9788D">
      <w:pPr>
        <w:pStyle w:val="Normal2"/>
        <w:widowControl w:val="0"/>
        <w:spacing w:before="120"/>
        <w:jc w:val="both"/>
        <w:rPr>
          <w:rFonts w:ascii="Arial" w:hAnsi="Arial" w:cs="Arial"/>
          <w:sz w:val="4"/>
          <w:szCs w:val="4"/>
        </w:rPr>
      </w:pPr>
    </w:p>
    <w:tbl>
      <w:tblPr>
        <w:tblW w:w="4620" w:type="pct"/>
        <w:tblInd w:w="6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4737"/>
        <w:gridCol w:w="4610"/>
      </w:tblGrid>
      <w:tr w:rsidR="00D9788D" w:rsidRPr="004A3BD3" w:rsidTr="00A0089E">
        <w:tc>
          <w:tcPr>
            <w:tcW w:w="2534" w:type="pct"/>
          </w:tcPr>
          <w:p w:rsidR="00D9788D" w:rsidRPr="00043088" w:rsidRDefault="00D9788D" w:rsidP="00A0089E">
            <w:pPr>
              <w:pStyle w:val="Normal2"/>
              <w:widowControl w:val="0"/>
              <w:spacing w:before="120"/>
              <w:rPr>
                <w:rFonts w:ascii="Arial" w:hAnsi="Arial" w:cs="Arial"/>
                <w:b/>
              </w:rPr>
            </w:pPr>
            <w:r w:rsidRPr="00043088">
              <w:rPr>
                <w:rFonts w:ascii="Arial" w:hAnsi="Arial" w:cs="Arial"/>
                <w:b/>
              </w:rPr>
              <w:t>ОПЕРАТОР СВЯЗИ:</w:t>
            </w:r>
          </w:p>
          <w:p w:rsidR="00D9788D" w:rsidRPr="00043088" w:rsidRDefault="00D9788D" w:rsidP="00A0089E">
            <w:pPr>
              <w:pStyle w:val="Normal2"/>
              <w:widowControl w:val="0"/>
              <w:spacing w:before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ЗАО «ВОЛГАТРАНСТЕЛЕКОМ»</w:t>
            </w:r>
          </w:p>
        </w:tc>
        <w:tc>
          <w:tcPr>
            <w:tcW w:w="2466" w:type="pct"/>
          </w:tcPr>
          <w:p w:rsidR="00D9788D" w:rsidRDefault="00D9788D" w:rsidP="00A0089E">
            <w:pPr>
              <w:pStyle w:val="Normal2"/>
              <w:widowControl w:val="0"/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АБОНЕНТ</w:t>
            </w:r>
            <w:r w:rsidRPr="00043088">
              <w:rPr>
                <w:rFonts w:ascii="Arial" w:hAnsi="Arial" w:cs="Arial"/>
                <w:b/>
              </w:rPr>
              <w:t>:</w:t>
            </w:r>
          </w:p>
          <w:p w:rsidR="00D9788D" w:rsidRPr="00A00986" w:rsidRDefault="00D9788D" w:rsidP="00A0089E">
            <w:pPr>
              <w:pStyle w:val="Normal2"/>
              <w:widowControl w:val="0"/>
              <w:spacing w:before="120"/>
              <w:rPr>
                <w:rFonts w:ascii="Arial" w:hAnsi="Arial" w:cs="Arial"/>
              </w:rPr>
            </w:pPr>
            <w:r w:rsidRPr="00A00986">
              <w:rPr>
                <w:rFonts w:ascii="Arial" w:hAnsi="Arial" w:cs="Arial"/>
              </w:rPr>
              <w:t>ЗАО «Саратовское предприятие городских электрических сетей»</w:t>
            </w:r>
          </w:p>
        </w:tc>
      </w:tr>
      <w:tr w:rsidR="00D9788D" w:rsidRPr="004A3BD3" w:rsidTr="00A0089E">
        <w:trPr>
          <w:cantSplit/>
          <w:trHeight w:val="398"/>
        </w:trPr>
        <w:tc>
          <w:tcPr>
            <w:tcW w:w="2534" w:type="pct"/>
          </w:tcPr>
          <w:p w:rsidR="00D9788D" w:rsidRPr="00043088" w:rsidRDefault="00D9788D" w:rsidP="00A0089E">
            <w:pPr>
              <w:pStyle w:val="Normal2"/>
              <w:widowControl w:val="0"/>
              <w:spacing w:before="120"/>
              <w:rPr>
                <w:rFonts w:ascii="Arial" w:hAnsi="Arial" w:cs="Arial"/>
                <w:b/>
              </w:rPr>
            </w:pPr>
            <w:r w:rsidRPr="00043088">
              <w:rPr>
                <w:rFonts w:ascii="Arial" w:hAnsi="Arial" w:cs="Arial"/>
                <w:b/>
              </w:rPr>
              <w:t>Почтовый адрес:</w:t>
            </w:r>
          </w:p>
          <w:p w:rsidR="00D9788D" w:rsidRPr="004A3BD3" w:rsidRDefault="00D9788D" w:rsidP="00A0089E">
            <w:pPr>
              <w:pStyle w:val="Normal2"/>
              <w:widowControl w:val="0"/>
              <w:spacing w:before="120"/>
              <w:rPr>
                <w:rFonts w:ascii="Arial" w:hAnsi="Arial" w:cs="Arial"/>
              </w:rPr>
            </w:pPr>
            <w:r w:rsidRPr="00A00986">
              <w:rPr>
                <w:rFonts w:ascii="Arial" w:hAnsi="Arial" w:cs="Arial"/>
              </w:rPr>
              <w:t xml:space="preserve">410004, Российская Федерация, Саратов г, Астраханская </w:t>
            </w:r>
            <w:proofErr w:type="spellStart"/>
            <w:proofErr w:type="gramStart"/>
            <w:r w:rsidRPr="00A00986">
              <w:rPr>
                <w:rFonts w:ascii="Arial" w:hAnsi="Arial" w:cs="Arial"/>
              </w:rPr>
              <w:t>ул</w:t>
            </w:r>
            <w:proofErr w:type="spellEnd"/>
            <w:proofErr w:type="gramEnd"/>
            <w:r w:rsidRPr="00A00986">
              <w:rPr>
                <w:rFonts w:ascii="Arial" w:hAnsi="Arial" w:cs="Arial"/>
              </w:rPr>
              <w:t>, дом № 1Б, а/я 4446</w:t>
            </w:r>
          </w:p>
        </w:tc>
        <w:tc>
          <w:tcPr>
            <w:tcW w:w="2466" w:type="pct"/>
          </w:tcPr>
          <w:p w:rsidR="00D9788D" w:rsidRPr="00043088" w:rsidRDefault="00D9788D" w:rsidP="00A0089E">
            <w:pPr>
              <w:pStyle w:val="Normal2"/>
              <w:widowControl w:val="0"/>
              <w:spacing w:before="120"/>
              <w:rPr>
                <w:rFonts w:ascii="Arial" w:hAnsi="Arial" w:cs="Arial"/>
                <w:b/>
              </w:rPr>
            </w:pPr>
            <w:r w:rsidRPr="00043088">
              <w:rPr>
                <w:rFonts w:ascii="Arial" w:hAnsi="Arial" w:cs="Arial"/>
                <w:b/>
              </w:rPr>
              <w:t>Почтовый адрес:</w:t>
            </w:r>
          </w:p>
          <w:p w:rsidR="00D9788D" w:rsidRPr="004A3BD3" w:rsidRDefault="00D9788D" w:rsidP="00A0089E">
            <w:pPr>
              <w:pStyle w:val="Normal2"/>
              <w:widowControl w:val="0"/>
              <w:spacing w:before="120"/>
              <w:rPr>
                <w:rFonts w:ascii="Arial" w:hAnsi="Arial" w:cs="Arial"/>
              </w:rPr>
            </w:pPr>
            <w:r w:rsidRPr="00A00986">
              <w:rPr>
                <w:rFonts w:ascii="Arial" w:hAnsi="Arial" w:cs="Arial"/>
              </w:rPr>
              <w:t xml:space="preserve">410017, Саратовская </w:t>
            </w:r>
            <w:proofErr w:type="spellStart"/>
            <w:proofErr w:type="gramStart"/>
            <w:r w:rsidRPr="00A00986">
              <w:rPr>
                <w:rFonts w:ascii="Arial" w:hAnsi="Arial" w:cs="Arial"/>
              </w:rPr>
              <w:t>обл</w:t>
            </w:r>
            <w:proofErr w:type="spellEnd"/>
            <w:proofErr w:type="gramEnd"/>
            <w:r w:rsidRPr="00A00986">
              <w:rPr>
                <w:rFonts w:ascii="Arial" w:hAnsi="Arial" w:cs="Arial"/>
              </w:rPr>
              <w:t xml:space="preserve">, Саратов г, </w:t>
            </w:r>
            <w:proofErr w:type="spellStart"/>
            <w:r w:rsidRPr="00A00986">
              <w:rPr>
                <w:rFonts w:ascii="Arial" w:hAnsi="Arial" w:cs="Arial"/>
              </w:rPr>
              <w:t>Белоглинская</w:t>
            </w:r>
            <w:proofErr w:type="spellEnd"/>
            <w:r w:rsidRPr="00A00986">
              <w:rPr>
                <w:rFonts w:ascii="Arial" w:hAnsi="Arial" w:cs="Arial"/>
              </w:rPr>
              <w:t xml:space="preserve"> </w:t>
            </w:r>
            <w:proofErr w:type="spellStart"/>
            <w:r w:rsidRPr="00A00986">
              <w:rPr>
                <w:rFonts w:ascii="Arial" w:hAnsi="Arial" w:cs="Arial"/>
              </w:rPr>
              <w:t>ул</w:t>
            </w:r>
            <w:proofErr w:type="spellEnd"/>
            <w:r w:rsidRPr="00A00986">
              <w:rPr>
                <w:rFonts w:ascii="Arial" w:hAnsi="Arial" w:cs="Arial"/>
              </w:rPr>
              <w:t>, дом № 40</w:t>
            </w:r>
          </w:p>
        </w:tc>
      </w:tr>
      <w:tr w:rsidR="00D9788D" w:rsidRPr="00E37001" w:rsidTr="00A0089E">
        <w:trPr>
          <w:cantSplit/>
          <w:trHeight w:val="397"/>
        </w:trPr>
        <w:tc>
          <w:tcPr>
            <w:tcW w:w="2534" w:type="pct"/>
          </w:tcPr>
          <w:p w:rsidR="00D9788D" w:rsidRPr="004A3BD3" w:rsidRDefault="00D9788D" w:rsidP="00A0089E">
            <w:pPr>
              <w:pStyle w:val="Normal2"/>
              <w:widowControl w:val="0"/>
              <w:spacing w:before="120"/>
              <w:jc w:val="both"/>
              <w:rPr>
                <w:rFonts w:ascii="Arial" w:hAnsi="Arial" w:cs="Arial"/>
                <w:lang w:val="en-US"/>
              </w:rPr>
            </w:pPr>
            <w:r w:rsidRPr="00043088">
              <w:rPr>
                <w:rFonts w:ascii="Arial" w:hAnsi="Arial" w:cs="Arial"/>
                <w:b/>
                <w:lang w:val="en-US"/>
              </w:rPr>
              <w:t>E-mail</w:t>
            </w:r>
            <w:r w:rsidRPr="00043088">
              <w:rPr>
                <w:rFonts w:ascii="Arial" w:hAnsi="Arial" w:cs="Arial"/>
                <w:b/>
                <w:color w:val="000000"/>
                <w:lang w:val="en-US"/>
              </w:rPr>
              <w:t>:</w:t>
            </w:r>
            <w:r w:rsidRPr="005A3DA1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hyperlink r:id="rId10" w:history="1">
              <w:r w:rsidRPr="00043088">
                <w:rPr>
                  <w:rStyle w:val="a3"/>
                  <w:rFonts w:ascii="Arial" w:hAnsi="Arial" w:cs="Arial"/>
                  <w:color w:val="000000"/>
                  <w:lang w:val="en-US"/>
                </w:rPr>
                <w:t>sales@vtt.net</w:t>
              </w:r>
            </w:hyperlink>
          </w:p>
        </w:tc>
        <w:tc>
          <w:tcPr>
            <w:tcW w:w="2466" w:type="pct"/>
          </w:tcPr>
          <w:p w:rsidR="00D9788D" w:rsidRPr="004A3BD3" w:rsidRDefault="00D9788D" w:rsidP="00A0089E">
            <w:pPr>
              <w:pStyle w:val="Normal2"/>
              <w:widowControl w:val="0"/>
              <w:spacing w:before="120"/>
              <w:jc w:val="both"/>
              <w:rPr>
                <w:rFonts w:ascii="Arial" w:hAnsi="Arial" w:cs="Arial"/>
                <w:lang w:val="en-US"/>
              </w:rPr>
            </w:pPr>
            <w:r w:rsidRPr="00043088">
              <w:rPr>
                <w:rFonts w:ascii="Arial" w:hAnsi="Arial" w:cs="Arial"/>
                <w:b/>
                <w:lang w:val="en-US"/>
              </w:rPr>
              <w:t>E-mail</w:t>
            </w:r>
            <w:r w:rsidRPr="00043088">
              <w:rPr>
                <w:rFonts w:ascii="Arial" w:hAnsi="Arial" w:cs="Arial"/>
                <w:b/>
                <w:color w:val="000000"/>
                <w:lang w:val="en-US"/>
              </w:rPr>
              <w:t>: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en-US"/>
              </w:rPr>
              <w:t>lukyanova.es@spgs.ru</w:t>
            </w:r>
          </w:p>
        </w:tc>
      </w:tr>
    </w:tbl>
    <w:p w:rsidR="00D9788D" w:rsidRPr="00D64CF3" w:rsidRDefault="00D9788D" w:rsidP="00D9788D">
      <w:pPr>
        <w:widowControl w:val="0"/>
        <w:numPr>
          <w:ilvl w:val="1"/>
          <w:numId w:val="6"/>
        </w:numPr>
        <w:tabs>
          <w:tab w:val="clear" w:pos="360"/>
        </w:tabs>
        <w:spacing w:before="120"/>
        <w:ind w:left="567" w:right="1" w:hanging="567"/>
        <w:jc w:val="both"/>
        <w:rPr>
          <w:rFonts w:ascii="Arial" w:hAnsi="Arial" w:cs="Arial"/>
          <w:spacing w:val="-4"/>
          <w:sz w:val="20"/>
          <w:szCs w:val="20"/>
        </w:rPr>
      </w:pPr>
      <w:r w:rsidRPr="00D64CF3">
        <w:rPr>
          <w:rFonts w:ascii="Arial" w:hAnsi="Arial" w:cs="Arial"/>
          <w:sz w:val="20"/>
          <w:szCs w:val="20"/>
        </w:rPr>
        <w:t xml:space="preserve">При изменении банковских реквизитов, адресов для выставления счетов и письменных уведомлений, контактных номеров телефонов и факсов СТОРОНЫ обязуются извещать о таких изменениях друг друга путем письменного уведомления в течение 3 (трех) рабочих дней </w:t>
      </w:r>
      <w:proofErr w:type="gramStart"/>
      <w:r w:rsidRPr="00D64CF3">
        <w:rPr>
          <w:rFonts w:ascii="Arial" w:hAnsi="Arial" w:cs="Arial"/>
          <w:sz w:val="20"/>
          <w:szCs w:val="20"/>
        </w:rPr>
        <w:t>с даты изменения</w:t>
      </w:r>
      <w:proofErr w:type="gramEnd"/>
      <w:r w:rsidRPr="00D64CF3">
        <w:rPr>
          <w:rFonts w:ascii="Arial" w:hAnsi="Arial" w:cs="Arial"/>
          <w:sz w:val="20"/>
          <w:szCs w:val="20"/>
        </w:rPr>
        <w:t>. В противном случае сообщение, переданное по известному последнему адресу, считается переданным надлежащим образом.</w:t>
      </w:r>
    </w:p>
    <w:p w:rsidR="00D9788D" w:rsidRPr="00D64CF3" w:rsidRDefault="00D9788D" w:rsidP="00D9788D">
      <w:pPr>
        <w:widowControl w:val="0"/>
        <w:numPr>
          <w:ilvl w:val="1"/>
          <w:numId w:val="6"/>
        </w:numPr>
        <w:tabs>
          <w:tab w:val="clear" w:pos="360"/>
        </w:tabs>
        <w:spacing w:before="120"/>
        <w:ind w:left="567" w:right="1" w:hanging="567"/>
        <w:jc w:val="both"/>
        <w:rPr>
          <w:rFonts w:ascii="Arial" w:hAnsi="Arial" w:cs="Arial"/>
          <w:i/>
          <w:sz w:val="20"/>
          <w:szCs w:val="20"/>
        </w:rPr>
      </w:pPr>
      <w:r w:rsidRPr="00D64CF3">
        <w:rPr>
          <w:rFonts w:ascii="Arial" w:hAnsi="Arial" w:cs="Arial"/>
          <w:color w:val="000000"/>
          <w:sz w:val="20"/>
          <w:szCs w:val="20"/>
        </w:rPr>
        <w:t>В случае уклонения адресата от получения уведомления, а также в случае,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реквизитам, адресат несет всю ответственность за недоставку или невозможность доставки уведомления.</w:t>
      </w:r>
    </w:p>
    <w:p w:rsidR="00D9788D" w:rsidRPr="00D64CF3" w:rsidRDefault="00D9788D" w:rsidP="00D9788D">
      <w:pPr>
        <w:widowControl w:val="0"/>
        <w:numPr>
          <w:ilvl w:val="1"/>
          <w:numId w:val="6"/>
        </w:numPr>
        <w:tabs>
          <w:tab w:val="clear" w:pos="360"/>
        </w:tabs>
        <w:spacing w:before="120"/>
        <w:ind w:left="567" w:right="1" w:hanging="567"/>
        <w:jc w:val="both"/>
        <w:rPr>
          <w:rFonts w:ascii="Arial" w:hAnsi="Arial" w:cs="Arial"/>
          <w:b/>
          <w:i/>
          <w:sz w:val="20"/>
          <w:szCs w:val="20"/>
        </w:rPr>
      </w:pPr>
      <w:r w:rsidRPr="00D64CF3">
        <w:rPr>
          <w:rFonts w:ascii="Arial" w:hAnsi="Arial" w:cs="Arial"/>
          <w:b/>
          <w:sz w:val="20"/>
          <w:szCs w:val="20"/>
        </w:rPr>
        <w:t>АБОНЕНТ</w:t>
      </w:r>
      <w:r w:rsidRPr="00D64CF3">
        <w:rPr>
          <w:rFonts w:ascii="Arial" w:hAnsi="Arial" w:cs="Arial"/>
          <w:b/>
          <w:i/>
          <w:sz w:val="20"/>
          <w:szCs w:val="20"/>
        </w:rPr>
        <w:t>______________________(</w:t>
      </w:r>
      <w:proofErr w:type="gramStart"/>
      <w:r w:rsidRPr="00D64CF3">
        <w:rPr>
          <w:rFonts w:ascii="Arial" w:hAnsi="Arial" w:cs="Arial"/>
          <w:b/>
          <w:i/>
          <w:sz w:val="20"/>
          <w:szCs w:val="20"/>
        </w:rPr>
        <w:t>согласен</w:t>
      </w:r>
      <w:proofErr w:type="gramEnd"/>
      <w:r w:rsidRPr="00D64CF3">
        <w:rPr>
          <w:rFonts w:ascii="Arial" w:hAnsi="Arial" w:cs="Arial"/>
          <w:b/>
          <w:i/>
          <w:sz w:val="20"/>
          <w:szCs w:val="20"/>
        </w:rPr>
        <w:t>/ не согласен, нужное вписать) на использование сведений о нем при информационно-справочном обслуживании.</w:t>
      </w:r>
    </w:p>
    <w:p w:rsidR="00D9788D" w:rsidRPr="00D64CF3" w:rsidRDefault="00D9788D" w:rsidP="00D9788D">
      <w:pPr>
        <w:pStyle w:val="Normal2"/>
        <w:widowControl w:val="0"/>
        <w:numPr>
          <w:ilvl w:val="1"/>
          <w:numId w:val="6"/>
        </w:numPr>
        <w:tabs>
          <w:tab w:val="clear" w:pos="360"/>
        </w:tabs>
        <w:spacing w:before="120"/>
        <w:ind w:left="567" w:hanging="567"/>
        <w:jc w:val="both"/>
        <w:rPr>
          <w:rFonts w:ascii="Arial" w:hAnsi="Arial" w:cs="Arial"/>
          <w:spacing w:val="-4"/>
        </w:rPr>
      </w:pPr>
      <w:r w:rsidRPr="00D64CF3">
        <w:rPr>
          <w:rFonts w:ascii="Arial" w:hAnsi="Arial" w:cs="Arial"/>
          <w:spacing w:val="-4"/>
        </w:rPr>
        <w:t>Ни одна из СТОРОН не вправе передавать свои права и обязанности по настоящему Договору без предварительного письменного согласия другой СТОРОНЫ.</w:t>
      </w:r>
    </w:p>
    <w:p w:rsidR="00D9788D" w:rsidRPr="00D64CF3" w:rsidRDefault="00D9788D" w:rsidP="00D9788D">
      <w:pPr>
        <w:pStyle w:val="Normal2"/>
        <w:widowControl w:val="0"/>
        <w:numPr>
          <w:ilvl w:val="1"/>
          <w:numId w:val="6"/>
        </w:numPr>
        <w:tabs>
          <w:tab w:val="clear" w:pos="360"/>
        </w:tabs>
        <w:spacing w:before="120"/>
        <w:ind w:left="567" w:hanging="567"/>
        <w:jc w:val="both"/>
        <w:rPr>
          <w:rFonts w:ascii="Arial" w:hAnsi="Arial" w:cs="Arial"/>
          <w:spacing w:val="-4"/>
        </w:rPr>
      </w:pPr>
      <w:r w:rsidRPr="00D64CF3">
        <w:rPr>
          <w:rFonts w:ascii="Arial" w:hAnsi="Arial" w:cs="Arial"/>
          <w:spacing w:val="-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788D" w:rsidRPr="00FF1A45" w:rsidRDefault="00D9788D" w:rsidP="00D9788D">
      <w:pPr>
        <w:pStyle w:val="Normal2"/>
        <w:widowControl w:val="0"/>
        <w:numPr>
          <w:ilvl w:val="1"/>
          <w:numId w:val="6"/>
        </w:numPr>
        <w:tabs>
          <w:tab w:val="clear" w:pos="360"/>
        </w:tabs>
        <w:spacing w:before="120"/>
        <w:ind w:left="567" w:hanging="567"/>
        <w:jc w:val="both"/>
        <w:rPr>
          <w:rFonts w:ascii="Arial" w:hAnsi="Arial" w:cs="Arial"/>
        </w:rPr>
      </w:pPr>
      <w:r w:rsidRPr="00FF1A45">
        <w:rPr>
          <w:rFonts w:ascii="Arial" w:hAnsi="Arial" w:cs="Arial"/>
        </w:rPr>
        <w:t>Настоящий Договор вместе с Приложениями составлен в 2 (двух) экземплярах, по одному для каждой из СТОРОН. Оба экземпляра имеют равную юридическую силу.</w:t>
      </w:r>
    </w:p>
    <w:p w:rsidR="00D9788D" w:rsidRPr="00C4360B" w:rsidRDefault="00D9788D" w:rsidP="00D9788D">
      <w:pPr>
        <w:ind w:left="567"/>
        <w:jc w:val="both"/>
        <w:rPr>
          <w:rFonts w:ascii="Arial" w:hAnsi="Arial" w:cs="Arial"/>
          <w:sz w:val="6"/>
          <w:szCs w:val="6"/>
        </w:rPr>
      </w:pPr>
    </w:p>
    <w:p w:rsidR="00D9788D" w:rsidRPr="00FF1A45" w:rsidRDefault="00D9788D" w:rsidP="00D9788D">
      <w:pPr>
        <w:numPr>
          <w:ilvl w:val="1"/>
          <w:numId w:val="6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FF1A45">
        <w:rPr>
          <w:rFonts w:ascii="Arial" w:hAnsi="Arial" w:cs="Arial"/>
          <w:sz w:val="20"/>
          <w:szCs w:val="20"/>
        </w:rPr>
        <w:t>Перечень Приложений:</w:t>
      </w:r>
    </w:p>
    <w:p w:rsidR="00D9788D" w:rsidRPr="00C4360B" w:rsidRDefault="00D9788D" w:rsidP="00D9788D">
      <w:pPr>
        <w:jc w:val="both"/>
        <w:rPr>
          <w:rFonts w:ascii="Arial" w:hAnsi="Arial" w:cs="Arial"/>
          <w:sz w:val="6"/>
          <w:szCs w:val="6"/>
        </w:rPr>
      </w:pP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5"/>
        <w:gridCol w:w="7229"/>
      </w:tblGrid>
      <w:tr w:rsidR="00D9788D" w:rsidRPr="00E137CB" w:rsidTr="00A0089E">
        <w:trPr>
          <w:trHeight w:val="295"/>
        </w:trPr>
        <w:tc>
          <w:tcPr>
            <w:tcW w:w="1985" w:type="dxa"/>
            <w:vAlign w:val="center"/>
          </w:tcPr>
          <w:p w:rsidR="00D9788D" w:rsidRPr="00E137CB" w:rsidRDefault="00D9788D" w:rsidP="00A0089E">
            <w:pPr>
              <w:rPr>
                <w:rFonts w:ascii="Arial" w:hAnsi="Arial" w:cs="Arial"/>
                <w:sz w:val="20"/>
                <w:szCs w:val="20"/>
              </w:rPr>
            </w:pPr>
            <w:r w:rsidRPr="00E137CB">
              <w:rPr>
                <w:rFonts w:ascii="Arial" w:hAnsi="Arial" w:cs="Arial"/>
                <w:sz w:val="20"/>
                <w:szCs w:val="20"/>
              </w:rPr>
              <w:t>Приложение № 1</w:t>
            </w:r>
          </w:p>
        </w:tc>
        <w:tc>
          <w:tcPr>
            <w:tcW w:w="7229" w:type="dxa"/>
            <w:vAlign w:val="center"/>
          </w:tcPr>
          <w:p w:rsidR="00D9788D" w:rsidRPr="00E137CB" w:rsidRDefault="00D9788D" w:rsidP="00A0089E">
            <w:pPr>
              <w:rPr>
                <w:rFonts w:ascii="Arial" w:hAnsi="Arial" w:cs="Arial"/>
                <w:sz w:val="20"/>
                <w:szCs w:val="20"/>
              </w:rPr>
            </w:pPr>
            <w:r w:rsidRPr="00E137CB">
              <w:rPr>
                <w:rFonts w:ascii="Arial" w:hAnsi="Arial" w:cs="Arial"/>
                <w:sz w:val="20"/>
                <w:szCs w:val="20"/>
              </w:rPr>
              <w:t>Технические характеристики и параметры функционирования услуг связи</w:t>
            </w:r>
          </w:p>
        </w:tc>
      </w:tr>
      <w:tr w:rsidR="00D9788D" w:rsidRPr="00E137CB" w:rsidTr="00A0089E">
        <w:trPr>
          <w:trHeight w:val="554"/>
        </w:trPr>
        <w:tc>
          <w:tcPr>
            <w:tcW w:w="1985" w:type="dxa"/>
            <w:vAlign w:val="center"/>
          </w:tcPr>
          <w:p w:rsidR="00D9788D" w:rsidRPr="00E137CB" w:rsidRDefault="00D9788D" w:rsidP="00A0089E">
            <w:pPr>
              <w:rPr>
                <w:rFonts w:ascii="Arial" w:hAnsi="Arial" w:cs="Arial"/>
                <w:sz w:val="20"/>
                <w:szCs w:val="20"/>
              </w:rPr>
            </w:pPr>
            <w:r w:rsidRPr="00E137CB">
              <w:rPr>
                <w:rFonts w:ascii="Arial" w:hAnsi="Arial" w:cs="Arial"/>
                <w:sz w:val="20"/>
                <w:szCs w:val="20"/>
              </w:rPr>
              <w:t>Приложение № 2</w:t>
            </w:r>
          </w:p>
        </w:tc>
        <w:tc>
          <w:tcPr>
            <w:tcW w:w="7229" w:type="dxa"/>
            <w:vAlign w:val="center"/>
          </w:tcPr>
          <w:p w:rsidR="00D9788D" w:rsidRPr="00E137CB" w:rsidRDefault="00D9788D" w:rsidP="00A008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Форма </w:t>
            </w:r>
            <w:r w:rsidRPr="00E137CB">
              <w:rPr>
                <w:rFonts w:ascii="Arial" w:hAnsi="Arial" w:cs="Arial"/>
                <w:sz w:val="20"/>
                <w:szCs w:val="20"/>
              </w:rPr>
              <w:t>Акт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E137CB">
              <w:rPr>
                <w:rFonts w:ascii="Arial" w:hAnsi="Arial" w:cs="Arial"/>
                <w:sz w:val="20"/>
                <w:szCs w:val="20"/>
              </w:rPr>
              <w:t xml:space="preserve"> передачи оборудования ОПЕРАТОРА СВЯЗИ, размещаемого на территории АБОНЕНТА</w:t>
            </w:r>
          </w:p>
        </w:tc>
      </w:tr>
      <w:tr w:rsidR="00D9788D" w:rsidRPr="00E137CB" w:rsidTr="00A0089E">
        <w:trPr>
          <w:trHeight w:val="589"/>
        </w:trPr>
        <w:tc>
          <w:tcPr>
            <w:tcW w:w="1985" w:type="dxa"/>
            <w:vAlign w:val="center"/>
          </w:tcPr>
          <w:p w:rsidR="00D9788D" w:rsidRPr="00E137CB" w:rsidRDefault="00D9788D" w:rsidP="00A0089E">
            <w:pPr>
              <w:rPr>
                <w:rFonts w:ascii="Arial" w:hAnsi="Arial" w:cs="Arial"/>
                <w:sz w:val="20"/>
                <w:szCs w:val="20"/>
              </w:rPr>
            </w:pPr>
            <w:r w:rsidRPr="00E137CB">
              <w:rPr>
                <w:rFonts w:ascii="Arial" w:hAnsi="Arial" w:cs="Arial"/>
                <w:sz w:val="20"/>
                <w:szCs w:val="20"/>
              </w:rPr>
              <w:t>Приложение № 3</w:t>
            </w:r>
          </w:p>
        </w:tc>
        <w:tc>
          <w:tcPr>
            <w:tcW w:w="7229" w:type="dxa"/>
            <w:vAlign w:val="center"/>
          </w:tcPr>
          <w:p w:rsidR="00D9788D" w:rsidRPr="00E137CB" w:rsidRDefault="00D9788D" w:rsidP="00A008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Форма </w:t>
            </w:r>
            <w:r w:rsidRPr="00E137CB">
              <w:rPr>
                <w:rFonts w:ascii="Arial" w:hAnsi="Arial" w:cs="Arial"/>
                <w:sz w:val="20"/>
                <w:szCs w:val="20"/>
              </w:rPr>
              <w:t>Акт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E137CB">
              <w:rPr>
                <w:rFonts w:ascii="Arial" w:hAnsi="Arial" w:cs="Arial"/>
                <w:sz w:val="20"/>
                <w:szCs w:val="20"/>
              </w:rPr>
              <w:t xml:space="preserve"> сдачи-приемки оборудования ОПЕРАТОРА СВЯЗИ, размещаемого на территории АБОНЕНТА</w:t>
            </w:r>
          </w:p>
        </w:tc>
      </w:tr>
      <w:tr w:rsidR="00D9788D" w:rsidRPr="00E137CB" w:rsidTr="00A0089E">
        <w:trPr>
          <w:trHeight w:val="314"/>
        </w:trPr>
        <w:tc>
          <w:tcPr>
            <w:tcW w:w="1985" w:type="dxa"/>
            <w:vAlign w:val="center"/>
          </w:tcPr>
          <w:p w:rsidR="00D9788D" w:rsidRPr="00E137CB" w:rsidRDefault="00D9788D" w:rsidP="00A0089E">
            <w:pPr>
              <w:rPr>
                <w:rFonts w:ascii="Arial" w:hAnsi="Arial" w:cs="Arial"/>
                <w:sz w:val="20"/>
                <w:szCs w:val="20"/>
              </w:rPr>
            </w:pPr>
            <w:r w:rsidRPr="00E137CB">
              <w:rPr>
                <w:rFonts w:ascii="Arial" w:hAnsi="Arial" w:cs="Arial"/>
                <w:sz w:val="20"/>
                <w:szCs w:val="20"/>
              </w:rPr>
              <w:t>Приложение № 4</w:t>
            </w:r>
          </w:p>
        </w:tc>
        <w:tc>
          <w:tcPr>
            <w:tcW w:w="7229" w:type="dxa"/>
            <w:vAlign w:val="center"/>
          </w:tcPr>
          <w:p w:rsidR="00D9788D" w:rsidRPr="00E137CB" w:rsidRDefault="00D9788D" w:rsidP="00A0089E">
            <w:pPr>
              <w:rPr>
                <w:rFonts w:ascii="Arial" w:hAnsi="Arial" w:cs="Arial"/>
                <w:sz w:val="20"/>
                <w:szCs w:val="20"/>
              </w:rPr>
            </w:pPr>
            <w:r w:rsidRPr="00E137CB">
              <w:rPr>
                <w:rFonts w:ascii="Arial" w:hAnsi="Arial" w:cs="Arial"/>
                <w:sz w:val="20"/>
                <w:szCs w:val="20"/>
              </w:rPr>
              <w:t>Форма Акта сдачи-приемки работ</w:t>
            </w:r>
          </w:p>
        </w:tc>
      </w:tr>
      <w:tr w:rsidR="00D9788D" w:rsidRPr="00E137CB" w:rsidTr="00A0089E">
        <w:trPr>
          <w:trHeight w:val="360"/>
        </w:trPr>
        <w:tc>
          <w:tcPr>
            <w:tcW w:w="1985" w:type="dxa"/>
            <w:vAlign w:val="center"/>
          </w:tcPr>
          <w:p w:rsidR="00D9788D" w:rsidRPr="00E137CB" w:rsidRDefault="00D9788D" w:rsidP="00A0089E">
            <w:pPr>
              <w:rPr>
                <w:rFonts w:ascii="Arial" w:hAnsi="Arial" w:cs="Arial"/>
                <w:sz w:val="20"/>
                <w:szCs w:val="20"/>
              </w:rPr>
            </w:pPr>
            <w:r w:rsidRPr="00E137CB">
              <w:rPr>
                <w:rFonts w:ascii="Arial" w:hAnsi="Arial" w:cs="Arial"/>
                <w:sz w:val="20"/>
                <w:szCs w:val="20"/>
              </w:rPr>
              <w:t>Приложение</w:t>
            </w:r>
          </w:p>
        </w:tc>
        <w:tc>
          <w:tcPr>
            <w:tcW w:w="7229" w:type="dxa"/>
            <w:vAlign w:val="center"/>
          </w:tcPr>
          <w:p w:rsidR="00D9788D" w:rsidRPr="00E137CB" w:rsidRDefault="00D9788D" w:rsidP="00A0089E">
            <w:pPr>
              <w:rPr>
                <w:rFonts w:ascii="Arial" w:hAnsi="Arial" w:cs="Arial"/>
                <w:sz w:val="20"/>
                <w:szCs w:val="20"/>
              </w:rPr>
            </w:pPr>
            <w:r w:rsidRPr="00E137CB">
              <w:rPr>
                <w:rFonts w:ascii="Arial" w:hAnsi="Arial" w:cs="Arial"/>
                <w:sz w:val="20"/>
                <w:szCs w:val="20"/>
              </w:rPr>
              <w:t>Заказ на услуги связи</w:t>
            </w:r>
          </w:p>
        </w:tc>
      </w:tr>
    </w:tbl>
    <w:p w:rsidR="00D9788D" w:rsidRPr="00B84A4F" w:rsidRDefault="00D9788D" w:rsidP="00D9788D">
      <w:pPr>
        <w:pStyle w:val="Normal2"/>
        <w:widowControl w:val="0"/>
        <w:numPr>
          <w:ilvl w:val="0"/>
          <w:numId w:val="8"/>
        </w:numPr>
        <w:tabs>
          <w:tab w:val="clear" w:pos="360"/>
        </w:tabs>
        <w:spacing w:before="240"/>
        <w:ind w:left="567" w:hanging="567"/>
        <w:rPr>
          <w:rFonts w:ascii="Arial" w:hAnsi="Arial" w:cs="Arial"/>
          <w:b/>
        </w:rPr>
      </w:pPr>
      <w:r w:rsidRPr="00B84A4F">
        <w:rPr>
          <w:rFonts w:ascii="Arial" w:hAnsi="Arial" w:cs="Arial"/>
          <w:b/>
        </w:rPr>
        <w:t>МЕСТО НАХОЖДЕНИЯ</w:t>
      </w:r>
      <w:r>
        <w:rPr>
          <w:rFonts w:ascii="Arial" w:hAnsi="Arial" w:cs="Arial"/>
          <w:b/>
        </w:rPr>
        <w:t>, ПОЧТОВЫЕ АДРЕСА</w:t>
      </w:r>
      <w:r w:rsidRPr="00B84A4F">
        <w:rPr>
          <w:rFonts w:ascii="Arial" w:hAnsi="Arial" w:cs="Arial"/>
          <w:b/>
        </w:rPr>
        <w:t xml:space="preserve"> И</w:t>
      </w:r>
      <w:r>
        <w:rPr>
          <w:rFonts w:ascii="Arial" w:hAnsi="Arial" w:cs="Arial"/>
          <w:b/>
        </w:rPr>
        <w:t xml:space="preserve"> БАНКОВСКИЕ</w:t>
      </w:r>
      <w:r w:rsidRPr="00B84A4F">
        <w:rPr>
          <w:rFonts w:ascii="Arial" w:hAnsi="Arial" w:cs="Arial"/>
          <w:b/>
        </w:rPr>
        <w:t xml:space="preserve"> РЕКВИЗИТЫ СТОРОН</w:t>
      </w:r>
      <w:r w:rsidRPr="002E090F">
        <w:rPr>
          <w:rFonts w:ascii="Arial" w:hAnsi="Arial" w:cs="Arial"/>
          <w:b/>
        </w:rPr>
        <w:br/>
      </w:r>
    </w:p>
    <w:tbl>
      <w:tblPr>
        <w:tblW w:w="9214" w:type="dxa"/>
        <w:tblInd w:w="62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536"/>
        <w:gridCol w:w="4678"/>
      </w:tblGrid>
      <w:tr w:rsidR="00D9788D" w:rsidRPr="004A3BD3" w:rsidTr="00A0089E">
        <w:tc>
          <w:tcPr>
            <w:tcW w:w="4536" w:type="dxa"/>
          </w:tcPr>
          <w:p w:rsidR="00D9788D" w:rsidRPr="000C6957" w:rsidRDefault="00D9788D" w:rsidP="00A0089E">
            <w:pPr>
              <w:pStyle w:val="6"/>
              <w:spacing w:before="120" w:after="0"/>
              <w:jc w:val="left"/>
              <w:rPr>
                <w:rFonts w:ascii="Arial" w:hAnsi="Arial" w:cs="Arial"/>
                <w:b/>
                <w:bCs/>
                <w:i w:val="0"/>
                <w:sz w:val="20"/>
              </w:rPr>
            </w:pPr>
            <w:r w:rsidRPr="000C6957">
              <w:rPr>
                <w:rFonts w:ascii="Arial" w:hAnsi="Arial" w:cs="Arial"/>
                <w:b/>
                <w:bCs/>
                <w:i w:val="0"/>
                <w:sz w:val="20"/>
              </w:rPr>
              <w:t>ОПЕРАТОР СВЯЗИ</w:t>
            </w:r>
          </w:p>
        </w:tc>
        <w:tc>
          <w:tcPr>
            <w:tcW w:w="4678" w:type="dxa"/>
          </w:tcPr>
          <w:p w:rsidR="00D9788D" w:rsidRPr="000C6957" w:rsidRDefault="00D9788D" w:rsidP="00A0089E">
            <w:pPr>
              <w:pStyle w:val="6"/>
              <w:spacing w:before="120" w:after="0"/>
              <w:jc w:val="left"/>
              <w:rPr>
                <w:rFonts w:ascii="Arial" w:hAnsi="Arial" w:cs="Arial"/>
                <w:b/>
                <w:i w:val="0"/>
                <w:sz w:val="20"/>
              </w:rPr>
            </w:pPr>
            <w:r w:rsidRPr="000C6957">
              <w:rPr>
                <w:rFonts w:ascii="Arial" w:hAnsi="Arial" w:cs="Arial"/>
                <w:b/>
                <w:bCs/>
                <w:i w:val="0"/>
                <w:sz w:val="20"/>
              </w:rPr>
              <w:t>АБОНЕНТ</w:t>
            </w:r>
          </w:p>
        </w:tc>
      </w:tr>
      <w:tr w:rsidR="00D9788D" w:rsidRPr="004A3BD3" w:rsidTr="00A0089E">
        <w:trPr>
          <w:trHeight w:val="529"/>
        </w:trPr>
        <w:tc>
          <w:tcPr>
            <w:tcW w:w="4536" w:type="dxa"/>
          </w:tcPr>
          <w:p w:rsidR="00D9788D" w:rsidRPr="000C6957" w:rsidRDefault="00D9788D" w:rsidP="00A0089E">
            <w:pPr>
              <w:pStyle w:val="6"/>
              <w:spacing w:before="120" w:after="0"/>
              <w:jc w:val="left"/>
              <w:rPr>
                <w:rFonts w:ascii="Arial" w:hAnsi="Arial" w:cs="Arial"/>
                <w:i w:val="0"/>
                <w:sz w:val="20"/>
              </w:rPr>
            </w:pPr>
            <w:r w:rsidRPr="000C6957">
              <w:rPr>
                <w:rFonts w:ascii="Arial" w:hAnsi="Arial" w:cs="Arial"/>
                <w:b/>
                <w:bCs/>
                <w:i w:val="0"/>
                <w:sz w:val="20"/>
              </w:rPr>
              <w:t>ЗАО «ВОЛГАТРАНСТЕЛЕКОМ»</w:t>
            </w:r>
          </w:p>
        </w:tc>
        <w:tc>
          <w:tcPr>
            <w:tcW w:w="4678" w:type="dxa"/>
          </w:tcPr>
          <w:p w:rsidR="00D9788D" w:rsidRPr="000C6957" w:rsidRDefault="00D9788D" w:rsidP="00A0089E">
            <w:pPr>
              <w:pStyle w:val="6"/>
              <w:spacing w:before="120" w:after="0"/>
              <w:jc w:val="left"/>
              <w:rPr>
                <w:rFonts w:ascii="Arial" w:hAnsi="Arial" w:cs="Arial"/>
                <w:b/>
                <w:i w:val="0"/>
                <w:sz w:val="20"/>
              </w:rPr>
            </w:pPr>
            <w:r w:rsidRPr="000C6957">
              <w:rPr>
                <w:rFonts w:ascii="Arial" w:hAnsi="Arial" w:cs="Arial"/>
                <w:b/>
                <w:i w:val="0"/>
                <w:sz w:val="20"/>
              </w:rPr>
              <w:t>ЗАО «Саратовское предприятие городских электрических сетей»</w:t>
            </w:r>
          </w:p>
        </w:tc>
      </w:tr>
      <w:tr w:rsidR="00D9788D" w:rsidRPr="004A3BD3" w:rsidTr="00A0089E">
        <w:trPr>
          <w:trHeight w:val="565"/>
        </w:trPr>
        <w:tc>
          <w:tcPr>
            <w:tcW w:w="4536" w:type="dxa"/>
          </w:tcPr>
          <w:p w:rsidR="00D9788D" w:rsidRPr="000C6957" w:rsidRDefault="00D9788D" w:rsidP="00A0089E">
            <w:pPr>
              <w:pStyle w:val="6"/>
              <w:spacing w:before="0" w:after="0"/>
              <w:jc w:val="left"/>
              <w:rPr>
                <w:rFonts w:ascii="Arial" w:hAnsi="Arial" w:cs="Arial"/>
                <w:b/>
                <w:i w:val="0"/>
                <w:sz w:val="20"/>
              </w:rPr>
            </w:pPr>
            <w:r w:rsidRPr="000C6957">
              <w:rPr>
                <w:rFonts w:ascii="Arial" w:hAnsi="Arial" w:cs="Arial"/>
                <w:b/>
                <w:i w:val="0"/>
                <w:sz w:val="20"/>
              </w:rPr>
              <w:t>Место нахождения:</w:t>
            </w:r>
          </w:p>
          <w:p w:rsidR="00D9788D" w:rsidRPr="000C6957" w:rsidRDefault="00D9788D" w:rsidP="00A0089E">
            <w:pPr>
              <w:pStyle w:val="6"/>
              <w:spacing w:before="0" w:after="0"/>
              <w:jc w:val="left"/>
              <w:rPr>
                <w:rFonts w:ascii="Arial" w:hAnsi="Arial" w:cs="Arial"/>
                <w:i w:val="0"/>
                <w:sz w:val="20"/>
              </w:rPr>
            </w:pPr>
            <w:r w:rsidRPr="000C6957">
              <w:rPr>
                <w:rFonts w:ascii="Arial" w:hAnsi="Arial" w:cs="Arial"/>
                <w:i w:val="0"/>
                <w:sz w:val="20"/>
              </w:rPr>
              <w:t xml:space="preserve">410017, Саратовская </w:t>
            </w:r>
            <w:proofErr w:type="spellStart"/>
            <w:proofErr w:type="gramStart"/>
            <w:r w:rsidRPr="000C6957">
              <w:rPr>
                <w:rFonts w:ascii="Arial" w:hAnsi="Arial" w:cs="Arial"/>
                <w:i w:val="0"/>
                <w:sz w:val="20"/>
              </w:rPr>
              <w:t>обл</w:t>
            </w:r>
            <w:proofErr w:type="spellEnd"/>
            <w:proofErr w:type="gramEnd"/>
            <w:r w:rsidRPr="000C6957">
              <w:rPr>
                <w:rFonts w:ascii="Arial" w:hAnsi="Arial" w:cs="Arial"/>
                <w:i w:val="0"/>
                <w:sz w:val="20"/>
              </w:rPr>
              <w:t xml:space="preserve">, Саратов г, Шелковичная </w:t>
            </w:r>
            <w:proofErr w:type="spellStart"/>
            <w:r w:rsidRPr="000C6957">
              <w:rPr>
                <w:rFonts w:ascii="Arial" w:hAnsi="Arial" w:cs="Arial"/>
                <w:i w:val="0"/>
                <w:sz w:val="20"/>
              </w:rPr>
              <w:t>ул</w:t>
            </w:r>
            <w:proofErr w:type="spellEnd"/>
            <w:r w:rsidRPr="000C6957">
              <w:rPr>
                <w:rFonts w:ascii="Arial" w:hAnsi="Arial" w:cs="Arial"/>
                <w:i w:val="0"/>
                <w:sz w:val="20"/>
              </w:rPr>
              <w:t>, дом № 37/45</w:t>
            </w:r>
          </w:p>
        </w:tc>
        <w:tc>
          <w:tcPr>
            <w:tcW w:w="4678" w:type="dxa"/>
          </w:tcPr>
          <w:p w:rsidR="00D9788D" w:rsidRPr="000C6957" w:rsidRDefault="00D9788D" w:rsidP="00A0089E">
            <w:pPr>
              <w:pStyle w:val="6"/>
              <w:spacing w:before="0" w:after="0"/>
              <w:jc w:val="left"/>
              <w:rPr>
                <w:rFonts w:ascii="Arial" w:hAnsi="Arial" w:cs="Arial"/>
                <w:b/>
                <w:i w:val="0"/>
                <w:sz w:val="20"/>
              </w:rPr>
            </w:pPr>
            <w:r w:rsidRPr="000C6957">
              <w:rPr>
                <w:rFonts w:ascii="Arial" w:hAnsi="Arial" w:cs="Arial"/>
                <w:b/>
                <w:i w:val="0"/>
                <w:sz w:val="20"/>
              </w:rPr>
              <w:t>Место нахождения:</w:t>
            </w:r>
          </w:p>
          <w:p w:rsidR="00D9788D" w:rsidRPr="006A2FCD" w:rsidRDefault="00D9788D" w:rsidP="00A0089E">
            <w:r>
              <w:rPr>
                <w:rFonts w:ascii="Arial" w:hAnsi="Arial" w:cs="Arial"/>
                <w:sz w:val="20"/>
              </w:rPr>
              <w:t xml:space="preserve">410017, Саратовская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обл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, Саратов г, </w:t>
            </w:r>
            <w:proofErr w:type="spellStart"/>
            <w:r>
              <w:rPr>
                <w:rFonts w:ascii="Arial" w:hAnsi="Arial" w:cs="Arial"/>
                <w:sz w:val="20"/>
              </w:rPr>
              <w:t>Белоглинская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ул</w:t>
            </w:r>
            <w:proofErr w:type="spellEnd"/>
            <w:r>
              <w:rPr>
                <w:rFonts w:ascii="Arial" w:hAnsi="Arial" w:cs="Arial"/>
                <w:sz w:val="20"/>
              </w:rPr>
              <w:t>, дом № 40</w:t>
            </w:r>
          </w:p>
        </w:tc>
      </w:tr>
      <w:tr w:rsidR="00D9788D" w:rsidRPr="004A3BD3" w:rsidTr="00A0089E">
        <w:trPr>
          <w:trHeight w:val="559"/>
        </w:trPr>
        <w:tc>
          <w:tcPr>
            <w:tcW w:w="4536" w:type="dxa"/>
          </w:tcPr>
          <w:p w:rsidR="00D9788D" w:rsidRPr="000C6957" w:rsidRDefault="00D9788D" w:rsidP="00A0089E">
            <w:pPr>
              <w:pStyle w:val="6"/>
              <w:spacing w:before="0" w:after="0"/>
              <w:jc w:val="left"/>
              <w:rPr>
                <w:rFonts w:ascii="Arial" w:hAnsi="Arial" w:cs="Arial"/>
                <w:b/>
                <w:i w:val="0"/>
                <w:sz w:val="20"/>
              </w:rPr>
            </w:pPr>
            <w:r w:rsidRPr="000C6957">
              <w:rPr>
                <w:rFonts w:ascii="Arial" w:hAnsi="Arial" w:cs="Arial"/>
                <w:b/>
                <w:i w:val="0"/>
                <w:sz w:val="20"/>
              </w:rPr>
              <w:lastRenderedPageBreak/>
              <w:t>Почтовый адрес:</w:t>
            </w:r>
          </w:p>
          <w:p w:rsidR="00D9788D" w:rsidRPr="000C6957" w:rsidRDefault="00D9788D" w:rsidP="00A0089E">
            <w:pPr>
              <w:pStyle w:val="6"/>
              <w:spacing w:before="0" w:after="0"/>
              <w:jc w:val="left"/>
              <w:rPr>
                <w:rFonts w:ascii="Arial" w:hAnsi="Arial" w:cs="Arial"/>
                <w:i w:val="0"/>
                <w:sz w:val="20"/>
              </w:rPr>
            </w:pPr>
            <w:r w:rsidRPr="000C6957">
              <w:rPr>
                <w:rFonts w:ascii="Arial" w:hAnsi="Arial" w:cs="Arial"/>
                <w:i w:val="0"/>
                <w:sz w:val="20"/>
              </w:rPr>
              <w:t xml:space="preserve">410004, Российская Федерация, Саратов г, Астраханская </w:t>
            </w:r>
            <w:proofErr w:type="spellStart"/>
            <w:proofErr w:type="gramStart"/>
            <w:r w:rsidRPr="000C6957">
              <w:rPr>
                <w:rFonts w:ascii="Arial" w:hAnsi="Arial" w:cs="Arial"/>
                <w:i w:val="0"/>
                <w:sz w:val="20"/>
              </w:rPr>
              <w:t>ул</w:t>
            </w:r>
            <w:proofErr w:type="spellEnd"/>
            <w:proofErr w:type="gramEnd"/>
            <w:r w:rsidRPr="000C6957">
              <w:rPr>
                <w:rFonts w:ascii="Arial" w:hAnsi="Arial" w:cs="Arial"/>
                <w:i w:val="0"/>
                <w:sz w:val="20"/>
              </w:rPr>
              <w:t>, дом № 1Б, а/я 4446</w:t>
            </w:r>
          </w:p>
        </w:tc>
        <w:tc>
          <w:tcPr>
            <w:tcW w:w="4678" w:type="dxa"/>
          </w:tcPr>
          <w:p w:rsidR="00D9788D" w:rsidRPr="000C6957" w:rsidRDefault="00D9788D" w:rsidP="00A0089E">
            <w:pPr>
              <w:pStyle w:val="6"/>
              <w:spacing w:before="0" w:after="0"/>
              <w:jc w:val="left"/>
              <w:rPr>
                <w:rFonts w:ascii="Arial" w:hAnsi="Arial" w:cs="Arial"/>
                <w:b/>
                <w:i w:val="0"/>
                <w:sz w:val="20"/>
              </w:rPr>
            </w:pPr>
            <w:r w:rsidRPr="000C6957">
              <w:rPr>
                <w:rFonts w:ascii="Arial" w:hAnsi="Arial" w:cs="Arial"/>
                <w:b/>
                <w:i w:val="0"/>
                <w:sz w:val="20"/>
              </w:rPr>
              <w:t>Почтовый адрес:</w:t>
            </w:r>
          </w:p>
          <w:p w:rsidR="00D9788D" w:rsidRPr="000C6957" w:rsidRDefault="00D9788D" w:rsidP="00A0089E">
            <w:pPr>
              <w:pStyle w:val="6"/>
              <w:spacing w:before="0" w:after="0"/>
              <w:jc w:val="left"/>
              <w:rPr>
                <w:rFonts w:ascii="Arial" w:hAnsi="Arial" w:cs="Arial"/>
                <w:i w:val="0"/>
                <w:sz w:val="20"/>
              </w:rPr>
            </w:pPr>
            <w:r w:rsidRPr="000C6957">
              <w:rPr>
                <w:rFonts w:ascii="Arial" w:hAnsi="Arial" w:cs="Arial"/>
                <w:i w:val="0"/>
                <w:sz w:val="20"/>
              </w:rPr>
              <w:t xml:space="preserve">410017, Саратовская </w:t>
            </w:r>
            <w:proofErr w:type="spellStart"/>
            <w:proofErr w:type="gramStart"/>
            <w:r w:rsidRPr="000C6957">
              <w:rPr>
                <w:rFonts w:ascii="Arial" w:hAnsi="Arial" w:cs="Arial"/>
                <w:i w:val="0"/>
                <w:sz w:val="20"/>
              </w:rPr>
              <w:t>обл</w:t>
            </w:r>
            <w:proofErr w:type="spellEnd"/>
            <w:proofErr w:type="gramEnd"/>
            <w:r w:rsidRPr="000C6957">
              <w:rPr>
                <w:rFonts w:ascii="Arial" w:hAnsi="Arial" w:cs="Arial"/>
                <w:i w:val="0"/>
                <w:sz w:val="20"/>
              </w:rPr>
              <w:t xml:space="preserve">, Саратов г, </w:t>
            </w:r>
            <w:proofErr w:type="spellStart"/>
            <w:r w:rsidRPr="000C6957">
              <w:rPr>
                <w:rFonts w:ascii="Arial" w:hAnsi="Arial" w:cs="Arial"/>
                <w:i w:val="0"/>
                <w:sz w:val="20"/>
              </w:rPr>
              <w:t>Белоглинская</w:t>
            </w:r>
            <w:proofErr w:type="spellEnd"/>
            <w:r w:rsidRPr="000C6957">
              <w:rPr>
                <w:rFonts w:ascii="Arial" w:hAnsi="Arial" w:cs="Arial"/>
                <w:i w:val="0"/>
                <w:sz w:val="20"/>
              </w:rPr>
              <w:t xml:space="preserve"> </w:t>
            </w:r>
            <w:proofErr w:type="spellStart"/>
            <w:r w:rsidRPr="000C6957">
              <w:rPr>
                <w:rFonts w:ascii="Arial" w:hAnsi="Arial" w:cs="Arial"/>
                <w:i w:val="0"/>
                <w:sz w:val="20"/>
              </w:rPr>
              <w:t>ул</w:t>
            </w:r>
            <w:proofErr w:type="spellEnd"/>
            <w:r w:rsidRPr="000C6957">
              <w:rPr>
                <w:rFonts w:ascii="Arial" w:hAnsi="Arial" w:cs="Arial"/>
                <w:i w:val="0"/>
                <w:sz w:val="20"/>
              </w:rPr>
              <w:t>, дом № 40</w:t>
            </w:r>
          </w:p>
        </w:tc>
      </w:tr>
      <w:tr w:rsidR="00D9788D" w:rsidRPr="004A3BD3" w:rsidTr="00A0089E">
        <w:trPr>
          <w:trHeight w:val="411"/>
        </w:trPr>
        <w:tc>
          <w:tcPr>
            <w:tcW w:w="4536" w:type="dxa"/>
          </w:tcPr>
          <w:p w:rsidR="00D9788D" w:rsidRPr="000C6957" w:rsidRDefault="00D9788D" w:rsidP="00A0089E">
            <w:pPr>
              <w:pStyle w:val="6"/>
              <w:spacing w:before="120" w:after="0"/>
              <w:jc w:val="left"/>
              <w:rPr>
                <w:rFonts w:ascii="Arial" w:hAnsi="Arial" w:cs="Arial"/>
                <w:i w:val="0"/>
                <w:sz w:val="20"/>
              </w:rPr>
            </w:pPr>
            <w:r w:rsidRPr="000C6957">
              <w:rPr>
                <w:rFonts w:ascii="Arial" w:hAnsi="Arial" w:cs="Arial"/>
                <w:b/>
                <w:i w:val="0"/>
                <w:sz w:val="20"/>
              </w:rPr>
              <w:t>ИНН/КПП:</w:t>
            </w:r>
            <w:r w:rsidRPr="000C6957">
              <w:rPr>
                <w:rFonts w:ascii="Arial" w:hAnsi="Arial" w:cs="Arial"/>
                <w:i w:val="0"/>
                <w:sz w:val="20"/>
              </w:rPr>
              <w:t xml:space="preserve"> 6454037010/645401001</w:t>
            </w:r>
          </w:p>
        </w:tc>
        <w:tc>
          <w:tcPr>
            <w:tcW w:w="4678" w:type="dxa"/>
          </w:tcPr>
          <w:p w:rsidR="00D9788D" w:rsidRPr="000C6957" w:rsidRDefault="00D9788D" w:rsidP="00A0089E">
            <w:pPr>
              <w:pStyle w:val="6"/>
              <w:spacing w:before="120" w:after="0"/>
              <w:jc w:val="left"/>
              <w:rPr>
                <w:rFonts w:ascii="Arial" w:hAnsi="Arial" w:cs="Arial"/>
                <w:i w:val="0"/>
                <w:sz w:val="20"/>
              </w:rPr>
            </w:pPr>
            <w:r w:rsidRPr="000C6957">
              <w:rPr>
                <w:rFonts w:ascii="Arial" w:hAnsi="Arial" w:cs="Arial"/>
                <w:b/>
                <w:i w:val="0"/>
                <w:sz w:val="20"/>
              </w:rPr>
              <w:t xml:space="preserve">ИНН/КПП: </w:t>
            </w:r>
            <w:r>
              <w:rPr>
                <w:rFonts w:ascii="Arial" w:hAnsi="Arial" w:cs="Arial"/>
                <w:i w:val="0"/>
                <w:sz w:val="20"/>
                <w:lang w:val="en-US"/>
              </w:rPr>
              <w:t>6454006283/644750001</w:t>
            </w:r>
          </w:p>
        </w:tc>
      </w:tr>
      <w:tr w:rsidR="00D9788D" w:rsidRPr="004A3BD3" w:rsidTr="00A0089E">
        <w:trPr>
          <w:trHeight w:val="558"/>
        </w:trPr>
        <w:tc>
          <w:tcPr>
            <w:tcW w:w="4536" w:type="dxa"/>
          </w:tcPr>
          <w:p w:rsidR="00D9788D" w:rsidRPr="000C6957" w:rsidRDefault="00D9788D" w:rsidP="00A0089E">
            <w:pPr>
              <w:pStyle w:val="6"/>
              <w:spacing w:before="0" w:after="0"/>
              <w:jc w:val="left"/>
              <w:rPr>
                <w:rFonts w:ascii="Arial" w:hAnsi="Arial" w:cs="Arial"/>
                <w:i w:val="0"/>
                <w:sz w:val="20"/>
              </w:rPr>
            </w:pPr>
            <w:proofErr w:type="gramStart"/>
            <w:r w:rsidRPr="000C6957">
              <w:rPr>
                <w:rFonts w:ascii="Arial" w:hAnsi="Arial" w:cs="Arial"/>
                <w:b/>
                <w:i w:val="0"/>
                <w:sz w:val="20"/>
              </w:rPr>
              <w:t>Р</w:t>
            </w:r>
            <w:proofErr w:type="gramEnd"/>
            <w:r w:rsidRPr="000C6957">
              <w:rPr>
                <w:rFonts w:ascii="Arial" w:hAnsi="Arial" w:cs="Arial"/>
                <w:b/>
                <w:i w:val="0"/>
                <w:sz w:val="20"/>
              </w:rPr>
              <w:t>/С:</w:t>
            </w:r>
            <w:r w:rsidRPr="000C6957">
              <w:rPr>
                <w:rFonts w:ascii="Arial" w:hAnsi="Arial" w:cs="Arial"/>
                <w:i w:val="0"/>
                <w:sz w:val="20"/>
              </w:rPr>
              <w:t xml:space="preserve"> 40702810214240000971</w:t>
            </w:r>
          </w:p>
          <w:p w:rsidR="00D9788D" w:rsidRPr="000C6957" w:rsidRDefault="00D9788D" w:rsidP="00A0089E">
            <w:pPr>
              <w:pStyle w:val="6"/>
              <w:spacing w:before="0" w:after="0"/>
              <w:jc w:val="left"/>
              <w:rPr>
                <w:rFonts w:ascii="Arial" w:hAnsi="Arial" w:cs="Arial"/>
                <w:i w:val="0"/>
                <w:sz w:val="20"/>
              </w:rPr>
            </w:pPr>
            <w:r w:rsidRPr="000C6957">
              <w:rPr>
                <w:rFonts w:ascii="Arial" w:hAnsi="Arial" w:cs="Arial"/>
                <w:b/>
                <w:i w:val="0"/>
                <w:sz w:val="20"/>
              </w:rPr>
              <w:t>В банке:</w:t>
            </w:r>
            <w:r w:rsidRPr="000C6957">
              <w:rPr>
                <w:rFonts w:ascii="Arial" w:hAnsi="Arial" w:cs="Arial"/>
                <w:i w:val="0"/>
                <w:sz w:val="20"/>
              </w:rPr>
              <w:t xml:space="preserve"> ФИЛИАЛ ОАО БАНК ВТБ В Г.НИЖНЕМ НОВГОРОДЕ</w:t>
            </w:r>
          </w:p>
        </w:tc>
        <w:tc>
          <w:tcPr>
            <w:tcW w:w="4678" w:type="dxa"/>
          </w:tcPr>
          <w:p w:rsidR="00D9788D" w:rsidRPr="000C6957" w:rsidRDefault="00D9788D" w:rsidP="00A0089E">
            <w:pPr>
              <w:pStyle w:val="6"/>
              <w:spacing w:before="0" w:after="0"/>
              <w:jc w:val="left"/>
              <w:rPr>
                <w:rFonts w:ascii="Arial" w:hAnsi="Arial" w:cs="Arial"/>
                <w:i w:val="0"/>
                <w:sz w:val="20"/>
              </w:rPr>
            </w:pPr>
            <w:proofErr w:type="gramStart"/>
            <w:r w:rsidRPr="000C6957">
              <w:rPr>
                <w:rFonts w:ascii="Arial" w:hAnsi="Arial" w:cs="Arial"/>
                <w:b/>
                <w:i w:val="0"/>
                <w:sz w:val="20"/>
              </w:rPr>
              <w:t>Р</w:t>
            </w:r>
            <w:proofErr w:type="gramEnd"/>
            <w:r w:rsidRPr="000C6957">
              <w:rPr>
                <w:rFonts w:ascii="Arial" w:hAnsi="Arial" w:cs="Arial"/>
                <w:b/>
                <w:i w:val="0"/>
                <w:sz w:val="20"/>
              </w:rPr>
              <w:t>/С:</w:t>
            </w:r>
            <w:r w:rsidRPr="000C6957">
              <w:rPr>
                <w:rFonts w:ascii="Arial" w:hAnsi="Arial" w:cs="Arial"/>
                <w:i w:val="0"/>
                <w:sz w:val="20"/>
              </w:rPr>
              <w:t xml:space="preserve"> </w:t>
            </w:r>
          </w:p>
          <w:p w:rsidR="00D9788D" w:rsidRPr="000C6957" w:rsidRDefault="00D9788D" w:rsidP="00A0089E">
            <w:pPr>
              <w:pStyle w:val="6"/>
              <w:spacing w:before="0" w:after="0"/>
              <w:jc w:val="left"/>
              <w:rPr>
                <w:rFonts w:ascii="Arial" w:hAnsi="Arial" w:cs="Arial"/>
                <w:i w:val="0"/>
                <w:sz w:val="20"/>
              </w:rPr>
            </w:pPr>
            <w:r w:rsidRPr="000C6957">
              <w:rPr>
                <w:rFonts w:ascii="Arial" w:hAnsi="Arial" w:cs="Arial"/>
                <w:b/>
                <w:i w:val="0"/>
                <w:sz w:val="20"/>
              </w:rPr>
              <w:t>В банке:</w:t>
            </w:r>
            <w:r w:rsidRPr="000C6957">
              <w:rPr>
                <w:rFonts w:ascii="Arial" w:hAnsi="Arial" w:cs="Arial"/>
                <w:i w:val="0"/>
                <w:sz w:val="20"/>
              </w:rPr>
              <w:t xml:space="preserve"> </w:t>
            </w:r>
          </w:p>
        </w:tc>
      </w:tr>
      <w:tr w:rsidR="00D9788D" w:rsidRPr="004A3BD3" w:rsidTr="00A0089E">
        <w:trPr>
          <w:trHeight w:val="413"/>
        </w:trPr>
        <w:tc>
          <w:tcPr>
            <w:tcW w:w="4536" w:type="dxa"/>
          </w:tcPr>
          <w:p w:rsidR="00D9788D" w:rsidRPr="00043088" w:rsidRDefault="00D9788D" w:rsidP="00A0089E">
            <w:pPr>
              <w:pStyle w:val="6"/>
              <w:spacing w:before="120" w:after="0"/>
              <w:jc w:val="left"/>
              <w:rPr>
                <w:rFonts w:ascii="Arial" w:hAnsi="Arial" w:cs="Arial"/>
                <w:i w:val="0"/>
                <w:sz w:val="20"/>
                <w:lang w:val="en-US"/>
              </w:rPr>
            </w:pPr>
            <w:r w:rsidRPr="000C6957">
              <w:rPr>
                <w:rFonts w:ascii="Arial" w:hAnsi="Arial" w:cs="Arial"/>
                <w:b/>
                <w:i w:val="0"/>
                <w:sz w:val="20"/>
              </w:rPr>
              <w:t>К/С:</w:t>
            </w:r>
            <w:r w:rsidRPr="000C6957">
              <w:rPr>
                <w:rFonts w:ascii="Arial" w:hAnsi="Arial" w:cs="Arial"/>
                <w:i w:val="0"/>
                <w:sz w:val="20"/>
              </w:rPr>
              <w:t xml:space="preserve"> </w:t>
            </w:r>
            <w:r>
              <w:rPr>
                <w:rFonts w:ascii="Arial" w:hAnsi="Arial" w:cs="Arial"/>
                <w:i w:val="0"/>
                <w:sz w:val="20"/>
                <w:lang w:val="en-US"/>
              </w:rPr>
              <w:t>30101810200000000837</w:t>
            </w:r>
          </w:p>
        </w:tc>
        <w:tc>
          <w:tcPr>
            <w:tcW w:w="4678" w:type="dxa"/>
          </w:tcPr>
          <w:p w:rsidR="00D9788D" w:rsidRPr="000C6957" w:rsidRDefault="00D9788D" w:rsidP="00A0089E">
            <w:pPr>
              <w:pStyle w:val="6"/>
              <w:spacing w:before="120" w:after="0"/>
              <w:jc w:val="left"/>
              <w:rPr>
                <w:rFonts w:ascii="Arial" w:hAnsi="Arial" w:cs="Arial"/>
                <w:i w:val="0"/>
                <w:sz w:val="20"/>
              </w:rPr>
            </w:pPr>
            <w:r w:rsidRPr="000C6957">
              <w:rPr>
                <w:rFonts w:ascii="Arial" w:hAnsi="Arial" w:cs="Arial"/>
                <w:b/>
                <w:i w:val="0"/>
                <w:sz w:val="20"/>
              </w:rPr>
              <w:t>К/С:</w:t>
            </w:r>
            <w:r w:rsidRPr="000C6957">
              <w:rPr>
                <w:rFonts w:ascii="Arial" w:hAnsi="Arial" w:cs="Arial"/>
                <w:i w:val="0"/>
                <w:sz w:val="20"/>
              </w:rPr>
              <w:t xml:space="preserve"> </w:t>
            </w:r>
          </w:p>
        </w:tc>
      </w:tr>
      <w:tr w:rsidR="00D9788D" w:rsidRPr="004A3BD3" w:rsidTr="00A0089E">
        <w:trPr>
          <w:trHeight w:val="418"/>
        </w:trPr>
        <w:tc>
          <w:tcPr>
            <w:tcW w:w="4536" w:type="dxa"/>
          </w:tcPr>
          <w:p w:rsidR="00D9788D" w:rsidRPr="000C6957" w:rsidRDefault="00D9788D" w:rsidP="00A0089E">
            <w:pPr>
              <w:pStyle w:val="6"/>
              <w:spacing w:before="120" w:after="0"/>
              <w:jc w:val="left"/>
              <w:rPr>
                <w:rFonts w:ascii="Arial" w:hAnsi="Arial" w:cs="Arial"/>
                <w:i w:val="0"/>
                <w:sz w:val="20"/>
              </w:rPr>
            </w:pPr>
            <w:r w:rsidRPr="000C6957">
              <w:rPr>
                <w:rFonts w:ascii="Arial" w:hAnsi="Arial" w:cs="Arial"/>
                <w:b/>
                <w:i w:val="0"/>
                <w:sz w:val="20"/>
              </w:rPr>
              <w:t>БИК:</w:t>
            </w:r>
            <w:r w:rsidRPr="000C6957">
              <w:rPr>
                <w:rFonts w:ascii="Arial" w:hAnsi="Arial" w:cs="Arial"/>
                <w:i w:val="0"/>
                <w:sz w:val="20"/>
              </w:rPr>
              <w:t xml:space="preserve"> </w:t>
            </w:r>
            <w:r>
              <w:rPr>
                <w:rFonts w:ascii="Arial" w:hAnsi="Arial" w:cs="Arial"/>
                <w:i w:val="0"/>
                <w:sz w:val="20"/>
                <w:lang w:val="en-US"/>
              </w:rPr>
              <w:t>042202837</w:t>
            </w:r>
          </w:p>
        </w:tc>
        <w:tc>
          <w:tcPr>
            <w:tcW w:w="4678" w:type="dxa"/>
          </w:tcPr>
          <w:p w:rsidR="00D9788D" w:rsidRPr="000C6957" w:rsidRDefault="00D9788D" w:rsidP="00A0089E">
            <w:pPr>
              <w:pStyle w:val="6"/>
              <w:spacing w:before="120" w:after="0"/>
              <w:jc w:val="left"/>
              <w:rPr>
                <w:rFonts w:ascii="Arial" w:hAnsi="Arial" w:cs="Arial"/>
                <w:i w:val="0"/>
                <w:sz w:val="20"/>
              </w:rPr>
            </w:pPr>
            <w:r w:rsidRPr="000C6957">
              <w:rPr>
                <w:rFonts w:ascii="Arial" w:hAnsi="Arial" w:cs="Arial"/>
                <w:b/>
                <w:i w:val="0"/>
                <w:sz w:val="20"/>
              </w:rPr>
              <w:t>БИК:</w:t>
            </w:r>
            <w:r w:rsidRPr="000C6957">
              <w:rPr>
                <w:rFonts w:ascii="Arial" w:hAnsi="Arial" w:cs="Arial"/>
                <w:i w:val="0"/>
                <w:sz w:val="20"/>
              </w:rPr>
              <w:t xml:space="preserve"> </w:t>
            </w:r>
          </w:p>
        </w:tc>
      </w:tr>
      <w:tr w:rsidR="00D9788D" w:rsidRPr="004A3BD3" w:rsidTr="00A0089E">
        <w:trPr>
          <w:trHeight w:val="1006"/>
        </w:trPr>
        <w:tc>
          <w:tcPr>
            <w:tcW w:w="4536" w:type="dxa"/>
          </w:tcPr>
          <w:p w:rsidR="00D9788D" w:rsidRPr="00043088" w:rsidRDefault="00D9788D" w:rsidP="00A008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088">
              <w:rPr>
                <w:rFonts w:ascii="Arial" w:hAnsi="Arial" w:cs="Arial"/>
                <w:b/>
                <w:sz w:val="20"/>
                <w:szCs w:val="20"/>
              </w:rPr>
              <w:t>Коды по ОКВЭД (основные):</w:t>
            </w:r>
          </w:p>
          <w:p w:rsidR="00D9788D" w:rsidRPr="004A3BD3" w:rsidRDefault="00D9788D" w:rsidP="00A0089E">
            <w:pPr>
              <w:rPr>
                <w:rFonts w:ascii="Arial" w:hAnsi="Arial" w:cs="Arial"/>
                <w:sz w:val="20"/>
                <w:szCs w:val="20"/>
              </w:rPr>
            </w:pPr>
            <w:r w:rsidRPr="00B13539">
              <w:rPr>
                <w:rFonts w:ascii="Arial" w:hAnsi="Arial" w:cs="Arial"/>
                <w:iCs/>
                <w:sz w:val="20"/>
                <w:szCs w:val="20"/>
              </w:rPr>
              <w:t>64.20.11, 64.20.12, 64.20.3, 72.60, 74.20.12, 74.20.13, 74.20.35, 74.20.42, 74.30.5, 31.20.9, 31.62.9, 45.21.3, 45.21.4, 45.31, 45.34</w:t>
            </w:r>
          </w:p>
        </w:tc>
        <w:tc>
          <w:tcPr>
            <w:tcW w:w="4678" w:type="dxa"/>
          </w:tcPr>
          <w:p w:rsidR="00D9788D" w:rsidRPr="004A3BD3" w:rsidRDefault="00D9788D" w:rsidP="00A0089E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</w:p>
        </w:tc>
      </w:tr>
      <w:tr w:rsidR="00D9788D" w:rsidRPr="004A3BD3" w:rsidTr="00A0089E">
        <w:trPr>
          <w:trHeight w:val="2933"/>
        </w:trPr>
        <w:tc>
          <w:tcPr>
            <w:tcW w:w="4536" w:type="dxa"/>
          </w:tcPr>
          <w:p w:rsidR="00D9788D" w:rsidRDefault="00D9788D" w:rsidP="00A0089E">
            <w:pPr>
              <w:pStyle w:val="11"/>
              <w:keepNext/>
              <w:spacing w:before="120"/>
              <w:ind w:left="0" w:firstLine="0"/>
              <w:rPr>
                <w:rFonts w:cs="Arial"/>
                <w:b/>
                <w:sz w:val="20"/>
              </w:rPr>
            </w:pPr>
            <w:r w:rsidRPr="00043088">
              <w:rPr>
                <w:rFonts w:cs="Arial"/>
                <w:b/>
                <w:sz w:val="20"/>
              </w:rPr>
              <w:t>Телефоны</w:t>
            </w:r>
            <w:r>
              <w:rPr>
                <w:rFonts w:cs="Arial"/>
                <w:b/>
                <w:sz w:val="20"/>
              </w:rPr>
              <w:t xml:space="preserve"> Абонентских отделов</w:t>
            </w:r>
            <w:r w:rsidRPr="00043088">
              <w:rPr>
                <w:rFonts w:cs="Arial"/>
                <w:b/>
                <w:sz w:val="20"/>
              </w:rPr>
              <w:t>:</w:t>
            </w:r>
          </w:p>
          <w:p w:rsidR="00D9788D" w:rsidRDefault="00D9788D" w:rsidP="00A0089E">
            <w:pPr>
              <w:pStyle w:val="11"/>
              <w:keepNext/>
              <w:tabs>
                <w:tab w:val="left" w:pos="228"/>
              </w:tabs>
              <w:spacing w:before="120"/>
              <w:ind w:left="228" w:hanging="228"/>
              <w:rPr>
                <w:rFonts w:cs="Arial"/>
                <w:sz w:val="20"/>
              </w:rPr>
            </w:pPr>
            <w:r w:rsidRPr="002B1FF9">
              <w:rPr>
                <w:rFonts w:cs="Arial"/>
                <w:b/>
                <w:sz w:val="20"/>
              </w:rPr>
              <w:t>РЦК «Саратов»</w:t>
            </w:r>
            <w:r>
              <w:rPr>
                <w:rFonts w:cs="Arial"/>
                <w:b/>
                <w:sz w:val="20"/>
              </w:rPr>
              <w:br/>
            </w:r>
            <w:r w:rsidRPr="00DB236E">
              <w:rPr>
                <w:rFonts w:cs="Arial"/>
                <w:sz w:val="20"/>
              </w:rPr>
              <w:t>(</w:t>
            </w:r>
            <w:r>
              <w:rPr>
                <w:rFonts w:cs="Arial"/>
                <w:sz w:val="20"/>
              </w:rPr>
              <w:t>8452</w:t>
            </w:r>
            <w:r w:rsidRPr="00DB236E">
              <w:rPr>
                <w:rFonts w:cs="Arial"/>
                <w:sz w:val="20"/>
              </w:rPr>
              <w:t>)</w:t>
            </w:r>
            <w:r>
              <w:rPr>
                <w:rFonts w:cs="Arial"/>
                <w:sz w:val="20"/>
              </w:rPr>
              <w:t xml:space="preserve"> 394-394, факс (8452) 394-566</w:t>
            </w:r>
          </w:p>
          <w:p w:rsidR="00D9788D" w:rsidRDefault="00D9788D" w:rsidP="00A0089E">
            <w:pPr>
              <w:pStyle w:val="11"/>
              <w:keepNext/>
              <w:tabs>
                <w:tab w:val="left" w:pos="228"/>
              </w:tabs>
              <w:spacing w:before="120"/>
              <w:ind w:left="228" w:hanging="228"/>
              <w:rPr>
                <w:rFonts w:cs="Arial"/>
                <w:sz w:val="20"/>
              </w:rPr>
            </w:pPr>
            <w:r w:rsidRPr="001B1B04">
              <w:rPr>
                <w:rFonts w:cs="Arial"/>
                <w:b/>
                <w:sz w:val="20"/>
              </w:rPr>
              <w:t>РЦК «Волгоград»</w:t>
            </w:r>
            <w:r>
              <w:rPr>
                <w:rFonts w:cs="Arial"/>
                <w:sz w:val="20"/>
              </w:rPr>
              <w:br/>
              <w:t>(8442) 430-303, факс (8442) 430-300</w:t>
            </w:r>
          </w:p>
          <w:p w:rsidR="00D9788D" w:rsidRDefault="00D9788D" w:rsidP="00A0089E">
            <w:pPr>
              <w:pStyle w:val="11"/>
              <w:keepNext/>
              <w:tabs>
                <w:tab w:val="left" w:pos="228"/>
              </w:tabs>
              <w:spacing w:before="120"/>
              <w:ind w:left="228" w:hanging="228"/>
              <w:rPr>
                <w:rFonts w:cs="Arial"/>
                <w:sz w:val="20"/>
              </w:rPr>
            </w:pPr>
            <w:r w:rsidRPr="001B1B04">
              <w:rPr>
                <w:rFonts w:cs="Arial"/>
                <w:b/>
                <w:sz w:val="20"/>
              </w:rPr>
              <w:t>РЦК «Астрахань»</w:t>
            </w:r>
            <w:r>
              <w:rPr>
                <w:rFonts w:cs="Arial"/>
                <w:sz w:val="20"/>
              </w:rPr>
              <w:br/>
              <w:t>(8512) 214-900, факс (8512) 214-999</w:t>
            </w:r>
          </w:p>
          <w:p w:rsidR="00D9788D" w:rsidRPr="00E94792" w:rsidRDefault="00D9788D" w:rsidP="00A0089E">
            <w:pPr>
              <w:pStyle w:val="11"/>
              <w:keepNext/>
              <w:tabs>
                <w:tab w:val="left" w:pos="228"/>
              </w:tabs>
              <w:spacing w:before="120"/>
              <w:ind w:left="228" w:hanging="228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Секретарь центрального офиса</w:t>
            </w:r>
            <w:r>
              <w:rPr>
                <w:rFonts w:cs="Arial"/>
                <w:b/>
                <w:sz w:val="20"/>
              </w:rPr>
              <w:br/>
            </w:r>
            <w:r>
              <w:rPr>
                <w:rFonts w:cs="Arial"/>
                <w:sz w:val="20"/>
              </w:rPr>
              <w:t>(8452) 394-210, факс (8452) 394-200</w:t>
            </w:r>
          </w:p>
        </w:tc>
        <w:tc>
          <w:tcPr>
            <w:tcW w:w="4678" w:type="dxa"/>
          </w:tcPr>
          <w:p w:rsidR="00D9788D" w:rsidRPr="00E1676B" w:rsidRDefault="00D9788D" w:rsidP="00A0089E">
            <w:pPr>
              <w:pStyle w:val="Normal2"/>
              <w:widowControl w:val="0"/>
              <w:spacing w:before="120"/>
              <w:rPr>
                <w:rFonts w:ascii="Arial" w:hAnsi="Arial" w:cs="Arial"/>
              </w:rPr>
            </w:pPr>
            <w:r w:rsidRPr="005921E8">
              <w:rPr>
                <w:rFonts w:ascii="Arial" w:hAnsi="Arial" w:cs="Arial"/>
                <w:b/>
              </w:rPr>
              <w:t xml:space="preserve">Телефоны: </w:t>
            </w:r>
            <w:r>
              <w:rPr>
                <w:rFonts w:ascii="Arial" w:hAnsi="Arial" w:cs="Arial"/>
              </w:rPr>
              <w:t>26-29-51, ф. 30-48-00</w:t>
            </w:r>
          </w:p>
        </w:tc>
      </w:tr>
      <w:tr w:rsidR="00D9788D" w:rsidRPr="00E37001" w:rsidTr="00A0089E">
        <w:trPr>
          <w:trHeight w:val="990"/>
        </w:trPr>
        <w:tc>
          <w:tcPr>
            <w:tcW w:w="4536" w:type="dxa"/>
          </w:tcPr>
          <w:p w:rsidR="00D9788D" w:rsidRPr="006E2AB1" w:rsidRDefault="00D9788D" w:rsidP="00A0089E">
            <w:pPr>
              <w:pStyle w:val="11"/>
              <w:keepNext/>
              <w:spacing w:before="120"/>
              <w:ind w:left="0" w:firstLine="0"/>
              <w:rPr>
                <w:rFonts w:cs="Arial"/>
                <w:sz w:val="20"/>
              </w:rPr>
            </w:pPr>
            <w:proofErr w:type="spellStart"/>
            <w:r w:rsidRPr="00363EF7">
              <w:rPr>
                <w:rFonts w:cs="Arial"/>
                <w:b/>
                <w:bCs/>
                <w:sz w:val="20"/>
              </w:rPr>
              <w:t>E-mai</w:t>
            </w:r>
            <w:r w:rsidRPr="00363EF7">
              <w:rPr>
                <w:rFonts w:cs="Arial"/>
                <w:b/>
                <w:bCs/>
                <w:color w:val="000000"/>
                <w:sz w:val="20"/>
              </w:rPr>
              <w:t>l</w:t>
            </w:r>
            <w:proofErr w:type="spellEnd"/>
            <w:r>
              <w:rPr>
                <w:rFonts w:cs="Arial"/>
                <w:b/>
                <w:bCs/>
                <w:color w:val="000000"/>
                <w:sz w:val="20"/>
              </w:rPr>
              <w:t xml:space="preserve">: </w:t>
            </w:r>
            <w:hyperlink r:id="rId11" w:history="1">
              <w:r w:rsidRPr="002C5777">
                <w:rPr>
                  <w:rStyle w:val="a3"/>
                  <w:rFonts w:cs="Arial"/>
                  <w:sz w:val="20"/>
                  <w:lang w:val="en-US"/>
                </w:rPr>
                <w:t>send</w:t>
              </w:r>
              <w:r w:rsidRPr="002C5777">
                <w:rPr>
                  <w:rStyle w:val="a3"/>
                  <w:rFonts w:cs="Arial"/>
                  <w:sz w:val="20"/>
                </w:rPr>
                <w:t>.</w:t>
              </w:r>
              <w:r w:rsidRPr="002C5777">
                <w:rPr>
                  <w:rStyle w:val="a3"/>
                  <w:rFonts w:cs="Arial"/>
                  <w:sz w:val="20"/>
                  <w:lang w:val="en-US"/>
                </w:rPr>
                <w:t>docs</w:t>
              </w:r>
              <w:r w:rsidRPr="002C5777">
                <w:rPr>
                  <w:rStyle w:val="a3"/>
                  <w:rFonts w:cs="Arial"/>
                  <w:sz w:val="20"/>
                </w:rPr>
                <w:t>@</w:t>
              </w:r>
              <w:proofErr w:type="spellStart"/>
              <w:r w:rsidRPr="002C5777">
                <w:rPr>
                  <w:rStyle w:val="a3"/>
                  <w:rFonts w:cs="Arial"/>
                  <w:sz w:val="20"/>
                  <w:lang w:val="en-US"/>
                </w:rPr>
                <w:t>vtt</w:t>
              </w:r>
              <w:proofErr w:type="spellEnd"/>
              <w:r w:rsidRPr="002C5777">
                <w:rPr>
                  <w:rStyle w:val="a3"/>
                  <w:rFonts w:cs="Arial"/>
                  <w:sz w:val="20"/>
                </w:rPr>
                <w:t>.</w:t>
              </w:r>
              <w:r w:rsidRPr="002C5777">
                <w:rPr>
                  <w:rStyle w:val="a3"/>
                  <w:rFonts w:cs="Arial"/>
                  <w:sz w:val="20"/>
                  <w:lang w:val="en-US"/>
                </w:rPr>
                <w:t>net</w:t>
              </w:r>
            </w:hyperlink>
            <w:r w:rsidRPr="006E2AB1">
              <w:rPr>
                <w:rFonts w:cs="Arial"/>
                <w:color w:val="000000"/>
                <w:sz w:val="20"/>
              </w:rPr>
              <w:t xml:space="preserve"> -</w:t>
            </w:r>
            <w:r w:rsidRPr="00363EF7">
              <w:rPr>
                <w:rFonts w:cs="Arial"/>
                <w:b/>
                <w:color w:val="000000"/>
                <w:sz w:val="20"/>
              </w:rPr>
              <w:t xml:space="preserve"> для предоставления копий бухгалтерских документов</w:t>
            </w:r>
            <w:r>
              <w:rPr>
                <w:rFonts w:cs="Arial"/>
                <w:b/>
                <w:color w:val="000000"/>
                <w:sz w:val="20"/>
              </w:rPr>
              <w:t>.</w:t>
            </w:r>
          </w:p>
        </w:tc>
        <w:tc>
          <w:tcPr>
            <w:tcW w:w="4678" w:type="dxa"/>
          </w:tcPr>
          <w:p w:rsidR="00D9788D" w:rsidRPr="00D36920" w:rsidRDefault="00D9788D" w:rsidP="00A0089E">
            <w:pPr>
              <w:pStyle w:val="11"/>
              <w:keepNext/>
              <w:spacing w:before="120"/>
              <w:ind w:left="0" w:firstLine="0"/>
              <w:rPr>
                <w:rFonts w:cs="Arial"/>
                <w:sz w:val="20"/>
                <w:lang w:val="en-US"/>
              </w:rPr>
            </w:pPr>
            <w:r w:rsidRPr="005921E8">
              <w:rPr>
                <w:rFonts w:cs="Arial"/>
                <w:b/>
                <w:bCs/>
                <w:sz w:val="20"/>
                <w:lang w:val="en-US"/>
              </w:rPr>
              <w:t>E</w:t>
            </w:r>
            <w:r w:rsidRPr="00A00986">
              <w:rPr>
                <w:rFonts w:cs="Arial"/>
                <w:b/>
                <w:bCs/>
                <w:sz w:val="20"/>
                <w:lang w:val="en-US"/>
              </w:rPr>
              <w:t>-</w:t>
            </w:r>
            <w:r w:rsidRPr="005921E8">
              <w:rPr>
                <w:rFonts w:cs="Arial"/>
                <w:b/>
                <w:bCs/>
                <w:sz w:val="20"/>
                <w:lang w:val="en-US"/>
              </w:rPr>
              <w:t>mai</w:t>
            </w:r>
            <w:r w:rsidRPr="005921E8">
              <w:rPr>
                <w:rFonts w:cs="Arial"/>
                <w:b/>
                <w:bCs/>
                <w:color w:val="000000"/>
                <w:sz w:val="20"/>
                <w:lang w:val="en-US"/>
              </w:rPr>
              <w:t>l</w:t>
            </w:r>
            <w:r w:rsidRPr="00A00986">
              <w:rPr>
                <w:rFonts w:cs="Arial"/>
                <w:b/>
                <w:color w:val="000000"/>
                <w:sz w:val="20"/>
                <w:lang w:val="en-US"/>
              </w:rPr>
              <w:t>:</w:t>
            </w:r>
            <w:r w:rsidRPr="005921E8">
              <w:rPr>
                <w:rFonts w:cs="Arial"/>
                <w:color w:val="000000"/>
                <w:lang w:val="en-US"/>
              </w:rPr>
              <w:t xml:space="preserve"> </w:t>
            </w:r>
            <w:r>
              <w:rPr>
                <w:rFonts w:cs="Arial"/>
                <w:color w:val="000000"/>
                <w:sz w:val="20"/>
                <w:lang w:val="en-US"/>
              </w:rPr>
              <w:t>lukyanova.es@spgs.ru</w:t>
            </w:r>
          </w:p>
        </w:tc>
      </w:tr>
      <w:tr w:rsidR="00D9788D" w:rsidRPr="00B84A4F" w:rsidTr="00A0089E">
        <w:tc>
          <w:tcPr>
            <w:tcW w:w="4536" w:type="dxa"/>
          </w:tcPr>
          <w:p w:rsidR="00D9788D" w:rsidRPr="00BE0E28" w:rsidRDefault="00D9788D" w:rsidP="00A0089E">
            <w:pPr>
              <w:pStyle w:val="11"/>
              <w:keepNext/>
              <w:spacing w:before="120"/>
              <w:ind w:left="0" w:firstLine="0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Информационный ресурс</w:t>
            </w:r>
            <w:r w:rsidRPr="00363EF7">
              <w:rPr>
                <w:rFonts w:cs="Arial"/>
                <w:b/>
                <w:color w:val="000000"/>
                <w:sz w:val="20"/>
              </w:rPr>
              <w:t>:</w:t>
            </w:r>
            <w:r w:rsidRPr="00B13539">
              <w:rPr>
                <w:rFonts w:cs="Arial"/>
                <w:color w:val="000000"/>
                <w:sz w:val="20"/>
              </w:rPr>
              <w:t xml:space="preserve"> </w:t>
            </w:r>
            <w:hyperlink r:id="rId12" w:history="1">
              <w:r w:rsidRPr="002C5777">
                <w:rPr>
                  <w:rStyle w:val="a3"/>
                  <w:rFonts w:cs="Arial"/>
                  <w:sz w:val="20"/>
                  <w:lang w:val="en-US"/>
                </w:rPr>
                <w:t>www</w:t>
              </w:r>
              <w:r w:rsidRPr="00BE0E28">
                <w:rPr>
                  <w:rStyle w:val="a3"/>
                  <w:rFonts w:cs="Arial"/>
                  <w:sz w:val="20"/>
                </w:rPr>
                <w:t>.</w:t>
              </w:r>
              <w:proofErr w:type="spellStart"/>
              <w:r w:rsidRPr="002C5777">
                <w:rPr>
                  <w:rStyle w:val="a3"/>
                  <w:rFonts w:cs="Arial"/>
                  <w:sz w:val="20"/>
                  <w:lang w:val="en-US"/>
                </w:rPr>
                <w:t>volga</w:t>
              </w:r>
              <w:proofErr w:type="spellEnd"/>
              <w:r w:rsidRPr="00BE0E28">
                <w:rPr>
                  <w:rStyle w:val="a3"/>
                  <w:rFonts w:cs="Arial"/>
                  <w:sz w:val="20"/>
                </w:rPr>
                <w:t>.</w:t>
              </w:r>
              <w:proofErr w:type="spellStart"/>
              <w:r w:rsidRPr="002C5777">
                <w:rPr>
                  <w:rStyle w:val="a3"/>
                  <w:rFonts w:cs="Arial"/>
                  <w:sz w:val="20"/>
                  <w:lang w:val="en-US"/>
                </w:rPr>
                <w:t>ttk</w:t>
              </w:r>
              <w:proofErr w:type="spellEnd"/>
              <w:r w:rsidRPr="00BE0E28">
                <w:rPr>
                  <w:rStyle w:val="a3"/>
                  <w:rFonts w:cs="Arial"/>
                  <w:sz w:val="20"/>
                </w:rPr>
                <w:t>.</w:t>
              </w:r>
              <w:proofErr w:type="spellStart"/>
              <w:r w:rsidRPr="002C5777">
                <w:rPr>
                  <w:rStyle w:val="a3"/>
                  <w:rFonts w:cs="Arial"/>
                  <w:sz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678" w:type="dxa"/>
          </w:tcPr>
          <w:p w:rsidR="00D9788D" w:rsidRPr="00B84A4F" w:rsidRDefault="00D9788D" w:rsidP="00A0089E">
            <w:pPr>
              <w:pStyle w:val="11"/>
              <w:keepNext/>
              <w:spacing w:before="120"/>
              <w:ind w:left="0" w:firstLine="0"/>
              <w:rPr>
                <w:rFonts w:cs="Arial"/>
                <w:sz w:val="20"/>
              </w:rPr>
            </w:pPr>
          </w:p>
        </w:tc>
      </w:tr>
    </w:tbl>
    <w:p w:rsidR="00D9788D" w:rsidRDefault="00D9788D" w:rsidP="00D9788D">
      <w:pPr>
        <w:pStyle w:val="11"/>
        <w:spacing w:line="288" w:lineRule="auto"/>
        <w:ind w:left="0" w:firstLine="0"/>
        <w:jc w:val="center"/>
        <w:rPr>
          <w:rFonts w:cs="Arial"/>
          <w:b/>
          <w:bCs/>
          <w:sz w:val="20"/>
        </w:rPr>
      </w:pPr>
    </w:p>
    <w:p w:rsidR="00D9788D" w:rsidRDefault="00D9788D" w:rsidP="00D9788D">
      <w:pPr>
        <w:pStyle w:val="11"/>
        <w:spacing w:line="288" w:lineRule="auto"/>
        <w:ind w:left="0" w:firstLine="0"/>
        <w:jc w:val="center"/>
        <w:rPr>
          <w:rFonts w:cs="Arial"/>
          <w:b/>
          <w:bCs/>
          <w:sz w:val="20"/>
          <w:lang w:val="en-US"/>
        </w:rPr>
      </w:pPr>
      <w:r w:rsidRPr="00363EF7">
        <w:rPr>
          <w:rFonts w:cs="Arial"/>
          <w:b/>
          <w:bCs/>
          <w:sz w:val="20"/>
        </w:rPr>
        <w:t>Подписи СТОРОН</w:t>
      </w:r>
    </w:p>
    <w:p w:rsidR="00D9788D" w:rsidRPr="00363EF7" w:rsidRDefault="00D9788D" w:rsidP="00D9788D">
      <w:pPr>
        <w:pStyle w:val="11"/>
        <w:spacing w:line="288" w:lineRule="auto"/>
        <w:ind w:left="0" w:firstLine="0"/>
        <w:jc w:val="center"/>
        <w:rPr>
          <w:rFonts w:cs="Arial"/>
          <w:b/>
          <w:bCs/>
          <w:sz w:val="20"/>
          <w:lang w:val="en-US"/>
        </w:rPr>
      </w:pPr>
    </w:p>
    <w:tbl>
      <w:tblPr>
        <w:tblW w:w="9828" w:type="dxa"/>
        <w:tblInd w:w="-72" w:type="dxa"/>
        <w:tblLayout w:type="fixed"/>
        <w:tblLook w:val="0000"/>
      </w:tblPr>
      <w:tblGrid>
        <w:gridCol w:w="4712"/>
        <w:gridCol w:w="5116"/>
      </w:tblGrid>
      <w:tr w:rsidR="00D9788D" w:rsidRPr="004A3BD3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  <w:b/>
              </w:rPr>
            </w:pPr>
            <w:r w:rsidRPr="004A3BD3">
              <w:rPr>
                <w:rFonts w:ascii="Arial" w:hAnsi="Arial" w:cs="Arial"/>
                <w:b/>
              </w:rPr>
              <w:t>ОПЕРАТОР СВЯЗИ</w:t>
            </w: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ЗАО «ВОЛГАТРАНСТЕЛЕКОМ»</w:t>
            </w:r>
          </w:p>
        </w:tc>
        <w:tc>
          <w:tcPr>
            <w:tcW w:w="5116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АБОНЕНТ</w:t>
            </w:r>
          </w:p>
          <w:p w:rsidR="00D9788D" w:rsidRPr="00363EF7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ЗАО «Саратовское предприятие городских электрических сетей»</w:t>
            </w:r>
          </w:p>
        </w:tc>
      </w:tr>
      <w:tr w:rsidR="00D9788D" w:rsidRPr="004A3BD3" w:rsidTr="00A0089E">
        <w:tc>
          <w:tcPr>
            <w:tcW w:w="4712" w:type="dxa"/>
          </w:tcPr>
          <w:p w:rsidR="00D9788D" w:rsidRPr="00363EF7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116" w:type="dxa"/>
          </w:tcPr>
          <w:p w:rsidR="00D9788D" w:rsidRPr="00363EF7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</w:tr>
      <w:tr w:rsidR="00D9788D" w:rsidRPr="00363EF7" w:rsidTr="00A0089E">
        <w:tc>
          <w:tcPr>
            <w:tcW w:w="4712" w:type="dxa"/>
          </w:tcPr>
          <w:p w:rsidR="00D9788D" w:rsidRPr="00363EF7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</w:rPr>
            </w:pPr>
          </w:p>
          <w:p w:rsidR="00D9788D" w:rsidRPr="00363EF7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</w:rPr>
            </w:pPr>
            <w:r w:rsidRPr="00363EF7">
              <w:rPr>
                <w:rFonts w:ascii="Arial" w:hAnsi="Arial" w:cs="Arial"/>
              </w:rPr>
              <w:t>___________________ (</w:t>
            </w:r>
            <w:r>
              <w:rPr>
                <w:rFonts w:ascii="Arial" w:hAnsi="Arial" w:cs="Arial"/>
              </w:rPr>
              <w:t>О.Н. Емельянов</w:t>
            </w:r>
            <w:r w:rsidRPr="00363EF7">
              <w:rPr>
                <w:rFonts w:ascii="Arial" w:hAnsi="Arial" w:cs="Arial"/>
              </w:rPr>
              <w:t>)</w:t>
            </w:r>
          </w:p>
        </w:tc>
        <w:tc>
          <w:tcPr>
            <w:tcW w:w="5116" w:type="dxa"/>
          </w:tcPr>
          <w:p w:rsidR="00D9788D" w:rsidRPr="00363EF7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  <w:p w:rsidR="00D9788D" w:rsidRPr="00363EF7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363EF7">
              <w:rPr>
                <w:rFonts w:ascii="Arial" w:hAnsi="Arial" w:cs="Arial"/>
              </w:rPr>
              <w:t>_____________________ (</w:t>
            </w:r>
            <w:r>
              <w:rPr>
                <w:rFonts w:ascii="Arial" w:hAnsi="Arial" w:cs="Arial"/>
              </w:rPr>
              <w:t>С.В. Козин</w:t>
            </w:r>
            <w:r w:rsidRPr="00363EF7">
              <w:rPr>
                <w:rFonts w:ascii="Arial" w:hAnsi="Arial" w:cs="Arial"/>
              </w:rPr>
              <w:t>)</w:t>
            </w:r>
          </w:p>
        </w:tc>
      </w:tr>
      <w:tr w:rsidR="00D9788D" w:rsidRPr="004A3BD3" w:rsidTr="00A0089E">
        <w:tc>
          <w:tcPr>
            <w:tcW w:w="4712" w:type="dxa"/>
          </w:tcPr>
          <w:p w:rsidR="00D9788D" w:rsidRPr="00363EF7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116" w:type="dxa"/>
          </w:tcPr>
          <w:p w:rsidR="00D9788D" w:rsidRPr="00363EF7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</w:tr>
      <w:tr w:rsidR="00D9788D" w:rsidRPr="0094532B" w:rsidTr="00A0089E">
        <w:tc>
          <w:tcPr>
            <w:tcW w:w="4712" w:type="dxa"/>
          </w:tcPr>
          <w:p w:rsidR="00D9788D" w:rsidRPr="0094532B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</w:rPr>
            </w:pPr>
            <w:r w:rsidRPr="0094532B">
              <w:rPr>
                <w:rFonts w:ascii="Arial" w:hAnsi="Arial" w:cs="Arial"/>
              </w:rPr>
              <w:t>М.П.</w:t>
            </w:r>
          </w:p>
        </w:tc>
        <w:tc>
          <w:tcPr>
            <w:tcW w:w="5116" w:type="dxa"/>
          </w:tcPr>
          <w:p w:rsidR="00D9788D" w:rsidRPr="0094532B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94532B">
              <w:rPr>
                <w:rFonts w:ascii="Arial" w:hAnsi="Arial" w:cs="Arial"/>
              </w:rPr>
              <w:t>М.П.</w:t>
            </w:r>
          </w:p>
        </w:tc>
      </w:tr>
    </w:tbl>
    <w:p w:rsidR="00D9788D" w:rsidRDefault="00D9788D" w:rsidP="00D9788D">
      <w:pPr>
        <w:pStyle w:val="1"/>
        <w:jc w:val="right"/>
        <w:rPr>
          <w:sz w:val="20"/>
        </w:rPr>
      </w:pPr>
    </w:p>
    <w:p w:rsidR="00D9788D" w:rsidRPr="0043262F" w:rsidRDefault="00D9788D" w:rsidP="00D9788D">
      <w:pPr>
        <w:jc w:val="right"/>
        <w:rPr>
          <w:rFonts w:ascii="Arial" w:hAnsi="Arial" w:cs="Arial"/>
          <w:b/>
          <w:sz w:val="20"/>
          <w:szCs w:val="20"/>
        </w:rPr>
      </w:pPr>
      <w:r>
        <w:br w:type="page"/>
      </w:r>
      <w:r w:rsidRPr="0043262F">
        <w:rPr>
          <w:rFonts w:ascii="Arial" w:hAnsi="Arial" w:cs="Arial"/>
          <w:b/>
          <w:sz w:val="20"/>
          <w:szCs w:val="20"/>
        </w:rPr>
        <w:lastRenderedPageBreak/>
        <w:t>Приложение № 1</w:t>
      </w:r>
    </w:p>
    <w:p w:rsidR="00D9788D" w:rsidRPr="0043262F" w:rsidRDefault="00D9788D" w:rsidP="00D9788D">
      <w:pPr>
        <w:jc w:val="right"/>
        <w:rPr>
          <w:rFonts w:ascii="Arial" w:hAnsi="Arial" w:cs="Arial"/>
          <w:b/>
          <w:sz w:val="20"/>
          <w:szCs w:val="20"/>
        </w:rPr>
      </w:pPr>
      <w:r w:rsidRPr="0043262F">
        <w:rPr>
          <w:rFonts w:ascii="Arial" w:hAnsi="Arial" w:cs="Arial"/>
          <w:b/>
          <w:sz w:val="20"/>
          <w:szCs w:val="20"/>
        </w:rPr>
        <w:t>к Договору оказания услуг связи</w:t>
      </w:r>
    </w:p>
    <w:p w:rsidR="00D9788D" w:rsidRPr="0043262F" w:rsidRDefault="00E37001" w:rsidP="00D9788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</w:rPr>
        <w:t>____________</w:t>
      </w:r>
      <w:r w:rsidR="00D9788D" w:rsidRPr="0043262F">
        <w:rPr>
          <w:rFonts w:ascii="Arial" w:hAnsi="Arial" w:cs="Arial"/>
          <w:b/>
          <w:sz w:val="20"/>
        </w:rPr>
        <w:t xml:space="preserve"> </w:t>
      </w:r>
      <w:r w:rsidR="00D9788D" w:rsidRPr="0043262F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«__»</w:t>
      </w:r>
      <w:r w:rsidR="00D9788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_____</w:t>
      </w:r>
      <w:r w:rsidR="00D9788D">
        <w:rPr>
          <w:rFonts w:ascii="Arial" w:hAnsi="Arial" w:cs="Arial"/>
          <w:b/>
          <w:sz w:val="20"/>
          <w:szCs w:val="20"/>
        </w:rPr>
        <w:t xml:space="preserve"> 2014 г.</w:t>
      </w:r>
    </w:p>
    <w:p w:rsidR="00D9788D" w:rsidRPr="0043262F" w:rsidRDefault="00D9788D" w:rsidP="00D9788D">
      <w:pPr>
        <w:jc w:val="right"/>
        <w:rPr>
          <w:rFonts w:ascii="Arial" w:hAnsi="Arial" w:cs="Arial"/>
          <w:b/>
          <w:sz w:val="20"/>
          <w:szCs w:val="20"/>
        </w:rPr>
      </w:pPr>
    </w:p>
    <w:p w:rsidR="00D9788D" w:rsidRPr="00C65D3C" w:rsidRDefault="00D9788D" w:rsidP="00D9788D">
      <w:pPr>
        <w:pStyle w:val="1"/>
        <w:rPr>
          <w:sz w:val="20"/>
        </w:rPr>
      </w:pPr>
      <w:r w:rsidRPr="00C65D3C">
        <w:rPr>
          <w:sz w:val="20"/>
        </w:rPr>
        <w:t>Технические характеристики и параметры функционирования услуг связи</w:t>
      </w:r>
    </w:p>
    <w:p w:rsidR="00D9788D" w:rsidRPr="00655FF1" w:rsidRDefault="00D9788D" w:rsidP="00D9788D">
      <w:pPr>
        <w:pStyle w:val="3"/>
        <w:numPr>
          <w:ilvl w:val="0"/>
          <w:numId w:val="18"/>
        </w:numPr>
        <w:spacing w:line="192" w:lineRule="auto"/>
        <w:ind w:hanging="284"/>
        <w:rPr>
          <w:rFonts w:ascii="Arial" w:hAnsi="Arial" w:cs="Arial"/>
          <w:sz w:val="20"/>
        </w:rPr>
      </w:pPr>
      <w:r w:rsidRPr="00655FF1">
        <w:rPr>
          <w:rFonts w:ascii="Arial" w:hAnsi="Arial" w:cs="Arial"/>
          <w:sz w:val="20"/>
        </w:rPr>
        <w:t>Виды услуг связи</w:t>
      </w:r>
    </w:p>
    <w:p w:rsidR="00D9788D" w:rsidRPr="00655FF1" w:rsidRDefault="00D9788D" w:rsidP="00D9788D">
      <w:pPr>
        <w:pStyle w:val="3"/>
        <w:numPr>
          <w:ilvl w:val="1"/>
          <w:numId w:val="18"/>
        </w:numPr>
        <w:spacing w:line="192" w:lineRule="auto"/>
        <w:ind w:left="709" w:hanging="425"/>
        <w:rPr>
          <w:rFonts w:ascii="Arial" w:hAnsi="Arial" w:cs="Arial"/>
          <w:sz w:val="20"/>
        </w:rPr>
      </w:pPr>
      <w:r w:rsidRPr="00655FF1">
        <w:rPr>
          <w:rFonts w:ascii="Arial" w:hAnsi="Arial" w:cs="Arial"/>
          <w:sz w:val="20"/>
        </w:rPr>
        <w:t>Предоставление канала связи (SC)</w:t>
      </w:r>
    </w:p>
    <w:p w:rsidR="00D9788D" w:rsidRPr="00655FF1" w:rsidRDefault="00D9788D" w:rsidP="00D9788D">
      <w:pPr>
        <w:ind w:left="709"/>
        <w:jc w:val="both"/>
        <w:rPr>
          <w:rFonts w:ascii="Arial" w:hAnsi="Arial" w:cs="Arial"/>
          <w:sz w:val="20"/>
        </w:rPr>
      </w:pPr>
      <w:r w:rsidRPr="00C65D3C">
        <w:rPr>
          <w:rFonts w:ascii="Arial" w:hAnsi="Arial" w:cs="Arial"/>
          <w:sz w:val="20"/>
        </w:rPr>
        <w:t>Выделенный цифровой канал связи представляет собой комплекс технических средств и среды распространения с соединением типа точка-точка, и предназначен для одновременной двусторонней передачи сигнала электросвязи  в цифровом виде.</w:t>
      </w:r>
    </w:p>
    <w:p w:rsidR="00D9788D" w:rsidRPr="00C65D3C" w:rsidRDefault="00D9788D" w:rsidP="00D9788D">
      <w:pPr>
        <w:ind w:left="709"/>
        <w:jc w:val="both"/>
        <w:rPr>
          <w:rFonts w:ascii="Arial" w:hAnsi="Arial" w:cs="Arial"/>
          <w:sz w:val="20"/>
        </w:rPr>
      </w:pPr>
      <w:r w:rsidRPr="00C65D3C">
        <w:rPr>
          <w:rFonts w:ascii="Arial" w:hAnsi="Arial" w:cs="Arial"/>
          <w:sz w:val="20"/>
        </w:rPr>
        <w:t>Параметры канала и используемого оборудования в точках сопряжения с оборудованием Заказчика соответствуют Рекомендациям МСЭ-Т.</w:t>
      </w:r>
    </w:p>
    <w:p w:rsidR="00D9788D" w:rsidRDefault="00D9788D" w:rsidP="00D9788D">
      <w:pPr>
        <w:pStyle w:val="3"/>
        <w:numPr>
          <w:ilvl w:val="1"/>
          <w:numId w:val="18"/>
        </w:numPr>
        <w:spacing w:line="192" w:lineRule="auto"/>
        <w:ind w:left="709" w:hanging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Предоставление доступа к сети передачи данных</w:t>
      </w:r>
      <w:r w:rsidRPr="00C65D3C">
        <w:rPr>
          <w:rFonts w:ascii="Arial" w:hAnsi="Arial" w:cs="Arial"/>
          <w:sz w:val="20"/>
        </w:rPr>
        <w:t xml:space="preserve"> (IP)</w:t>
      </w:r>
    </w:p>
    <w:p w:rsidR="00D9788D" w:rsidRDefault="00D9788D" w:rsidP="00D9788D">
      <w:pPr>
        <w:ind w:left="709"/>
        <w:jc w:val="both"/>
        <w:rPr>
          <w:rFonts w:ascii="Arial" w:hAnsi="Arial" w:cs="Arial"/>
          <w:sz w:val="20"/>
        </w:rPr>
      </w:pPr>
      <w:r w:rsidRPr="00C65D3C">
        <w:rPr>
          <w:rFonts w:ascii="Arial" w:hAnsi="Arial" w:cs="Arial"/>
          <w:sz w:val="20"/>
        </w:rPr>
        <w:t xml:space="preserve">Сеть Интернет представляет собой глобальную публичную компьютерную сеть передачи </w:t>
      </w:r>
      <w:proofErr w:type="spellStart"/>
      <w:r w:rsidRPr="00C65D3C">
        <w:rPr>
          <w:rFonts w:ascii="Arial" w:hAnsi="Arial" w:cs="Arial"/>
          <w:sz w:val="20"/>
        </w:rPr>
        <w:t>телематических</w:t>
      </w:r>
      <w:proofErr w:type="spellEnd"/>
      <w:r w:rsidRPr="00C65D3C">
        <w:rPr>
          <w:rFonts w:ascii="Arial" w:hAnsi="Arial" w:cs="Arial"/>
          <w:sz w:val="20"/>
        </w:rPr>
        <w:t xml:space="preserve"> служб, состоящую из взаимосвязанных компьютерных сетей, использующих стандарт межсетевого взаимодействия (</w:t>
      </w:r>
      <w:r w:rsidRPr="00C65D3C">
        <w:rPr>
          <w:rFonts w:ascii="Arial" w:hAnsi="Arial" w:cs="Arial"/>
          <w:sz w:val="20"/>
          <w:lang w:val="en-US"/>
        </w:rPr>
        <w:t>OSI</w:t>
      </w:r>
      <w:r w:rsidRPr="00C65D3C">
        <w:rPr>
          <w:rFonts w:ascii="Arial" w:hAnsi="Arial" w:cs="Arial"/>
          <w:sz w:val="20"/>
        </w:rPr>
        <w:t>), разработанный Международной организацией по стандартизации (</w:t>
      </w:r>
      <w:r w:rsidRPr="00C65D3C">
        <w:rPr>
          <w:rFonts w:ascii="Arial" w:hAnsi="Arial" w:cs="Arial"/>
          <w:sz w:val="20"/>
          <w:lang w:val="en-US"/>
        </w:rPr>
        <w:t>ISO</w:t>
      </w:r>
      <w:r w:rsidRPr="00C65D3C">
        <w:rPr>
          <w:rFonts w:ascii="Arial" w:hAnsi="Arial" w:cs="Arial"/>
          <w:sz w:val="20"/>
        </w:rPr>
        <w:t>) в 1982году. Услуга доступа в сеть Интернет суть предоставление доступа к ресурсам компьютерных сетей, входящих с состав Интернет.</w:t>
      </w:r>
    </w:p>
    <w:p w:rsidR="00D9788D" w:rsidRPr="00C65D3C" w:rsidRDefault="00D9788D" w:rsidP="00D9788D">
      <w:pPr>
        <w:pStyle w:val="3"/>
        <w:numPr>
          <w:ilvl w:val="1"/>
          <w:numId w:val="18"/>
        </w:numPr>
        <w:spacing w:line="192" w:lineRule="auto"/>
        <w:ind w:left="709" w:hanging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Соединение по сети передачи данных</w:t>
      </w:r>
      <w:r w:rsidRPr="00C65D3C">
        <w:rPr>
          <w:rFonts w:ascii="Arial" w:hAnsi="Arial" w:cs="Arial"/>
          <w:sz w:val="20"/>
        </w:rPr>
        <w:t xml:space="preserve"> </w:t>
      </w:r>
      <w:r w:rsidRPr="00707088">
        <w:rPr>
          <w:rFonts w:ascii="Arial" w:hAnsi="Arial" w:cs="Arial"/>
          <w:sz w:val="20"/>
        </w:rPr>
        <w:t>(</w:t>
      </w:r>
      <w:r w:rsidRPr="00C65D3C">
        <w:rPr>
          <w:rFonts w:ascii="Arial" w:hAnsi="Arial" w:cs="Arial"/>
          <w:sz w:val="20"/>
        </w:rPr>
        <w:t>IT</w:t>
      </w:r>
      <w:r w:rsidRPr="00707088">
        <w:rPr>
          <w:rFonts w:ascii="Arial" w:hAnsi="Arial" w:cs="Arial"/>
          <w:sz w:val="20"/>
        </w:rPr>
        <w:t>)</w:t>
      </w:r>
    </w:p>
    <w:p w:rsidR="00D9788D" w:rsidRPr="00115DA4" w:rsidRDefault="00D9788D" w:rsidP="00D9788D">
      <w:pPr>
        <w:ind w:left="709"/>
        <w:jc w:val="both"/>
        <w:rPr>
          <w:rFonts w:ascii="Arial" w:hAnsi="Arial" w:cs="Arial"/>
          <w:sz w:val="20"/>
        </w:rPr>
      </w:pPr>
      <w:r w:rsidRPr="00115DA4">
        <w:rPr>
          <w:rFonts w:ascii="Arial" w:hAnsi="Arial" w:cs="Arial"/>
          <w:sz w:val="20"/>
        </w:rPr>
        <w:t xml:space="preserve">Услуга «пропуск трафика» представляет собой услугу по передаче </w:t>
      </w:r>
      <w:proofErr w:type="gramStart"/>
      <w:r w:rsidRPr="00115DA4">
        <w:rPr>
          <w:rFonts w:ascii="Arial" w:hAnsi="Arial" w:cs="Arial"/>
          <w:sz w:val="20"/>
        </w:rPr>
        <w:t>данных</w:t>
      </w:r>
      <w:proofErr w:type="gramEnd"/>
      <w:r w:rsidRPr="00115DA4">
        <w:rPr>
          <w:rFonts w:ascii="Arial" w:hAnsi="Arial" w:cs="Arial"/>
          <w:sz w:val="20"/>
        </w:rPr>
        <w:t xml:space="preserve"> при которой связь между оборудованием </w:t>
      </w:r>
      <w:r>
        <w:rPr>
          <w:rFonts w:ascii="Arial" w:hAnsi="Arial" w:cs="Arial"/>
          <w:sz w:val="20"/>
        </w:rPr>
        <w:t>АБОНЕНТА</w:t>
      </w:r>
      <w:r w:rsidRPr="00115DA4">
        <w:rPr>
          <w:rFonts w:ascii="Arial" w:hAnsi="Arial" w:cs="Arial"/>
          <w:sz w:val="20"/>
        </w:rPr>
        <w:t xml:space="preserve">, подключенного к сети передачи данных </w:t>
      </w:r>
      <w:r>
        <w:rPr>
          <w:rFonts w:ascii="Arial" w:hAnsi="Arial" w:cs="Arial"/>
          <w:sz w:val="20"/>
        </w:rPr>
        <w:t>ОПЕРАТОРА СВЯЗИ</w:t>
      </w:r>
      <w:r w:rsidRPr="00115DA4">
        <w:rPr>
          <w:rFonts w:ascii="Arial" w:hAnsi="Arial" w:cs="Arial"/>
          <w:sz w:val="20"/>
        </w:rPr>
        <w:t xml:space="preserve">, устанавливается маршрутизацией пакетов по частному каналу связи, построенному в СПД </w:t>
      </w:r>
      <w:r>
        <w:rPr>
          <w:rFonts w:ascii="Arial" w:hAnsi="Arial" w:cs="Arial"/>
          <w:sz w:val="20"/>
        </w:rPr>
        <w:t>ОПЕРАТОРА СВЯЗИ</w:t>
      </w:r>
      <w:r w:rsidRPr="00115DA4">
        <w:rPr>
          <w:rFonts w:ascii="Arial" w:hAnsi="Arial" w:cs="Arial"/>
          <w:sz w:val="20"/>
        </w:rPr>
        <w:t xml:space="preserve"> на основе технологии «MPLS VPN», на основе маршрутной информации, предоставленной </w:t>
      </w:r>
      <w:r>
        <w:rPr>
          <w:rFonts w:ascii="Arial" w:hAnsi="Arial" w:cs="Arial"/>
          <w:sz w:val="20"/>
        </w:rPr>
        <w:t xml:space="preserve">АБОНЕНТОМ. </w:t>
      </w:r>
    </w:p>
    <w:p w:rsidR="00D9788D" w:rsidRPr="00444A9B" w:rsidRDefault="00D9788D" w:rsidP="00D9788D">
      <w:pPr>
        <w:pStyle w:val="3"/>
        <w:numPr>
          <w:ilvl w:val="1"/>
          <w:numId w:val="18"/>
        </w:numPr>
        <w:spacing w:line="192" w:lineRule="auto"/>
        <w:ind w:left="709" w:hanging="425"/>
        <w:rPr>
          <w:rFonts w:ascii="Arial" w:hAnsi="Arial" w:cs="Arial"/>
          <w:bCs w:val="0"/>
          <w:sz w:val="20"/>
        </w:rPr>
      </w:pPr>
      <w:r w:rsidRPr="00444A9B">
        <w:rPr>
          <w:rFonts w:ascii="Arial" w:hAnsi="Arial" w:cs="Arial"/>
          <w:bCs w:val="0"/>
          <w:sz w:val="20"/>
        </w:rPr>
        <w:t xml:space="preserve">Виртуальный канал </w:t>
      </w:r>
      <w:proofErr w:type="spellStart"/>
      <w:r w:rsidRPr="00444A9B">
        <w:rPr>
          <w:rFonts w:ascii="Arial" w:hAnsi="Arial" w:cs="Arial"/>
          <w:bCs w:val="0"/>
          <w:sz w:val="20"/>
        </w:rPr>
        <w:t>Ethernet</w:t>
      </w:r>
      <w:proofErr w:type="spellEnd"/>
      <w:r w:rsidRPr="00444A9B">
        <w:rPr>
          <w:rFonts w:ascii="Arial" w:hAnsi="Arial" w:cs="Arial"/>
          <w:bCs w:val="0"/>
          <w:sz w:val="20"/>
        </w:rPr>
        <w:t xml:space="preserve"> (ET)</w:t>
      </w:r>
    </w:p>
    <w:p w:rsidR="00D9788D" w:rsidRPr="00115DA4" w:rsidRDefault="00D9788D" w:rsidP="00D9788D">
      <w:pPr>
        <w:pStyle w:val="af1"/>
        <w:ind w:left="709" w:firstLine="0"/>
        <w:jc w:val="both"/>
        <w:rPr>
          <w:rFonts w:ascii="Arial" w:hAnsi="Arial" w:cs="Arial"/>
          <w:sz w:val="20"/>
        </w:rPr>
      </w:pPr>
      <w:r w:rsidRPr="00115DA4">
        <w:rPr>
          <w:rFonts w:ascii="Arial" w:hAnsi="Arial" w:cs="Arial"/>
          <w:sz w:val="20"/>
        </w:rPr>
        <w:t xml:space="preserve">Услуга «Виртуальный канал </w:t>
      </w:r>
      <w:proofErr w:type="spellStart"/>
      <w:r w:rsidRPr="00115DA4">
        <w:rPr>
          <w:rFonts w:ascii="Arial" w:hAnsi="Arial" w:cs="Arial"/>
          <w:sz w:val="20"/>
        </w:rPr>
        <w:t>Ethernet</w:t>
      </w:r>
      <w:proofErr w:type="spellEnd"/>
      <w:r w:rsidRPr="00115DA4">
        <w:rPr>
          <w:rFonts w:ascii="Arial" w:hAnsi="Arial" w:cs="Arial"/>
          <w:sz w:val="20"/>
        </w:rPr>
        <w:t xml:space="preserve">» представляет собой услугу по передаче данных при которой связь между оборудованием </w:t>
      </w:r>
      <w:r>
        <w:rPr>
          <w:rFonts w:ascii="Arial" w:hAnsi="Arial" w:cs="Arial"/>
          <w:sz w:val="20"/>
        </w:rPr>
        <w:t>АБОНЕНТА</w:t>
      </w:r>
      <w:r w:rsidRPr="00115DA4">
        <w:rPr>
          <w:rFonts w:ascii="Arial" w:hAnsi="Arial" w:cs="Arial"/>
          <w:sz w:val="20"/>
        </w:rPr>
        <w:t xml:space="preserve">, подключенного к сети передачи данных  </w:t>
      </w:r>
      <w:r>
        <w:rPr>
          <w:rFonts w:ascii="Arial" w:hAnsi="Arial" w:cs="Arial"/>
          <w:sz w:val="20"/>
        </w:rPr>
        <w:t>ОПЕРАТОРА СВЯЗИ</w:t>
      </w:r>
      <w:r w:rsidRPr="00115DA4">
        <w:rPr>
          <w:rFonts w:ascii="Arial" w:hAnsi="Arial" w:cs="Arial"/>
          <w:sz w:val="20"/>
        </w:rPr>
        <w:t xml:space="preserve">,  устанавливается  с помощью виртуального канала «точка-точка» реализованного в СПД </w:t>
      </w:r>
      <w:r>
        <w:rPr>
          <w:rFonts w:ascii="Arial" w:hAnsi="Arial" w:cs="Arial"/>
          <w:sz w:val="20"/>
        </w:rPr>
        <w:t>ОПЕРАТОРА СВЯЗИ</w:t>
      </w:r>
      <w:r w:rsidRPr="00115DA4">
        <w:rPr>
          <w:rFonts w:ascii="Arial" w:hAnsi="Arial" w:cs="Arial"/>
          <w:sz w:val="20"/>
        </w:rPr>
        <w:t xml:space="preserve"> на основе технологии «</w:t>
      </w:r>
      <w:proofErr w:type="spellStart"/>
      <w:r w:rsidRPr="00115DA4">
        <w:rPr>
          <w:rFonts w:ascii="Arial" w:hAnsi="Arial" w:cs="Arial"/>
          <w:sz w:val="20"/>
        </w:rPr>
        <w:t>Ethernet</w:t>
      </w:r>
      <w:proofErr w:type="spellEnd"/>
      <w:r w:rsidRPr="00115DA4">
        <w:rPr>
          <w:rFonts w:ascii="Arial" w:hAnsi="Arial" w:cs="Arial"/>
          <w:sz w:val="20"/>
        </w:rPr>
        <w:t xml:space="preserve"> через MPLS» (частный случай </w:t>
      </w:r>
      <w:proofErr w:type="spellStart"/>
      <w:r w:rsidRPr="00115DA4">
        <w:rPr>
          <w:rFonts w:ascii="Arial" w:hAnsi="Arial" w:cs="Arial"/>
          <w:sz w:val="20"/>
        </w:rPr>
        <w:t>AToM</w:t>
      </w:r>
      <w:proofErr w:type="spellEnd"/>
      <w:r w:rsidRPr="00115DA4">
        <w:rPr>
          <w:rFonts w:ascii="Arial" w:hAnsi="Arial" w:cs="Arial"/>
          <w:sz w:val="20"/>
        </w:rPr>
        <w:t>) без поддержки передачи пакетов снабжённых служебным заголовком в стандарте IEEE 802.1q.</w:t>
      </w:r>
    </w:p>
    <w:p w:rsidR="00D9788D" w:rsidRPr="00C80832" w:rsidRDefault="00D9788D" w:rsidP="00D9788D">
      <w:pPr>
        <w:pStyle w:val="3"/>
        <w:numPr>
          <w:ilvl w:val="0"/>
          <w:numId w:val="18"/>
        </w:numPr>
        <w:spacing w:line="360" w:lineRule="auto"/>
        <w:ind w:hanging="284"/>
        <w:rPr>
          <w:rFonts w:ascii="Arial" w:hAnsi="Arial" w:cs="Arial"/>
          <w:i/>
          <w:sz w:val="20"/>
        </w:rPr>
      </w:pPr>
      <w:r w:rsidRPr="00C80832">
        <w:rPr>
          <w:rFonts w:ascii="Arial" w:hAnsi="Arial" w:cs="Arial"/>
          <w:sz w:val="20"/>
        </w:rPr>
        <w:t>Качество предоставляемых услуг связи</w:t>
      </w:r>
      <w:r w:rsidRPr="00C80832">
        <w:rPr>
          <w:rFonts w:ascii="Arial" w:hAnsi="Arial" w:cs="Arial"/>
          <w:sz w:val="20"/>
        </w:rPr>
        <w:br/>
      </w:r>
      <w:r w:rsidRPr="00C80832">
        <w:rPr>
          <w:rFonts w:ascii="Arial" w:hAnsi="Arial" w:cs="Arial"/>
          <w:i/>
          <w:sz w:val="20"/>
        </w:rPr>
        <w:t>Определения</w:t>
      </w:r>
    </w:p>
    <w:p w:rsidR="00D9788D" w:rsidRPr="00444A9B" w:rsidRDefault="00D9788D" w:rsidP="00D9788D">
      <w:pPr>
        <w:pStyle w:val="af1"/>
        <w:ind w:left="426" w:firstLine="0"/>
        <w:jc w:val="both"/>
        <w:rPr>
          <w:rFonts w:ascii="Arial" w:hAnsi="Arial" w:cs="Arial"/>
          <w:sz w:val="20"/>
        </w:rPr>
      </w:pPr>
      <w:r w:rsidRPr="00444A9B">
        <w:rPr>
          <w:rFonts w:ascii="Arial" w:hAnsi="Arial" w:cs="Arial"/>
          <w:b/>
          <w:i/>
          <w:sz w:val="20"/>
        </w:rPr>
        <w:t>Сквозная задержка</w:t>
      </w:r>
      <w:r w:rsidRPr="00444A9B">
        <w:rPr>
          <w:rFonts w:ascii="Arial" w:hAnsi="Arial" w:cs="Arial"/>
          <w:sz w:val="20"/>
        </w:rPr>
        <w:t xml:space="preserve"> - это время, которое потребуется зондирующему </w:t>
      </w:r>
      <w:r w:rsidRPr="00444A9B">
        <w:rPr>
          <w:rFonts w:ascii="Arial" w:hAnsi="Arial" w:cs="Arial"/>
          <w:sz w:val="20"/>
          <w:lang w:val="en-US"/>
        </w:rPr>
        <w:t>IP</w:t>
      </w:r>
      <w:r w:rsidRPr="00444A9B">
        <w:rPr>
          <w:rFonts w:ascii="Arial" w:hAnsi="Arial" w:cs="Arial"/>
          <w:sz w:val="20"/>
        </w:rPr>
        <w:t xml:space="preserve"> пакету для того, чтобы после передачи дойти до пункта назначения.</w:t>
      </w:r>
    </w:p>
    <w:p w:rsidR="00D9788D" w:rsidRPr="00444A9B" w:rsidRDefault="00D9788D" w:rsidP="00D9788D">
      <w:pPr>
        <w:pStyle w:val="af1"/>
        <w:ind w:left="426" w:firstLine="0"/>
        <w:jc w:val="both"/>
        <w:rPr>
          <w:rFonts w:ascii="Arial" w:hAnsi="Arial" w:cs="Arial"/>
          <w:sz w:val="20"/>
        </w:rPr>
      </w:pPr>
      <w:r w:rsidRPr="00444A9B">
        <w:rPr>
          <w:rFonts w:ascii="Arial" w:hAnsi="Arial" w:cs="Arial"/>
          <w:b/>
          <w:i/>
          <w:sz w:val="20"/>
        </w:rPr>
        <w:t>Вариация задержки (</w:t>
      </w:r>
      <w:proofErr w:type="spellStart"/>
      <w:r w:rsidRPr="00444A9B">
        <w:rPr>
          <w:rFonts w:ascii="Arial" w:hAnsi="Arial" w:cs="Arial"/>
          <w:b/>
          <w:i/>
          <w:sz w:val="20"/>
        </w:rPr>
        <w:t>Jitter</w:t>
      </w:r>
      <w:proofErr w:type="spellEnd"/>
      <w:r w:rsidRPr="00444A9B">
        <w:rPr>
          <w:rFonts w:ascii="Arial" w:hAnsi="Arial" w:cs="Arial"/>
          <w:b/>
          <w:i/>
          <w:sz w:val="20"/>
        </w:rPr>
        <w:t>)</w:t>
      </w:r>
      <w:r w:rsidRPr="00444A9B">
        <w:rPr>
          <w:rFonts w:ascii="Arial" w:hAnsi="Arial" w:cs="Arial"/>
          <w:sz w:val="20"/>
        </w:rPr>
        <w:t xml:space="preserve"> - это девиация сквозных задержек прохождения пакетов, иными словами - это разница между сквозным временем задержек, возникающая при передаче серии зондирующих пакетов за определенный промежуток времени. </w:t>
      </w:r>
    </w:p>
    <w:p w:rsidR="00D9788D" w:rsidRPr="00444A9B" w:rsidRDefault="00D9788D" w:rsidP="00D9788D">
      <w:pPr>
        <w:pStyle w:val="af1"/>
        <w:ind w:left="426" w:firstLine="0"/>
        <w:jc w:val="both"/>
        <w:rPr>
          <w:rFonts w:ascii="Arial" w:hAnsi="Arial" w:cs="Arial"/>
          <w:sz w:val="20"/>
        </w:rPr>
      </w:pPr>
      <w:r w:rsidRPr="00444A9B">
        <w:rPr>
          <w:rFonts w:ascii="Arial" w:hAnsi="Arial" w:cs="Arial"/>
          <w:b/>
          <w:i/>
          <w:sz w:val="20"/>
        </w:rPr>
        <w:t>Процент потерь пакетов (</w:t>
      </w:r>
      <w:proofErr w:type="spellStart"/>
      <w:r w:rsidRPr="00444A9B">
        <w:rPr>
          <w:rFonts w:ascii="Arial" w:hAnsi="Arial" w:cs="Arial"/>
          <w:b/>
          <w:i/>
          <w:sz w:val="20"/>
        </w:rPr>
        <w:t>Packet</w:t>
      </w:r>
      <w:proofErr w:type="spellEnd"/>
      <w:r w:rsidRPr="00444A9B">
        <w:rPr>
          <w:rFonts w:ascii="Arial" w:hAnsi="Arial" w:cs="Arial"/>
          <w:b/>
          <w:i/>
          <w:sz w:val="20"/>
        </w:rPr>
        <w:t xml:space="preserve"> </w:t>
      </w:r>
      <w:proofErr w:type="spellStart"/>
      <w:r w:rsidRPr="00444A9B">
        <w:rPr>
          <w:rFonts w:ascii="Arial" w:hAnsi="Arial" w:cs="Arial"/>
          <w:b/>
          <w:i/>
          <w:sz w:val="20"/>
        </w:rPr>
        <w:t>Loss</w:t>
      </w:r>
      <w:proofErr w:type="spellEnd"/>
      <w:r w:rsidRPr="00444A9B">
        <w:rPr>
          <w:rFonts w:ascii="Arial" w:hAnsi="Arial" w:cs="Arial"/>
          <w:b/>
          <w:i/>
          <w:sz w:val="20"/>
        </w:rPr>
        <w:t>)</w:t>
      </w:r>
      <w:r w:rsidRPr="00444A9B">
        <w:rPr>
          <w:rFonts w:ascii="Arial" w:hAnsi="Arial" w:cs="Arial"/>
          <w:sz w:val="20"/>
        </w:rPr>
        <w:t xml:space="preserve"> - это отношение правильно принятых пакетов к общему количеству пакетов, которые были переданы по сети за определенный промежуток времени. Потери выражаются в процентах отброшенных пакетов, которые не были доставлены по назначению.</w:t>
      </w:r>
    </w:p>
    <w:p w:rsidR="00D9788D" w:rsidRPr="00151F0A" w:rsidRDefault="00D9788D" w:rsidP="00D9788D">
      <w:pPr>
        <w:numPr>
          <w:ilvl w:val="1"/>
          <w:numId w:val="20"/>
        </w:numPr>
        <w:tabs>
          <w:tab w:val="clear" w:pos="360"/>
        </w:tabs>
        <w:ind w:left="709" w:hanging="425"/>
        <w:jc w:val="both"/>
        <w:rPr>
          <w:rFonts w:ascii="Arial" w:hAnsi="Arial" w:cs="Arial"/>
          <w:sz w:val="20"/>
        </w:rPr>
      </w:pPr>
      <w:r w:rsidRPr="00151F0A">
        <w:rPr>
          <w:rFonts w:ascii="Arial" w:hAnsi="Arial" w:cs="Arial"/>
          <w:sz w:val="20"/>
        </w:rPr>
        <w:t>Канал связи, предоставляемый ОПЕРАТОРОМ СВЯЗИ, должен удовлетворять “Нормам на электрические параметры цифровых каналов и трактов магистральной и внутризоновой первичных сетей”, утвержденным Приказом Министра связи Российской Федерации № 92 от 10.08.96 г.</w:t>
      </w:r>
    </w:p>
    <w:p w:rsidR="00D9788D" w:rsidRPr="00151F0A" w:rsidRDefault="00D9788D" w:rsidP="00D9788D">
      <w:pPr>
        <w:numPr>
          <w:ilvl w:val="1"/>
          <w:numId w:val="20"/>
        </w:numPr>
        <w:tabs>
          <w:tab w:val="clear" w:pos="360"/>
        </w:tabs>
        <w:ind w:left="709" w:hanging="425"/>
        <w:jc w:val="both"/>
        <w:rPr>
          <w:rFonts w:ascii="Arial" w:hAnsi="Arial" w:cs="Arial"/>
          <w:sz w:val="20"/>
        </w:rPr>
      </w:pPr>
      <w:r w:rsidRPr="00151F0A">
        <w:rPr>
          <w:rFonts w:ascii="Arial" w:hAnsi="Arial" w:cs="Arial"/>
          <w:sz w:val="20"/>
        </w:rPr>
        <w:t xml:space="preserve">Услуга Предоставление доступа к сети передачи данных, предоставляемая ОПЕРАТОРОМ СВЯЗИ на базе собственной СПД, должна удовлетворять требованию доступности указанной СПД для передачи </w:t>
      </w:r>
      <w:proofErr w:type="spellStart"/>
      <w:r w:rsidRPr="00151F0A">
        <w:rPr>
          <w:rFonts w:ascii="Arial" w:hAnsi="Arial" w:cs="Arial"/>
          <w:sz w:val="20"/>
        </w:rPr>
        <w:t>телематических</w:t>
      </w:r>
      <w:proofErr w:type="spellEnd"/>
      <w:r w:rsidRPr="00151F0A">
        <w:rPr>
          <w:rFonts w:ascii="Arial" w:hAnsi="Arial" w:cs="Arial"/>
          <w:sz w:val="20"/>
        </w:rPr>
        <w:t xml:space="preserve"> данных АБОНЕНТА </w:t>
      </w:r>
      <w:proofErr w:type="gramStart"/>
      <w:r w:rsidRPr="00151F0A">
        <w:rPr>
          <w:rFonts w:ascii="Arial" w:hAnsi="Arial" w:cs="Arial"/>
          <w:sz w:val="20"/>
        </w:rPr>
        <w:t>в</w:t>
      </w:r>
      <w:proofErr w:type="gramEnd"/>
      <w:r w:rsidRPr="00151F0A">
        <w:rPr>
          <w:rFonts w:ascii="Arial" w:hAnsi="Arial" w:cs="Arial"/>
          <w:sz w:val="20"/>
        </w:rPr>
        <w:t>/</w:t>
      </w:r>
      <w:proofErr w:type="gramStart"/>
      <w:r w:rsidRPr="00151F0A">
        <w:rPr>
          <w:rFonts w:ascii="Arial" w:hAnsi="Arial" w:cs="Arial"/>
          <w:sz w:val="20"/>
        </w:rPr>
        <w:t>из</w:t>
      </w:r>
      <w:proofErr w:type="gramEnd"/>
      <w:r w:rsidRPr="00151F0A">
        <w:rPr>
          <w:rFonts w:ascii="Arial" w:hAnsi="Arial" w:cs="Arial"/>
          <w:sz w:val="20"/>
        </w:rPr>
        <w:t xml:space="preserve"> сети Интернет. </w:t>
      </w:r>
    </w:p>
    <w:p w:rsidR="00D9788D" w:rsidRPr="00151F0A" w:rsidRDefault="00D9788D" w:rsidP="00D9788D">
      <w:pPr>
        <w:numPr>
          <w:ilvl w:val="1"/>
          <w:numId w:val="20"/>
        </w:numPr>
        <w:tabs>
          <w:tab w:val="clear" w:pos="360"/>
        </w:tabs>
        <w:ind w:left="709" w:hanging="425"/>
        <w:jc w:val="both"/>
        <w:rPr>
          <w:rFonts w:ascii="Arial" w:hAnsi="Arial" w:cs="Arial"/>
          <w:sz w:val="20"/>
        </w:rPr>
      </w:pPr>
      <w:r w:rsidRPr="00151F0A">
        <w:rPr>
          <w:rFonts w:ascii="Arial" w:hAnsi="Arial" w:cs="Arial"/>
          <w:sz w:val="20"/>
        </w:rPr>
        <w:t xml:space="preserve">Качество услуги Соединение по сети передачи данных должно удовлетворять требованию передачи данных с </w:t>
      </w:r>
      <w:proofErr w:type="gramStart"/>
      <w:r w:rsidRPr="00151F0A">
        <w:rPr>
          <w:rFonts w:ascii="Arial" w:hAnsi="Arial" w:cs="Arial"/>
          <w:sz w:val="20"/>
        </w:rPr>
        <w:t>параметрами</w:t>
      </w:r>
      <w:proofErr w:type="gramEnd"/>
      <w:r w:rsidRPr="00151F0A">
        <w:rPr>
          <w:rFonts w:ascii="Arial" w:hAnsi="Arial" w:cs="Arial"/>
          <w:sz w:val="20"/>
        </w:rPr>
        <w:t xml:space="preserve"> представленными в Таблице 1.</w:t>
      </w:r>
    </w:p>
    <w:p w:rsidR="00D9788D" w:rsidRPr="00D9788D" w:rsidRDefault="00D9788D" w:rsidP="00D9788D">
      <w:pPr>
        <w:rPr>
          <w:rFonts w:ascii="Arial" w:hAnsi="Arial" w:cs="Arial"/>
          <w:sz w:val="20"/>
        </w:rPr>
      </w:pPr>
    </w:p>
    <w:p w:rsidR="00D9788D" w:rsidRDefault="00D9788D" w:rsidP="00D9788D">
      <w:pPr>
        <w:jc w:val="right"/>
        <w:rPr>
          <w:rFonts w:ascii="Arial" w:hAnsi="Arial" w:cs="Arial"/>
          <w:sz w:val="16"/>
          <w:szCs w:val="16"/>
        </w:rPr>
      </w:pPr>
    </w:p>
    <w:p w:rsidR="00D9788D" w:rsidRDefault="00D9788D" w:rsidP="00D9788D">
      <w:pPr>
        <w:jc w:val="right"/>
        <w:rPr>
          <w:rFonts w:ascii="Arial" w:hAnsi="Arial" w:cs="Arial"/>
          <w:sz w:val="16"/>
          <w:szCs w:val="16"/>
        </w:rPr>
      </w:pPr>
    </w:p>
    <w:p w:rsidR="00D9788D" w:rsidRDefault="00D9788D" w:rsidP="00D9788D">
      <w:pPr>
        <w:jc w:val="right"/>
        <w:rPr>
          <w:rFonts w:ascii="Arial" w:hAnsi="Arial" w:cs="Arial"/>
          <w:sz w:val="16"/>
          <w:szCs w:val="16"/>
        </w:rPr>
      </w:pPr>
    </w:p>
    <w:p w:rsidR="00D9788D" w:rsidRDefault="00D9788D" w:rsidP="00D9788D">
      <w:pPr>
        <w:jc w:val="right"/>
        <w:rPr>
          <w:rFonts w:ascii="Arial" w:hAnsi="Arial" w:cs="Arial"/>
          <w:sz w:val="16"/>
          <w:szCs w:val="16"/>
        </w:rPr>
      </w:pPr>
    </w:p>
    <w:p w:rsidR="00D9788D" w:rsidRDefault="00D9788D" w:rsidP="00D9788D">
      <w:pPr>
        <w:jc w:val="right"/>
        <w:rPr>
          <w:rFonts w:ascii="Arial" w:hAnsi="Arial" w:cs="Arial"/>
          <w:sz w:val="16"/>
          <w:szCs w:val="16"/>
        </w:rPr>
      </w:pPr>
    </w:p>
    <w:p w:rsidR="00D9788D" w:rsidRPr="00151F0A" w:rsidRDefault="00D9788D" w:rsidP="00D9788D">
      <w:pPr>
        <w:jc w:val="right"/>
        <w:rPr>
          <w:rFonts w:ascii="Arial" w:hAnsi="Arial" w:cs="Arial"/>
          <w:sz w:val="16"/>
          <w:szCs w:val="16"/>
        </w:rPr>
      </w:pPr>
      <w:proofErr w:type="spellStart"/>
      <w:r w:rsidRPr="00151F0A">
        <w:rPr>
          <w:rFonts w:ascii="Arial" w:hAnsi="Arial" w:cs="Arial"/>
          <w:sz w:val="16"/>
          <w:szCs w:val="16"/>
          <w:lang w:val="en-US"/>
        </w:rPr>
        <w:t>Таблица</w:t>
      </w:r>
      <w:proofErr w:type="spellEnd"/>
      <w:r w:rsidRPr="00151F0A">
        <w:rPr>
          <w:rFonts w:ascii="Arial" w:hAnsi="Arial" w:cs="Arial"/>
          <w:sz w:val="16"/>
          <w:szCs w:val="16"/>
        </w:rPr>
        <w:t xml:space="preserve"> </w:t>
      </w:r>
      <w:r w:rsidRPr="00151F0A">
        <w:rPr>
          <w:rFonts w:ascii="Arial" w:hAnsi="Arial" w:cs="Arial"/>
          <w:sz w:val="16"/>
          <w:szCs w:val="16"/>
          <w:lang w:val="en-US"/>
        </w:rPr>
        <w:t>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2410"/>
        <w:gridCol w:w="2268"/>
        <w:gridCol w:w="2551"/>
      </w:tblGrid>
      <w:tr w:rsidR="00D9788D" w:rsidRPr="00151F0A" w:rsidTr="00A0089E">
        <w:tc>
          <w:tcPr>
            <w:tcW w:w="2552" w:type="dxa"/>
          </w:tcPr>
          <w:p w:rsidR="00D9788D" w:rsidRPr="000C6957" w:rsidRDefault="00D9788D" w:rsidP="00A0089E">
            <w:pPr>
              <w:pStyle w:val="af1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1F0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Скорость</w:t>
            </w:r>
            <w:proofErr w:type="spellEnd"/>
          </w:p>
          <w:p w:rsidR="00D9788D" w:rsidRPr="000C6957" w:rsidRDefault="00D9788D" w:rsidP="00A0089E">
            <w:pPr>
              <w:pStyle w:val="af1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1F0A">
              <w:rPr>
                <w:rFonts w:ascii="Arial" w:hAnsi="Arial" w:cs="Arial"/>
                <w:sz w:val="20"/>
                <w:szCs w:val="20"/>
                <w:lang w:val="en-US"/>
              </w:rPr>
              <w:t>предоставления</w:t>
            </w:r>
            <w:proofErr w:type="spellEnd"/>
            <w:r w:rsidRPr="00151F0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1F0A">
              <w:rPr>
                <w:rFonts w:ascii="Arial" w:hAnsi="Arial" w:cs="Arial"/>
                <w:sz w:val="20"/>
                <w:szCs w:val="20"/>
                <w:lang w:val="en-US"/>
              </w:rPr>
              <w:t>услуги</w:t>
            </w:r>
            <w:proofErr w:type="spellEnd"/>
          </w:p>
        </w:tc>
        <w:tc>
          <w:tcPr>
            <w:tcW w:w="2410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Сквозная задержка</w:t>
            </w:r>
          </w:p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(не более, мс.)</w:t>
            </w:r>
          </w:p>
        </w:tc>
        <w:tc>
          <w:tcPr>
            <w:tcW w:w="2268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Вариация задержки</w:t>
            </w:r>
          </w:p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(не более, мс.)</w:t>
            </w:r>
          </w:p>
        </w:tc>
        <w:tc>
          <w:tcPr>
            <w:tcW w:w="2551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Процент потерь пакетов</w:t>
            </w:r>
          </w:p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(не более</w:t>
            </w:r>
            <w:proofErr w:type="gramStart"/>
            <w:r w:rsidRPr="000C6957">
              <w:rPr>
                <w:rFonts w:ascii="Arial" w:hAnsi="Arial" w:cs="Arial"/>
                <w:sz w:val="20"/>
                <w:szCs w:val="20"/>
              </w:rPr>
              <w:t>, %)</w:t>
            </w:r>
            <w:proofErr w:type="gramEnd"/>
          </w:p>
        </w:tc>
      </w:tr>
      <w:tr w:rsidR="00D9788D" w:rsidRPr="00151F0A" w:rsidTr="00A0089E">
        <w:tc>
          <w:tcPr>
            <w:tcW w:w="2552" w:type="dxa"/>
          </w:tcPr>
          <w:p w:rsidR="00D9788D" w:rsidRPr="000C6957" w:rsidRDefault="00D9788D" w:rsidP="00A0089E">
            <w:pPr>
              <w:pStyle w:val="af1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 xml:space="preserve">До 2048 </w:t>
            </w:r>
            <w:proofErr w:type="spellStart"/>
            <w:r w:rsidRPr="000C6957">
              <w:rPr>
                <w:rFonts w:ascii="Arial" w:hAnsi="Arial" w:cs="Arial"/>
                <w:sz w:val="20"/>
                <w:szCs w:val="20"/>
              </w:rPr>
              <w:t>кбит\</w:t>
            </w:r>
            <w:proofErr w:type="gramStart"/>
            <w:r w:rsidRPr="000C6957">
              <w:rPr>
                <w:rFonts w:ascii="Arial" w:hAnsi="Arial" w:cs="Arial"/>
                <w:sz w:val="20"/>
                <w:szCs w:val="20"/>
              </w:rPr>
              <w:t>с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268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551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9788D" w:rsidRPr="00151F0A" w:rsidTr="00A0089E">
        <w:tc>
          <w:tcPr>
            <w:tcW w:w="2552" w:type="dxa"/>
          </w:tcPr>
          <w:p w:rsidR="00D9788D" w:rsidRPr="000C6957" w:rsidRDefault="00D9788D" w:rsidP="00A0089E">
            <w:pPr>
              <w:pStyle w:val="af1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 xml:space="preserve">От 2048 </w:t>
            </w:r>
            <w:proofErr w:type="spellStart"/>
            <w:r w:rsidRPr="000C6957">
              <w:rPr>
                <w:rFonts w:ascii="Arial" w:hAnsi="Arial" w:cs="Arial"/>
                <w:sz w:val="20"/>
                <w:szCs w:val="20"/>
              </w:rPr>
              <w:t>кбит\</w:t>
            </w:r>
            <w:proofErr w:type="gramStart"/>
            <w:r w:rsidRPr="000C6957">
              <w:rPr>
                <w:rFonts w:ascii="Arial" w:hAnsi="Arial" w:cs="Arial"/>
                <w:sz w:val="20"/>
                <w:szCs w:val="20"/>
              </w:rPr>
              <w:t>с</w:t>
            </w:r>
            <w:proofErr w:type="spellEnd"/>
            <w:proofErr w:type="gramEnd"/>
            <w:r w:rsidRPr="000C69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9788D" w:rsidRPr="000C6957" w:rsidRDefault="00D9788D" w:rsidP="00A0089E">
            <w:pPr>
              <w:pStyle w:val="af1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 xml:space="preserve">до 10 </w:t>
            </w:r>
            <w:proofErr w:type="spellStart"/>
            <w:r w:rsidRPr="000C6957">
              <w:rPr>
                <w:rFonts w:ascii="Arial" w:hAnsi="Arial" w:cs="Arial"/>
                <w:sz w:val="20"/>
                <w:szCs w:val="20"/>
              </w:rPr>
              <w:t>Мбит\</w:t>
            </w:r>
            <w:proofErr w:type="gramStart"/>
            <w:r w:rsidRPr="000C6957">
              <w:rPr>
                <w:rFonts w:ascii="Arial" w:hAnsi="Arial" w:cs="Arial"/>
                <w:sz w:val="20"/>
                <w:szCs w:val="20"/>
              </w:rPr>
              <w:t>с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68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551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9788D" w:rsidRPr="00151F0A" w:rsidTr="00A0089E">
        <w:tc>
          <w:tcPr>
            <w:tcW w:w="2552" w:type="dxa"/>
          </w:tcPr>
          <w:p w:rsidR="00D9788D" w:rsidRPr="000C6957" w:rsidRDefault="00D9788D" w:rsidP="00A0089E">
            <w:pPr>
              <w:pStyle w:val="af1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 xml:space="preserve">От 10 </w:t>
            </w:r>
            <w:proofErr w:type="spellStart"/>
            <w:r w:rsidRPr="000C6957">
              <w:rPr>
                <w:rFonts w:ascii="Arial" w:hAnsi="Arial" w:cs="Arial"/>
                <w:sz w:val="20"/>
                <w:szCs w:val="20"/>
              </w:rPr>
              <w:t>Мбит\</w:t>
            </w:r>
            <w:proofErr w:type="gramStart"/>
            <w:r w:rsidRPr="000C6957">
              <w:rPr>
                <w:rFonts w:ascii="Arial" w:hAnsi="Arial" w:cs="Arial"/>
                <w:sz w:val="20"/>
                <w:szCs w:val="20"/>
              </w:rPr>
              <w:t>с</w:t>
            </w:r>
            <w:proofErr w:type="spellEnd"/>
            <w:proofErr w:type="gramEnd"/>
            <w:r w:rsidRPr="000C69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9788D" w:rsidRPr="000C6957" w:rsidRDefault="00D9788D" w:rsidP="00A0089E">
            <w:pPr>
              <w:pStyle w:val="af1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 xml:space="preserve">до 100 </w:t>
            </w:r>
            <w:proofErr w:type="spellStart"/>
            <w:r w:rsidRPr="000C6957">
              <w:rPr>
                <w:rFonts w:ascii="Arial" w:hAnsi="Arial" w:cs="Arial"/>
                <w:sz w:val="20"/>
                <w:szCs w:val="20"/>
              </w:rPr>
              <w:t>Мбит\</w:t>
            </w:r>
            <w:proofErr w:type="gramStart"/>
            <w:r w:rsidRPr="000C6957">
              <w:rPr>
                <w:rFonts w:ascii="Arial" w:hAnsi="Arial" w:cs="Arial"/>
                <w:sz w:val="20"/>
                <w:szCs w:val="20"/>
              </w:rPr>
              <w:t>с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51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D9788D" w:rsidRPr="00151F0A" w:rsidTr="00A0089E">
        <w:tc>
          <w:tcPr>
            <w:tcW w:w="2552" w:type="dxa"/>
          </w:tcPr>
          <w:p w:rsidR="00D9788D" w:rsidRPr="000C6957" w:rsidRDefault="00D9788D" w:rsidP="00A0089E">
            <w:pPr>
              <w:pStyle w:val="af1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 xml:space="preserve">Свыше 100 </w:t>
            </w:r>
            <w:proofErr w:type="spellStart"/>
            <w:r w:rsidRPr="000C6957">
              <w:rPr>
                <w:rFonts w:ascii="Arial" w:hAnsi="Arial" w:cs="Arial"/>
                <w:sz w:val="20"/>
                <w:szCs w:val="20"/>
              </w:rPr>
              <w:t>Мбит\</w:t>
            </w:r>
            <w:proofErr w:type="gramStart"/>
            <w:r w:rsidRPr="000C6957">
              <w:rPr>
                <w:rFonts w:ascii="Arial" w:hAnsi="Arial" w:cs="Arial"/>
                <w:sz w:val="20"/>
                <w:szCs w:val="20"/>
              </w:rPr>
              <w:t>с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51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</w:tbl>
    <w:p w:rsidR="00D9788D" w:rsidRDefault="00D9788D" w:rsidP="00D9788D">
      <w:pPr>
        <w:ind w:firstLine="426"/>
        <w:rPr>
          <w:rFonts w:ascii="Arial" w:hAnsi="Arial" w:cs="Arial"/>
          <w:b/>
          <w:sz w:val="20"/>
        </w:rPr>
      </w:pPr>
    </w:p>
    <w:p w:rsidR="00D9788D" w:rsidRDefault="00D9788D" w:rsidP="00D9788D">
      <w:pPr>
        <w:numPr>
          <w:ilvl w:val="1"/>
          <w:numId w:val="21"/>
        </w:numPr>
        <w:ind w:left="709" w:hanging="425"/>
        <w:jc w:val="both"/>
        <w:rPr>
          <w:rFonts w:ascii="Arial" w:hAnsi="Arial" w:cs="Arial"/>
          <w:sz w:val="20"/>
        </w:rPr>
      </w:pPr>
      <w:r w:rsidRPr="00C80832">
        <w:rPr>
          <w:rFonts w:ascii="Arial" w:hAnsi="Arial" w:cs="Arial"/>
          <w:sz w:val="20"/>
        </w:rPr>
        <w:t xml:space="preserve">Качество услуги Виртуальный канал </w:t>
      </w:r>
      <w:proofErr w:type="spellStart"/>
      <w:r w:rsidRPr="00C80832">
        <w:rPr>
          <w:rFonts w:ascii="Arial" w:hAnsi="Arial" w:cs="Arial"/>
          <w:sz w:val="20"/>
        </w:rPr>
        <w:t>Ethernet</w:t>
      </w:r>
      <w:proofErr w:type="spellEnd"/>
      <w:r w:rsidRPr="00C80832">
        <w:rPr>
          <w:rFonts w:ascii="Arial" w:hAnsi="Arial" w:cs="Arial"/>
          <w:sz w:val="20"/>
        </w:rPr>
        <w:t xml:space="preserve"> должно удовлетворять требованию передачи данных с </w:t>
      </w:r>
      <w:proofErr w:type="gramStart"/>
      <w:r w:rsidRPr="00C80832">
        <w:rPr>
          <w:rFonts w:ascii="Arial" w:hAnsi="Arial" w:cs="Arial"/>
          <w:sz w:val="20"/>
        </w:rPr>
        <w:t>параметрами</w:t>
      </w:r>
      <w:proofErr w:type="gramEnd"/>
      <w:r w:rsidRPr="00C80832">
        <w:rPr>
          <w:rFonts w:ascii="Arial" w:hAnsi="Arial" w:cs="Arial"/>
          <w:sz w:val="20"/>
        </w:rPr>
        <w:t xml:space="preserve"> представленными в Таблице 2.</w:t>
      </w:r>
    </w:p>
    <w:p w:rsidR="00D9788D" w:rsidRDefault="00D9788D" w:rsidP="00D9788D">
      <w:pPr>
        <w:rPr>
          <w:rFonts w:ascii="Arial" w:hAnsi="Arial" w:cs="Arial"/>
          <w:sz w:val="20"/>
        </w:rPr>
      </w:pPr>
    </w:p>
    <w:p w:rsidR="00D9788D" w:rsidRPr="00C80832" w:rsidRDefault="00D9788D" w:rsidP="00D9788D">
      <w:pPr>
        <w:jc w:val="right"/>
        <w:rPr>
          <w:rFonts w:ascii="Arial" w:hAnsi="Arial" w:cs="Arial"/>
          <w:sz w:val="20"/>
        </w:rPr>
      </w:pPr>
      <w:proofErr w:type="spellStart"/>
      <w:r w:rsidRPr="00151F0A">
        <w:rPr>
          <w:rFonts w:ascii="Arial" w:hAnsi="Arial" w:cs="Arial"/>
          <w:sz w:val="16"/>
          <w:szCs w:val="16"/>
          <w:lang w:val="en-US"/>
        </w:rPr>
        <w:t>Таблица</w:t>
      </w:r>
      <w:proofErr w:type="spellEnd"/>
      <w:r w:rsidRPr="00151F0A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2410"/>
        <w:gridCol w:w="2268"/>
        <w:gridCol w:w="2551"/>
      </w:tblGrid>
      <w:tr w:rsidR="00D9788D" w:rsidRPr="00C80832" w:rsidTr="00A0089E">
        <w:tc>
          <w:tcPr>
            <w:tcW w:w="2552" w:type="dxa"/>
          </w:tcPr>
          <w:p w:rsidR="00D9788D" w:rsidRPr="000C6957" w:rsidRDefault="00D9788D" w:rsidP="00A0089E">
            <w:pPr>
              <w:pStyle w:val="af1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80832">
              <w:rPr>
                <w:rFonts w:ascii="Arial" w:hAnsi="Arial" w:cs="Arial"/>
                <w:sz w:val="20"/>
                <w:szCs w:val="20"/>
                <w:lang w:val="en-US"/>
              </w:rPr>
              <w:t>Скорость</w:t>
            </w:r>
            <w:proofErr w:type="spellEnd"/>
          </w:p>
          <w:p w:rsidR="00D9788D" w:rsidRPr="000C6957" w:rsidRDefault="00D9788D" w:rsidP="00A0089E">
            <w:pPr>
              <w:pStyle w:val="af1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80832">
              <w:rPr>
                <w:rFonts w:ascii="Arial" w:hAnsi="Arial" w:cs="Arial"/>
                <w:sz w:val="20"/>
                <w:szCs w:val="20"/>
                <w:lang w:val="en-US"/>
              </w:rPr>
              <w:t>предоставления</w:t>
            </w:r>
            <w:proofErr w:type="spellEnd"/>
            <w:r w:rsidRPr="00C8083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0832">
              <w:rPr>
                <w:rFonts w:ascii="Arial" w:hAnsi="Arial" w:cs="Arial"/>
                <w:sz w:val="20"/>
                <w:szCs w:val="20"/>
                <w:lang w:val="en-US"/>
              </w:rPr>
              <w:t>услуги</w:t>
            </w:r>
            <w:proofErr w:type="spellEnd"/>
          </w:p>
        </w:tc>
        <w:tc>
          <w:tcPr>
            <w:tcW w:w="2410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Сквозная задержка</w:t>
            </w:r>
          </w:p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(не более, мс.)</w:t>
            </w:r>
          </w:p>
        </w:tc>
        <w:tc>
          <w:tcPr>
            <w:tcW w:w="2268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Вариация задержки</w:t>
            </w:r>
          </w:p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(не более, мс.)</w:t>
            </w:r>
          </w:p>
        </w:tc>
        <w:tc>
          <w:tcPr>
            <w:tcW w:w="2551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Процент потерь пакетов</w:t>
            </w:r>
          </w:p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(не более</w:t>
            </w:r>
            <w:proofErr w:type="gramStart"/>
            <w:r w:rsidRPr="000C6957">
              <w:rPr>
                <w:rFonts w:ascii="Arial" w:hAnsi="Arial" w:cs="Arial"/>
                <w:sz w:val="20"/>
                <w:szCs w:val="20"/>
              </w:rPr>
              <w:t>, %)</w:t>
            </w:r>
            <w:proofErr w:type="gramEnd"/>
          </w:p>
        </w:tc>
      </w:tr>
      <w:tr w:rsidR="00D9788D" w:rsidRPr="00C80832" w:rsidTr="00A0089E">
        <w:tc>
          <w:tcPr>
            <w:tcW w:w="2552" w:type="dxa"/>
          </w:tcPr>
          <w:p w:rsidR="00D9788D" w:rsidRPr="000C6957" w:rsidRDefault="00D9788D" w:rsidP="00A0089E">
            <w:pPr>
              <w:pStyle w:val="af1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 xml:space="preserve">До 2048 </w:t>
            </w:r>
            <w:proofErr w:type="spellStart"/>
            <w:r w:rsidRPr="000C6957">
              <w:rPr>
                <w:rFonts w:ascii="Arial" w:hAnsi="Arial" w:cs="Arial"/>
                <w:sz w:val="20"/>
                <w:szCs w:val="20"/>
              </w:rPr>
              <w:t>кбит\</w:t>
            </w:r>
            <w:proofErr w:type="gramStart"/>
            <w:r w:rsidRPr="000C6957">
              <w:rPr>
                <w:rFonts w:ascii="Arial" w:hAnsi="Arial" w:cs="Arial"/>
                <w:sz w:val="20"/>
                <w:szCs w:val="20"/>
              </w:rPr>
              <w:t>с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1</w:t>
            </w:r>
            <w:r w:rsidRPr="00C80832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proofErr w:type="spellStart"/>
            <w:r w:rsidRPr="000C6957">
              <w:rPr>
                <w:rFonts w:ascii="Arial" w:hAnsi="Arial" w:cs="Arial"/>
                <w:sz w:val="20"/>
                <w:szCs w:val="20"/>
              </w:rPr>
              <w:t>0</w:t>
            </w:r>
            <w:proofErr w:type="spellEnd"/>
          </w:p>
        </w:tc>
        <w:tc>
          <w:tcPr>
            <w:tcW w:w="2268" w:type="dxa"/>
            <w:vAlign w:val="center"/>
          </w:tcPr>
          <w:p w:rsidR="00D9788D" w:rsidRPr="00C80832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0832"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2551" w:type="dxa"/>
            <w:vAlign w:val="center"/>
          </w:tcPr>
          <w:p w:rsidR="00D9788D" w:rsidRPr="00C80832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0832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</w:tr>
      <w:tr w:rsidR="00D9788D" w:rsidRPr="00C80832" w:rsidTr="00A0089E">
        <w:tc>
          <w:tcPr>
            <w:tcW w:w="2552" w:type="dxa"/>
          </w:tcPr>
          <w:p w:rsidR="00D9788D" w:rsidRPr="000C6957" w:rsidRDefault="00D9788D" w:rsidP="00A0089E">
            <w:pPr>
              <w:pStyle w:val="af1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 xml:space="preserve">От 2048 </w:t>
            </w:r>
            <w:proofErr w:type="spellStart"/>
            <w:r w:rsidRPr="000C6957">
              <w:rPr>
                <w:rFonts w:ascii="Arial" w:hAnsi="Arial" w:cs="Arial"/>
                <w:sz w:val="20"/>
                <w:szCs w:val="20"/>
              </w:rPr>
              <w:t>кбит\</w:t>
            </w:r>
            <w:proofErr w:type="gramStart"/>
            <w:r w:rsidRPr="000C6957">
              <w:rPr>
                <w:rFonts w:ascii="Arial" w:hAnsi="Arial" w:cs="Arial"/>
                <w:sz w:val="20"/>
                <w:szCs w:val="20"/>
              </w:rPr>
              <w:t>с</w:t>
            </w:r>
            <w:proofErr w:type="spellEnd"/>
            <w:proofErr w:type="gramEnd"/>
            <w:r w:rsidRPr="000C69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9788D" w:rsidRPr="000C6957" w:rsidRDefault="00D9788D" w:rsidP="00A0089E">
            <w:pPr>
              <w:pStyle w:val="af1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 xml:space="preserve">до 10 </w:t>
            </w:r>
            <w:proofErr w:type="spellStart"/>
            <w:r w:rsidRPr="000C6957">
              <w:rPr>
                <w:rFonts w:ascii="Arial" w:hAnsi="Arial" w:cs="Arial"/>
                <w:sz w:val="20"/>
                <w:szCs w:val="20"/>
              </w:rPr>
              <w:t>Мбит\</w:t>
            </w:r>
            <w:proofErr w:type="gramStart"/>
            <w:r w:rsidRPr="000C6957">
              <w:rPr>
                <w:rFonts w:ascii="Arial" w:hAnsi="Arial" w:cs="Arial"/>
                <w:sz w:val="20"/>
                <w:szCs w:val="20"/>
              </w:rPr>
              <w:t>с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D9788D" w:rsidRPr="00C80832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0832">
              <w:rPr>
                <w:rFonts w:ascii="Arial" w:hAnsi="Arial" w:cs="Arial"/>
                <w:sz w:val="20"/>
                <w:szCs w:val="20"/>
                <w:lang w:val="en-US"/>
              </w:rPr>
              <w:t>40</w:t>
            </w:r>
          </w:p>
        </w:tc>
        <w:tc>
          <w:tcPr>
            <w:tcW w:w="2268" w:type="dxa"/>
            <w:vAlign w:val="center"/>
          </w:tcPr>
          <w:p w:rsidR="00D9788D" w:rsidRPr="00C80832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0832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2551" w:type="dxa"/>
            <w:vAlign w:val="center"/>
          </w:tcPr>
          <w:p w:rsidR="00D9788D" w:rsidRPr="00C80832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0832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</w:tr>
      <w:tr w:rsidR="00D9788D" w:rsidRPr="00C80832" w:rsidTr="00A0089E">
        <w:tc>
          <w:tcPr>
            <w:tcW w:w="2552" w:type="dxa"/>
          </w:tcPr>
          <w:p w:rsidR="00D9788D" w:rsidRPr="000C6957" w:rsidRDefault="00D9788D" w:rsidP="00A0089E">
            <w:pPr>
              <w:pStyle w:val="af1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 xml:space="preserve">От 10 </w:t>
            </w:r>
            <w:proofErr w:type="spellStart"/>
            <w:r w:rsidRPr="000C6957">
              <w:rPr>
                <w:rFonts w:ascii="Arial" w:hAnsi="Arial" w:cs="Arial"/>
                <w:sz w:val="20"/>
                <w:szCs w:val="20"/>
              </w:rPr>
              <w:t>Мбит\</w:t>
            </w:r>
            <w:proofErr w:type="gramStart"/>
            <w:r w:rsidRPr="000C6957">
              <w:rPr>
                <w:rFonts w:ascii="Arial" w:hAnsi="Arial" w:cs="Arial"/>
                <w:sz w:val="20"/>
                <w:szCs w:val="20"/>
              </w:rPr>
              <w:t>с</w:t>
            </w:r>
            <w:proofErr w:type="spellEnd"/>
            <w:proofErr w:type="gramEnd"/>
            <w:r w:rsidRPr="000C69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9788D" w:rsidRPr="000C6957" w:rsidRDefault="00D9788D" w:rsidP="00A0089E">
            <w:pPr>
              <w:pStyle w:val="af1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 xml:space="preserve">до 100 </w:t>
            </w:r>
            <w:proofErr w:type="spellStart"/>
            <w:r w:rsidRPr="000C6957">
              <w:rPr>
                <w:rFonts w:ascii="Arial" w:hAnsi="Arial" w:cs="Arial"/>
                <w:sz w:val="20"/>
                <w:szCs w:val="20"/>
              </w:rPr>
              <w:t>Мбит\</w:t>
            </w:r>
            <w:proofErr w:type="gramStart"/>
            <w:r w:rsidRPr="000C6957">
              <w:rPr>
                <w:rFonts w:ascii="Arial" w:hAnsi="Arial" w:cs="Arial"/>
                <w:sz w:val="20"/>
                <w:szCs w:val="20"/>
              </w:rPr>
              <w:t>с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1</w:t>
            </w:r>
            <w:r w:rsidRPr="00C80832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:rsidR="00D9788D" w:rsidRPr="00C80832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0832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2551" w:type="dxa"/>
            <w:vAlign w:val="center"/>
          </w:tcPr>
          <w:p w:rsidR="00D9788D" w:rsidRPr="00C80832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0,</w:t>
            </w:r>
            <w:r w:rsidRPr="00C80832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</w:tr>
      <w:tr w:rsidR="00D9788D" w:rsidRPr="00C80832" w:rsidTr="00A0089E">
        <w:tc>
          <w:tcPr>
            <w:tcW w:w="2552" w:type="dxa"/>
          </w:tcPr>
          <w:p w:rsidR="00D9788D" w:rsidRPr="000C6957" w:rsidRDefault="00D9788D" w:rsidP="00A0089E">
            <w:pPr>
              <w:pStyle w:val="af1"/>
              <w:spacing w:after="0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 xml:space="preserve">Свыше 100 </w:t>
            </w:r>
            <w:proofErr w:type="spellStart"/>
            <w:r w:rsidRPr="000C6957">
              <w:rPr>
                <w:rFonts w:ascii="Arial" w:hAnsi="Arial" w:cs="Arial"/>
                <w:sz w:val="20"/>
                <w:szCs w:val="20"/>
              </w:rPr>
              <w:t>Мбит\</w:t>
            </w:r>
            <w:proofErr w:type="gramStart"/>
            <w:r w:rsidRPr="000C6957">
              <w:rPr>
                <w:rFonts w:ascii="Arial" w:hAnsi="Arial" w:cs="Arial"/>
                <w:sz w:val="20"/>
                <w:szCs w:val="20"/>
              </w:rPr>
              <w:t>с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D9788D" w:rsidRPr="00C80832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0832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2551" w:type="dxa"/>
            <w:vAlign w:val="center"/>
          </w:tcPr>
          <w:p w:rsidR="00D9788D" w:rsidRPr="000C6957" w:rsidRDefault="00D9788D" w:rsidP="00A0089E">
            <w:pPr>
              <w:pStyle w:val="af1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57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</w:tbl>
    <w:p w:rsidR="00D9788D" w:rsidRDefault="00D9788D" w:rsidP="00D9788D">
      <w:pPr>
        <w:ind w:firstLine="426"/>
        <w:rPr>
          <w:rFonts w:ascii="Arial" w:hAnsi="Arial" w:cs="Arial"/>
          <w:sz w:val="20"/>
        </w:rPr>
      </w:pPr>
    </w:p>
    <w:p w:rsidR="00D9788D" w:rsidRPr="00360C82" w:rsidRDefault="00D9788D" w:rsidP="00D9788D">
      <w:pPr>
        <w:pStyle w:val="5"/>
        <w:spacing w:before="120" w:line="360" w:lineRule="auto"/>
        <w:ind w:firstLine="284"/>
        <w:rPr>
          <w:rFonts w:ascii="Arial" w:hAnsi="Arial"/>
          <w:bCs w:val="0"/>
          <w:sz w:val="20"/>
        </w:rPr>
      </w:pPr>
      <w:r w:rsidRPr="00C04FF9">
        <w:rPr>
          <w:rFonts w:ascii="Arial" w:hAnsi="Arial"/>
          <w:bCs w:val="0"/>
          <w:sz w:val="20"/>
        </w:rPr>
        <w:t>Оценка качества услуг, предоставляемых на сети IP/</w:t>
      </w:r>
      <w:r w:rsidRPr="00C04FF9">
        <w:rPr>
          <w:rFonts w:ascii="Arial" w:hAnsi="Arial"/>
          <w:bCs w:val="0"/>
          <w:sz w:val="20"/>
          <w:lang w:val="en-US"/>
        </w:rPr>
        <w:t>MPLS</w:t>
      </w:r>
      <w:r w:rsidRPr="00C04FF9">
        <w:rPr>
          <w:rFonts w:ascii="Arial" w:hAnsi="Arial"/>
          <w:bCs w:val="0"/>
          <w:sz w:val="20"/>
        </w:rPr>
        <w:t xml:space="preserve"> </w:t>
      </w:r>
      <w:r>
        <w:rPr>
          <w:rFonts w:ascii="Arial" w:hAnsi="Arial"/>
          <w:bCs w:val="0"/>
          <w:sz w:val="20"/>
        </w:rPr>
        <w:t>ОПЕРАТОРА СВЯЗИ (IT, ET)</w:t>
      </w:r>
    </w:p>
    <w:p w:rsidR="00D9788D" w:rsidRPr="005374EB" w:rsidRDefault="00D9788D" w:rsidP="00D9788D">
      <w:pPr>
        <w:ind w:left="426" w:firstLine="283"/>
        <w:jc w:val="both"/>
        <w:rPr>
          <w:rFonts w:ascii="Arial" w:hAnsi="Arial" w:cs="Arial"/>
          <w:sz w:val="20"/>
        </w:rPr>
      </w:pPr>
      <w:r w:rsidRPr="005374EB">
        <w:rPr>
          <w:rFonts w:ascii="Arial" w:hAnsi="Arial" w:cs="Arial"/>
          <w:sz w:val="20"/>
        </w:rPr>
        <w:t xml:space="preserve">Тестирование качества услуг, предоставляемых на </w:t>
      </w:r>
      <w:r>
        <w:rPr>
          <w:rFonts w:ascii="Arial" w:hAnsi="Arial" w:cs="Arial"/>
          <w:sz w:val="20"/>
          <w:lang w:val="en-US"/>
        </w:rPr>
        <w:t>IP</w:t>
      </w:r>
      <w:r w:rsidRPr="00F3774D">
        <w:rPr>
          <w:rFonts w:ascii="Arial" w:hAnsi="Arial" w:cs="Arial"/>
          <w:sz w:val="20"/>
        </w:rPr>
        <w:t>/</w:t>
      </w:r>
      <w:r>
        <w:rPr>
          <w:rFonts w:ascii="Arial" w:hAnsi="Arial" w:cs="Arial"/>
          <w:sz w:val="20"/>
          <w:lang w:val="en-US"/>
        </w:rPr>
        <w:t>MPLS</w:t>
      </w:r>
      <w:r w:rsidRPr="005374E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ОПЕРАТОРА СВЯЗИ</w:t>
      </w:r>
      <w:r w:rsidRPr="005374EB">
        <w:rPr>
          <w:rFonts w:ascii="Arial" w:hAnsi="Arial" w:cs="Arial"/>
          <w:sz w:val="20"/>
        </w:rPr>
        <w:t xml:space="preserve">, осуществляется с помощью утилит </w:t>
      </w:r>
      <w:proofErr w:type="spellStart"/>
      <w:r w:rsidRPr="005374EB">
        <w:rPr>
          <w:rFonts w:ascii="Arial" w:hAnsi="Arial" w:cs="Arial"/>
          <w:sz w:val="20"/>
        </w:rPr>
        <w:t>iperf</w:t>
      </w:r>
      <w:proofErr w:type="spellEnd"/>
      <w:r w:rsidRPr="005374EB">
        <w:rPr>
          <w:rFonts w:ascii="Arial" w:hAnsi="Arial" w:cs="Arial"/>
          <w:sz w:val="20"/>
        </w:rPr>
        <w:t xml:space="preserve"> (измерение пропускной способности и вариации задержки) и </w:t>
      </w:r>
      <w:proofErr w:type="spellStart"/>
      <w:r w:rsidRPr="005374EB">
        <w:rPr>
          <w:rFonts w:ascii="Arial" w:hAnsi="Arial" w:cs="Arial"/>
          <w:sz w:val="20"/>
        </w:rPr>
        <w:t>ping</w:t>
      </w:r>
      <w:proofErr w:type="spellEnd"/>
      <w:r w:rsidRPr="005374EB">
        <w:rPr>
          <w:rFonts w:ascii="Arial" w:hAnsi="Arial" w:cs="Arial"/>
          <w:sz w:val="20"/>
        </w:rPr>
        <w:t xml:space="preserve"> (измерение сквозной задержки). В момент проведения теста услуга должна быть освобождёна от «полезной» нагрузки.</w:t>
      </w:r>
    </w:p>
    <w:p w:rsidR="00D9788D" w:rsidRPr="005374EB" w:rsidRDefault="00D9788D" w:rsidP="00D9788D">
      <w:pPr>
        <w:ind w:left="426" w:firstLine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Для про</w:t>
      </w:r>
      <w:r w:rsidRPr="005374EB">
        <w:rPr>
          <w:rFonts w:ascii="Arial" w:hAnsi="Arial" w:cs="Arial"/>
          <w:sz w:val="20"/>
        </w:rPr>
        <w:t>вед</w:t>
      </w:r>
      <w:r>
        <w:rPr>
          <w:rFonts w:ascii="Arial" w:hAnsi="Arial" w:cs="Arial"/>
          <w:sz w:val="20"/>
        </w:rPr>
        <w:t>е</w:t>
      </w:r>
      <w:r w:rsidRPr="005374EB">
        <w:rPr>
          <w:rFonts w:ascii="Arial" w:hAnsi="Arial" w:cs="Arial"/>
          <w:sz w:val="20"/>
        </w:rPr>
        <w:t>ния процедуры тестирования к портам услуги подключаются персональные компьютеры (но</w:t>
      </w:r>
      <w:r>
        <w:rPr>
          <w:rFonts w:ascii="Arial" w:hAnsi="Arial" w:cs="Arial"/>
          <w:sz w:val="20"/>
        </w:rPr>
        <w:t>ут</w:t>
      </w:r>
      <w:r w:rsidRPr="005374EB">
        <w:rPr>
          <w:rFonts w:ascii="Arial" w:hAnsi="Arial" w:cs="Arial"/>
          <w:sz w:val="20"/>
        </w:rPr>
        <w:t xml:space="preserve">буки). Для тестирования услуг со скоростями до 45Мб\с возможно использование ПК с ОС </w:t>
      </w:r>
      <w:proofErr w:type="spellStart"/>
      <w:r w:rsidRPr="005374EB">
        <w:rPr>
          <w:rFonts w:ascii="Arial" w:hAnsi="Arial" w:cs="Arial"/>
          <w:sz w:val="20"/>
        </w:rPr>
        <w:t>Windows</w:t>
      </w:r>
      <w:proofErr w:type="spellEnd"/>
      <w:r w:rsidRPr="005374EB">
        <w:rPr>
          <w:rFonts w:ascii="Arial" w:hAnsi="Arial" w:cs="Arial"/>
          <w:sz w:val="20"/>
        </w:rPr>
        <w:t xml:space="preserve"> не ниже XP (при этом должны быть отключены все </w:t>
      </w:r>
      <w:proofErr w:type="gramStart"/>
      <w:r w:rsidRPr="005374EB">
        <w:rPr>
          <w:rFonts w:ascii="Arial" w:hAnsi="Arial" w:cs="Arial"/>
          <w:sz w:val="20"/>
        </w:rPr>
        <w:t>сервисы</w:t>
      </w:r>
      <w:proofErr w:type="gramEnd"/>
      <w:r w:rsidRPr="005374EB">
        <w:rPr>
          <w:rFonts w:ascii="Arial" w:hAnsi="Arial" w:cs="Arial"/>
          <w:sz w:val="20"/>
        </w:rPr>
        <w:t xml:space="preserve"> влияющие на работу стека TCP/IP в ОС). При тестировании услуг со скоростями до 100Мб\с необходимо использовать ПК с Unix-образной ОС. Тестирование услуг свыше 100Мб\</w:t>
      </w:r>
      <w:proofErr w:type="gramStart"/>
      <w:r w:rsidRPr="005374EB">
        <w:rPr>
          <w:rFonts w:ascii="Arial" w:hAnsi="Arial" w:cs="Arial"/>
          <w:sz w:val="20"/>
        </w:rPr>
        <w:t>с проводиться</w:t>
      </w:r>
      <w:proofErr w:type="gramEnd"/>
      <w:r w:rsidRPr="005374EB">
        <w:rPr>
          <w:rFonts w:ascii="Arial" w:hAnsi="Arial" w:cs="Arial"/>
          <w:sz w:val="20"/>
        </w:rPr>
        <w:t xml:space="preserve"> аппаратным тестером каналов с </w:t>
      </w:r>
      <w:r w:rsidRPr="005374EB">
        <w:rPr>
          <w:rFonts w:ascii="Arial" w:hAnsi="Arial" w:cs="Arial"/>
          <w:sz w:val="20"/>
          <w:lang w:val="en-US"/>
        </w:rPr>
        <w:t>Ethernet</w:t>
      </w:r>
      <w:r w:rsidRPr="005374EB">
        <w:rPr>
          <w:rFonts w:ascii="Arial" w:hAnsi="Arial" w:cs="Arial"/>
          <w:sz w:val="20"/>
        </w:rPr>
        <w:t xml:space="preserve"> окончаниями.</w:t>
      </w:r>
    </w:p>
    <w:p w:rsidR="00D9788D" w:rsidRPr="005374EB" w:rsidRDefault="00D9788D" w:rsidP="00D9788D">
      <w:pPr>
        <w:ind w:left="426" w:firstLine="283"/>
        <w:jc w:val="both"/>
        <w:rPr>
          <w:rFonts w:ascii="Arial" w:hAnsi="Arial" w:cs="Arial"/>
          <w:sz w:val="20"/>
        </w:rPr>
      </w:pPr>
      <w:r w:rsidRPr="005374EB">
        <w:rPr>
          <w:rFonts w:ascii="Arial" w:hAnsi="Arial" w:cs="Arial"/>
          <w:sz w:val="20"/>
        </w:rPr>
        <w:t xml:space="preserve">Тестирование </w:t>
      </w:r>
      <w:r w:rsidRPr="005374EB">
        <w:rPr>
          <w:rFonts w:ascii="Arial" w:hAnsi="Arial" w:cs="Arial"/>
          <w:i/>
          <w:sz w:val="20"/>
        </w:rPr>
        <w:t>сквозной задержки</w:t>
      </w:r>
      <w:r w:rsidRPr="005374EB">
        <w:rPr>
          <w:rFonts w:ascii="Arial" w:hAnsi="Arial" w:cs="Arial"/>
          <w:sz w:val="20"/>
        </w:rPr>
        <w:t xml:space="preserve"> проводиться с помощью утилиты </w:t>
      </w:r>
      <w:proofErr w:type="spellStart"/>
      <w:r w:rsidRPr="005374EB">
        <w:rPr>
          <w:rFonts w:ascii="Arial" w:hAnsi="Arial" w:cs="Arial"/>
          <w:sz w:val="20"/>
        </w:rPr>
        <w:t>ping</w:t>
      </w:r>
      <w:proofErr w:type="spellEnd"/>
      <w:r w:rsidRPr="005374EB">
        <w:rPr>
          <w:rFonts w:ascii="Arial" w:hAnsi="Arial" w:cs="Arial"/>
          <w:sz w:val="20"/>
        </w:rPr>
        <w:t xml:space="preserve"> (ping.exe), с помощью которой с одного ПК, подключенного к услуге, на другой </w:t>
      </w:r>
      <w:r w:rsidRPr="004A3A27">
        <w:rPr>
          <w:rFonts w:ascii="Arial" w:hAnsi="Arial" w:cs="Arial"/>
          <w:sz w:val="20"/>
        </w:rPr>
        <w:t>в течени</w:t>
      </w:r>
      <w:proofErr w:type="gramStart"/>
      <w:r w:rsidRPr="004A3A27">
        <w:rPr>
          <w:rFonts w:ascii="Arial" w:hAnsi="Arial" w:cs="Arial"/>
          <w:sz w:val="20"/>
        </w:rPr>
        <w:t>и</w:t>
      </w:r>
      <w:proofErr w:type="gramEnd"/>
      <w:r w:rsidRPr="004A3A27">
        <w:rPr>
          <w:rFonts w:ascii="Arial" w:hAnsi="Arial" w:cs="Arial"/>
          <w:sz w:val="20"/>
        </w:rPr>
        <w:t xml:space="preserve"> 15ти минут </w:t>
      </w:r>
      <w:r>
        <w:rPr>
          <w:rFonts w:ascii="Arial" w:hAnsi="Arial" w:cs="Arial"/>
          <w:sz w:val="20"/>
        </w:rPr>
        <w:t>посылаются</w:t>
      </w:r>
      <w:r w:rsidRPr="005374EB">
        <w:rPr>
          <w:rFonts w:ascii="Arial" w:hAnsi="Arial" w:cs="Arial"/>
          <w:sz w:val="20"/>
        </w:rPr>
        <w:t xml:space="preserve"> ICMP запрос</w:t>
      </w:r>
      <w:r>
        <w:rPr>
          <w:rFonts w:ascii="Arial" w:hAnsi="Arial" w:cs="Arial"/>
          <w:sz w:val="20"/>
        </w:rPr>
        <w:t>ы</w:t>
      </w:r>
      <w:r w:rsidRPr="005374EB">
        <w:rPr>
          <w:rFonts w:ascii="Arial" w:hAnsi="Arial" w:cs="Arial"/>
          <w:sz w:val="20"/>
        </w:rPr>
        <w:t xml:space="preserve">. Результатом выполнения теста является сквозная </w:t>
      </w:r>
      <w:proofErr w:type="gramStart"/>
      <w:r w:rsidRPr="005374EB">
        <w:rPr>
          <w:rFonts w:ascii="Arial" w:hAnsi="Arial" w:cs="Arial"/>
          <w:sz w:val="20"/>
        </w:rPr>
        <w:t>задержка</w:t>
      </w:r>
      <w:proofErr w:type="gramEnd"/>
      <w:r>
        <w:rPr>
          <w:rFonts w:ascii="Arial" w:hAnsi="Arial" w:cs="Arial"/>
          <w:sz w:val="20"/>
        </w:rPr>
        <w:t xml:space="preserve"> указанная в последних строках вывода команды </w:t>
      </w:r>
      <w:proofErr w:type="spellStart"/>
      <w:r>
        <w:rPr>
          <w:rFonts w:ascii="Arial" w:hAnsi="Arial" w:cs="Arial"/>
          <w:sz w:val="20"/>
        </w:rPr>
        <w:t>ping</w:t>
      </w:r>
      <w:proofErr w:type="spellEnd"/>
      <w:r w:rsidRPr="005374EB">
        <w:rPr>
          <w:rFonts w:ascii="Arial" w:hAnsi="Arial" w:cs="Arial"/>
          <w:sz w:val="20"/>
        </w:rPr>
        <w:t>.</w:t>
      </w:r>
    </w:p>
    <w:p w:rsidR="00D9788D" w:rsidRPr="004A3A27" w:rsidRDefault="00D9788D" w:rsidP="00D9788D">
      <w:pPr>
        <w:ind w:left="426" w:firstLine="283"/>
        <w:jc w:val="both"/>
        <w:rPr>
          <w:rFonts w:ascii="Arial" w:hAnsi="Arial" w:cs="Arial"/>
          <w:sz w:val="20"/>
        </w:rPr>
      </w:pPr>
      <w:r w:rsidRPr="005374EB">
        <w:rPr>
          <w:rFonts w:ascii="Arial" w:hAnsi="Arial" w:cs="Arial"/>
          <w:sz w:val="20"/>
        </w:rPr>
        <w:t xml:space="preserve">Тестирование </w:t>
      </w:r>
      <w:r w:rsidRPr="005374EB">
        <w:rPr>
          <w:rFonts w:ascii="Arial" w:hAnsi="Arial" w:cs="Arial"/>
          <w:i/>
          <w:sz w:val="20"/>
        </w:rPr>
        <w:t>вариации задержки</w:t>
      </w:r>
      <w:r w:rsidRPr="005374EB">
        <w:rPr>
          <w:rFonts w:ascii="Arial" w:hAnsi="Arial" w:cs="Arial"/>
          <w:sz w:val="20"/>
        </w:rPr>
        <w:t xml:space="preserve"> проводиться с помощью утилиты </w:t>
      </w:r>
      <w:proofErr w:type="spellStart"/>
      <w:r w:rsidRPr="005374EB">
        <w:rPr>
          <w:rFonts w:ascii="Arial" w:hAnsi="Arial" w:cs="Arial"/>
          <w:sz w:val="20"/>
        </w:rPr>
        <w:t>iperf</w:t>
      </w:r>
      <w:proofErr w:type="spellEnd"/>
      <w:r w:rsidRPr="005374EB">
        <w:rPr>
          <w:rFonts w:ascii="Arial" w:hAnsi="Arial" w:cs="Arial"/>
          <w:sz w:val="20"/>
        </w:rPr>
        <w:t xml:space="preserve"> (iperf.exe). В данном тесте один из ПК, подключенных к услуге, является сервером (</w:t>
      </w:r>
      <w:proofErr w:type="spellStart"/>
      <w:r w:rsidRPr="005374EB">
        <w:rPr>
          <w:rFonts w:ascii="Arial" w:hAnsi="Arial" w:cs="Arial"/>
          <w:sz w:val="20"/>
        </w:rPr>
        <w:t>iperf</w:t>
      </w:r>
      <w:proofErr w:type="spellEnd"/>
      <w:r w:rsidRPr="005374EB">
        <w:rPr>
          <w:rFonts w:ascii="Arial" w:hAnsi="Arial" w:cs="Arial"/>
          <w:sz w:val="20"/>
        </w:rPr>
        <w:t xml:space="preserve"> запускается с параметрами –</w:t>
      </w:r>
      <w:proofErr w:type="spellStart"/>
      <w:r w:rsidRPr="005374EB">
        <w:rPr>
          <w:rFonts w:ascii="Arial" w:hAnsi="Arial" w:cs="Arial"/>
          <w:sz w:val="20"/>
        </w:rPr>
        <w:t>s</w:t>
      </w:r>
      <w:proofErr w:type="spellEnd"/>
      <w:r w:rsidRPr="005374EB">
        <w:rPr>
          <w:rFonts w:ascii="Arial" w:hAnsi="Arial" w:cs="Arial"/>
          <w:sz w:val="20"/>
        </w:rPr>
        <w:t xml:space="preserve"> –</w:t>
      </w:r>
      <w:r w:rsidRPr="005374EB">
        <w:rPr>
          <w:rFonts w:ascii="Arial" w:hAnsi="Arial" w:cs="Arial"/>
          <w:sz w:val="20"/>
          <w:lang w:val="en-US"/>
        </w:rPr>
        <w:t>u</w:t>
      </w:r>
      <w:r w:rsidRPr="005374EB">
        <w:rPr>
          <w:rFonts w:ascii="Arial" w:hAnsi="Arial" w:cs="Arial"/>
          <w:sz w:val="20"/>
        </w:rPr>
        <w:t xml:space="preserve"> –</w:t>
      </w:r>
      <w:r w:rsidRPr="005374EB">
        <w:rPr>
          <w:rFonts w:ascii="Arial" w:hAnsi="Arial" w:cs="Arial"/>
          <w:sz w:val="20"/>
          <w:lang w:val="en-US"/>
        </w:rPr>
        <w:t>l</w:t>
      </w:r>
      <w:r w:rsidRPr="005374EB">
        <w:rPr>
          <w:rFonts w:ascii="Arial" w:hAnsi="Arial" w:cs="Arial"/>
          <w:sz w:val="20"/>
        </w:rPr>
        <w:t xml:space="preserve"> 100), второй – клиентом (</w:t>
      </w:r>
      <w:proofErr w:type="spellStart"/>
      <w:r w:rsidRPr="005374EB">
        <w:rPr>
          <w:rFonts w:ascii="Arial" w:hAnsi="Arial" w:cs="Arial"/>
          <w:sz w:val="20"/>
        </w:rPr>
        <w:t>iperf</w:t>
      </w:r>
      <w:proofErr w:type="spellEnd"/>
      <w:r w:rsidRPr="005374EB">
        <w:rPr>
          <w:rFonts w:ascii="Arial" w:hAnsi="Arial" w:cs="Arial"/>
          <w:sz w:val="20"/>
        </w:rPr>
        <w:t xml:space="preserve"> запускается с параметрами –</w:t>
      </w:r>
      <w:proofErr w:type="spellStart"/>
      <w:r w:rsidRPr="005374EB">
        <w:rPr>
          <w:rFonts w:ascii="Arial" w:hAnsi="Arial" w:cs="Arial"/>
          <w:sz w:val="20"/>
        </w:rPr>
        <w:t>l</w:t>
      </w:r>
      <w:proofErr w:type="spellEnd"/>
      <w:r w:rsidRPr="005374EB">
        <w:rPr>
          <w:rFonts w:ascii="Arial" w:hAnsi="Arial" w:cs="Arial"/>
          <w:sz w:val="20"/>
        </w:rPr>
        <w:t xml:space="preserve"> 100 –</w:t>
      </w:r>
      <w:r w:rsidRPr="005374EB">
        <w:rPr>
          <w:rFonts w:ascii="Arial" w:hAnsi="Arial" w:cs="Arial"/>
          <w:sz w:val="20"/>
          <w:lang w:val="en-US"/>
        </w:rPr>
        <w:t>c</w:t>
      </w:r>
      <w:r w:rsidRPr="005374EB">
        <w:rPr>
          <w:rFonts w:ascii="Arial" w:hAnsi="Arial" w:cs="Arial"/>
          <w:sz w:val="20"/>
        </w:rPr>
        <w:t xml:space="preserve"> &lt;</w:t>
      </w:r>
      <w:proofErr w:type="spellStart"/>
      <w:r w:rsidRPr="005374EB">
        <w:rPr>
          <w:rFonts w:ascii="Arial" w:hAnsi="Arial" w:cs="Arial"/>
          <w:sz w:val="20"/>
        </w:rPr>
        <w:t>Ip</w:t>
      </w:r>
      <w:proofErr w:type="spellEnd"/>
      <w:r w:rsidRPr="005374EB">
        <w:rPr>
          <w:rFonts w:ascii="Arial" w:hAnsi="Arial" w:cs="Arial"/>
          <w:sz w:val="20"/>
        </w:rPr>
        <w:t xml:space="preserve"> адрес сервера&gt; -</w:t>
      </w:r>
      <w:proofErr w:type="spellStart"/>
      <w:r w:rsidRPr="005374EB">
        <w:rPr>
          <w:rFonts w:ascii="Arial" w:hAnsi="Arial" w:cs="Arial"/>
          <w:sz w:val="20"/>
        </w:rPr>
        <w:t>b</w:t>
      </w:r>
      <w:proofErr w:type="spellEnd"/>
      <w:r w:rsidRPr="005374EB">
        <w:rPr>
          <w:rFonts w:ascii="Arial" w:hAnsi="Arial" w:cs="Arial"/>
          <w:sz w:val="20"/>
        </w:rPr>
        <w:t xml:space="preserve"> &lt;80% заявленной ширины канала&gt;</w:t>
      </w:r>
      <w:r w:rsidRPr="004A3A27">
        <w:rPr>
          <w:rFonts w:ascii="Arial" w:hAnsi="Arial" w:cs="Arial"/>
          <w:sz w:val="20"/>
        </w:rPr>
        <w:t xml:space="preserve"> -</w:t>
      </w:r>
      <w:r>
        <w:rPr>
          <w:rFonts w:ascii="Arial" w:hAnsi="Arial" w:cs="Arial"/>
          <w:sz w:val="20"/>
          <w:lang w:val="en-US"/>
        </w:rPr>
        <w:t>t</w:t>
      </w:r>
      <w:r w:rsidRPr="004A3A27">
        <w:rPr>
          <w:rFonts w:ascii="Arial" w:hAnsi="Arial" w:cs="Arial"/>
          <w:sz w:val="20"/>
        </w:rPr>
        <w:t xml:space="preserve"> 900</w:t>
      </w:r>
      <w:r w:rsidRPr="005374EB">
        <w:rPr>
          <w:rFonts w:ascii="Arial" w:hAnsi="Arial" w:cs="Arial"/>
          <w:sz w:val="20"/>
        </w:rPr>
        <w:t xml:space="preserve">). </w:t>
      </w:r>
      <w:r>
        <w:rPr>
          <w:rFonts w:ascii="Arial" w:hAnsi="Arial" w:cs="Arial"/>
          <w:sz w:val="20"/>
        </w:rPr>
        <w:t>Результатом теста является з</w:t>
      </w:r>
      <w:r w:rsidRPr="005374EB">
        <w:rPr>
          <w:rFonts w:ascii="Arial" w:hAnsi="Arial" w:cs="Arial"/>
          <w:sz w:val="20"/>
        </w:rPr>
        <w:t>начени</w:t>
      </w:r>
      <w:r>
        <w:rPr>
          <w:rFonts w:ascii="Arial" w:hAnsi="Arial" w:cs="Arial"/>
          <w:sz w:val="20"/>
        </w:rPr>
        <w:t>е</w:t>
      </w:r>
      <w:r w:rsidRPr="005374EB">
        <w:rPr>
          <w:rFonts w:ascii="Arial" w:hAnsi="Arial" w:cs="Arial"/>
          <w:sz w:val="20"/>
        </w:rPr>
        <w:t xml:space="preserve"> вариаци</w:t>
      </w:r>
      <w:r>
        <w:rPr>
          <w:rFonts w:ascii="Arial" w:hAnsi="Arial" w:cs="Arial"/>
          <w:sz w:val="20"/>
        </w:rPr>
        <w:t>и</w:t>
      </w:r>
      <w:r w:rsidRPr="005374EB">
        <w:rPr>
          <w:rFonts w:ascii="Arial" w:hAnsi="Arial" w:cs="Arial"/>
          <w:sz w:val="20"/>
        </w:rPr>
        <w:t xml:space="preserve"> задержки, </w:t>
      </w:r>
      <w:r>
        <w:rPr>
          <w:rFonts w:ascii="Arial" w:hAnsi="Arial" w:cs="Arial"/>
          <w:sz w:val="20"/>
        </w:rPr>
        <w:t>указанное в выводе программы iperf-</w:t>
      </w:r>
      <w:r w:rsidRPr="00830BDE">
        <w:rPr>
          <w:rFonts w:ascii="Arial" w:hAnsi="Arial" w:cs="Arial"/>
          <w:sz w:val="20"/>
        </w:rPr>
        <w:t>сервер</w:t>
      </w:r>
      <w:r>
        <w:rPr>
          <w:rFonts w:ascii="Arial" w:hAnsi="Arial" w:cs="Arial"/>
          <w:sz w:val="20"/>
        </w:rPr>
        <w:t>.</w:t>
      </w:r>
    </w:p>
    <w:p w:rsidR="00D9788D" w:rsidRPr="005374EB" w:rsidRDefault="00D9788D" w:rsidP="00D9788D">
      <w:pPr>
        <w:ind w:left="426" w:firstLine="283"/>
        <w:jc w:val="both"/>
        <w:rPr>
          <w:rFonts w:ascii="Arial" w:hAnsi="Arial" w:cs="Arial"/>
          <w:sz w:val="20"/>
        </w:rPr>
      </w:pPr>
      <w:r w:rsidRPr="005374EB">
        <w:rPr>
          <w:rFonts w:ascii="Arial" w:hAnsi="Arial" w:cs="Arial"/>
          <w:sz w:val="20"/>
        </w:rPr>
        <w:t xml:space="preserve">Тестирование </w:t>
      </w:r>
      <w:r w:rsidRPr="005374EB">
        <w:rPr>
          <w:rFonts w:ascii="Arial" w:hAnsi="Arial" w:cs="Arial"/>
          <w:i/>
          <w:sz w:val="20"/>
        </w:rPr>
        <w:t>процента поте</w:t>
      </w:r>
      <w:r>
        <w:rPr>
          <w:rFonts w:ascii="Arial" w:hAnsi="Arial" w:cs="Arial"/>
          <w:i/>
          <w:sz w:val="20"/>
        </w:rPr>
        <w:t>р</w:t>
      </w:r>
      <w:r w:rsidRPr="005374EB">
        <w:rPr>
          <w:rFonts w:ascii="Arial" w:hAnsi="Arial" w:cs="Arial"/>
          <w:i/>
          <w:sz w:val="20"/>
        </w:rPr>
        <w:t xml:space="preserve">ь </w:t>
      </w:r>
      <w:r w:rsidRPr="005374EB">
        <w:rPr>
          <w:rFonts w:ascii="Arial" w:hAnsi="Arial" w:cs="Arial"/>
          <w:sz w:val="20"/>
        </w:rPr>
        <w:t xml:space="preserve">проводиться с помощью утилиты </w:t>
      </w:r>
      <w:proofErr w:type="spellStart"/>
      <w:r w:rsidRPr="005374EB">
        <w:rPr>
          <w:rFonts w:ascii="Arial" w:hAnsi="Arial" w:cs="Arial"/>
          <w:sz w:val="20"/>
        </w:rPr>
        <w:t>iperf</w:t>
      </w:r>
      <w:proofErr w:type="spellEnd"/>
      <w:r w:rsidRPr="005374EB">
        <w:rPr>
          <w:rFonts w:ascii="Arial" w:hAnsi="Arial" w:cs="Arial"/>
          <w:sz w:val="20"/>
        </w:rPr>
        <w:t xml:space="preserve"> (iperf.exe). В данном тесте один из ПК, подключенных к услуге, является сервером (</w:t>
      </w:r>
      <w:proofErr w:type="spellStart"/>
      <w:r w:rsidRPr="005374EB">
        <w:rPr>
          <w:rFonts w:ascii="Arial" w:hAnsi="Arial" w:cs="Arial"/>
          <w:sz w:val="20"/>
        </w:rPr>
        <w:t>iperf</w:t>
      </w:r>
      <w:proofErr w:type="spellEnd"/>
      <w:r w:rsidRPr="005374EB">
        <w:rPr>
          <w:rFonts w:ascii="Arial" w:hAnsi="Arial" w:cs="Arial"/>
          <w:sz w:val="20"/>
        </w:rPr>
        <w:t xml:space="preserve"> запускается с параметрами –</w:t>
      </w:r>
      <w:proofErr w:type="spellStart"/>
      <w:r w:rsidRPr="005374EB">
        <w:rPr>
          <w:rFonts w:ascii="Arial" w:hAnsi="Arial" w:cs="Arial"/>
          <w:sz w:val="20"/>
        </w:rPr>
        <w:t>s</w:t>
      </w:r>
      <w:proofErr w:type="spellEnd"/>
      <w:r w:rsidRPr="005374EB">
        <w:rPr>
          <w:rFonts w:ascii="Arial" w:hAnsi="Arial" w:cs="Arial"/>
          <w:sz w:val="20"/>
        </w:rPr>
        <w:t xml:space="preserve"> –</w:t>
      </w:r>
      <w:r w:rsidRPr="005374EB">
        <w:rPr>
          <w:rFonts w:ascii="Arial" w:hAnsi="Arial" w:cs="Arial"/>
          <w:sz w:val="20"/>
          <w:lang w:val="en-US"/>
        </w:rPr>
        <w:t>u</w:t>
      </w:r>
      <w:r w:rsidRPr="005374EB">
        <w:rPr>
          <w:rFonts w:ascii="Arial" w:hAnsi="Arial" w:cs="Arial"/>
          <w:sz w:val="20"/>
        </w:rPr>
        <w:t xml:space="preserve"> –</w:t>
      </w:r>
      <w:r w:rsidRPr="005374EB">
        <w:rPr>
          <w:rFonts w:ascii="Arial" w:hAnsi="Arial" w:cs="Arial"/>
          <w:sz w:val="20"/>
          <w:lang w:val="en-US"/>
        </w:rPr>
        <w:t>l</w:t>
      </w:r>
      <w:r w:rsidRPr="005374EB">
        <w:rPr>
          <w:rFonts w:ascii="Arial" w:hAnsi="Arial" w:cs="Arial"/>
          <w:sz w:val="20"/>
        </w:rPr>
        <w:t xml:space="preserve"> 1470), второй – клиентом (</w:t>
      </w:r>
      <w:proofErr w:type="spellStart"/>
      <w:r w:rsidRPr="005374EB">
        <w:rPr>
          <w:rFonts w:ascii="Arial" w:hAnsi="Arial" w:cs="Arial"/>
          <w:sz w:val="20"/>
        </w:rPr>
        <w:t>iperf</w:t>
      </w:r>
      <w:proofErr w:type="spellEnd"/>
      <w:r w:rsidRPr="005374EB">
        <w:rPr>
          <w:rFonts w:ascii="Arial" w:hAnsi="Arial" w:cs="Arial"/>
          <w:sz w:val="20"/>
        </w:rPr>
        <w:t xml:space="preserve"> запускается с параметрами –</w:t>
      </w:r>
      <w:proofErr w:type="spellStart"/>
      <w:r w:rsidRPr="005374EB">
        <w:rPr>
          <w:rFonts w:ascii="Arial" w:hAnsi="Arial" w:cs="Arial"/>
          <w:sz w:val="20"/>
        </w:rPr>
        <w:t>l</w:t>
      </w:r>
      <w:proofErr w:type="spellEnd"/>
      <w:r w:rsidRPr="005374EB">
        <w:rPr>
          <w:rFonts w:ascii="Arial" w:hAnsi="Arial" w:cs="Arial"/>
          <w:sz w:val="20"/>
        </w:rPr>
        <w:t xml:space="preserve"> 1470 –</w:t>
      </w:r>
      <w:r w:rsidRPr="005374EB">
        <w:rPr>
          <w:rFonts w:ascii="Arial" w:hAnsi="Arial" w:cs="Arial"/>
          <w:sz w:val="20"/>
          <w:lang w:val="en-US"/>
        </w:rPr>
        <w:t>c</w:t>
      </w:r>
      <w:r w:rsidRPr="005374EB">
        <w:rPr>
          <w:rFonts w:ascii="Arial" w:hAnsi="Arial" w:cs="Arial"/>
          <w:sz w:val="20"/>
        </w:rPr>
        <w:t xml:space="preserve"> &lt;</w:t>
      </w:r>
      <w:proofErr w:type="spellStart"/>
      <w:r w:rsidRPr="005374EB">
        <w:rPr>
          <w:rFonts w:ascii="Arial" w:hAnsi="Arial" w:cs="Arial"/>
          <w:sz w:val="20"/>
        </w:rPr>
        <w:t>Ip</w:t>
      </w:r>
      <w:proofErr w:type="spellEnd"/>
      <w:r w:rsidRPr="005374EB">
        <w:rPr>
          <w:rFonts w:ascii="Arial" w:hAnsi="Arial" w:cs="Arial"/>
          <w:sz w:val="20"/>
        </w:rPr>
        <w:t xml:space="preserve"> адрес сервера&gt; -</w:t>
      </w:r>
      <w:proofErr w:type="spellStart"/>
      <w:r w:rsidRPr="005374EB">
        <w:rPr>
          <w:rFonts w:ascii="Arial" w:hAnsi="Arial" w:cs="Arial"/>
          <w:sz w:val="20"/>
        </w:rPr>
        <w:t>b</w:t>
      </w:r>
      <w:proofErr w:type="spellEnd"/>
      <w:r w:rsidRPr="005374EB">
        <w:rPr>
          <w:rFonts w:ascii="Arial" w:hAnsi="Arial" w:cs="Arial"/>
          <w:sz w:val="20"/>
        </w:rPr>
        <w:t xml:space="preserve"> &lt;80% заявленной ширины канала&gt;</w:t>
      </w:r>
      <w:r>
        <w:rPr>
          <w:rFonts w:ascii="Arial" w:hAnsi="Arial" w:cs="Arial"/>
          <w:sz w:val="20"/>
        </w:rPr>
        <w:t xml:space="preserve"> -</w:t>
      </w:r>
      <w:proofErr w:type="spellStart"/>
      <w:r>
        <w:rPr>
          <w:rFonts w:ascii="Arial" w:hAnsi="Arial" w:cs="Arial"/>
          <w:sz w:val="20"/>
        </w:rPr>
        <w:t>t</w:t>
      </w:r>
      <w:proofErr w:type="spellEnd"/>
      <w:r>
        <w:rPr>
          <w:rFonts w:ascii="Arial" w:hAnsi="Arial" w:cs="Arial"/>
          <w:sz w:val="20"/>
        </w:rPr>
        <w:t xml:space="preserve"> 900</w:t>
      </w:r>
      <w:r w:rsidRPr="005374EB">
        <w:rPr>
          <w:rFonts w:ascii="Arial" w:hAnsi="Arial" w:cs="Arial"/>
          <w:sz w:val="20"/>
        </w:rPr>
        <w:t xml:space="preserve">). </w:t>
      </w:r>
      <w:r>
        <w:rPr>
          <w:rFonts w:ascii="Arial" w:hAnsi="Arial" w:cs="Arial"/>
          <w:sz w:val="20"/>
        </w:rPr>
        <w:t>Результатом теста является</w:t>
      </w:r>
      <w:r w:rsidRPr="005374E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з</w:t>
      </w:r>
      <w:r w:rsidRPr="005374EB">
        <w:rPr>
          <w:rFonts w:ascii="Arial" w:hAnsi="Arial" w:cs="Arial"/>
          <w:sz w:val="20"/>
        </w:rPr>
        <w:t>начени</w:t>
      </w:r>
      <w:r>
        <w:rPr>
          <w:rFonts w:ascii="Arial" w:hAnsi="Arial" w:cs="Arial"/>
          <w:sz w:val="20"/>
        </w:rPr>
        <w:t>е</w:t>
      </w:r>
      <w:r w:rsidRPr="005374EB">
        <w:rPr>
          <w:rFonts w:ascii="Arial" w:hAnsi="Arial" w:cs="Arial"/>
          <w:sz w:val="20"/>
        </w:rPr>
        <w:t xml:space="preserve"> процента потерь, </w:t>
      </w:r>
      <w:r>
        <w:rPr>
          <w:rFonts w:ascii="Arial" w:hAnsi="Arial" w:cs="Arial"/>
          <w:sz w:val="20"/>
        </w:rPr>
        <w:t>указанное в выводе программы iperf-</w:t>
      </w:r>
      <w:r w:rsidRPr="00830BDE">
        <w:rPr>
          <w:rFonts w:ascii="Arial" w:hAnsi="Arial" w:cs="Arial"/>
          <w:sz w:val="20"/>
        </w:rPr>
        <w:t>сервер</w:t>
      </w:r>
      <w:r>
        <w:rPr>
          <w:rFonts w:ascii="Arial" w:hAnsi="Arial" w:cs="Arial"/>
          <w:sz w:val="20"/>
        </w:rPr>
        <w:t>.</w:t>
      </w:r>
    </w:p>
    <w:p w:rsidR="00D9788D" w:rsidRPr="005374EB" w:rsidRDefault="00D9788D" w:rsidP="00D9788D">
      <w:pPr>
        <w:ind w:left="426" w:firstLine="283"/>
        <w:jc w:val="both"/>
        <w:rPr>
          <w:rFonts w:ascii="Arial" w:hAnsi="Arial" w:cs="Arial"/>
          <w:sz w:val="20"/>
        </w:rPr>
      </w:pPr>
      <w:r w:rsidRPr="005374EB">
        <w:rPr>
          <w:rFonts w:ascii="Arial" w:hAnsi="Arial" w:cs="Arial"/>
          <w:sz w:val="20"/>
        </w:rPr>
        <w:t xml:space="preserve">Тестирование </w:t>
      </w:r>
      <w:r w:rsidRPr="005374EB">
        <w:rPr>
          <w:rFonts w:ascii="Arial" w:hAnsi="Arial" w:cs="Arial"/>
          <w:i/>
          <w:sz w:val="20"/>
        </w:rPr>
        <w:t>пропускной способности</w:t>
      </w:r>
      <w:r w:rsidRPr="005374EB">
        <w:rPr>
          <w:rFonts w:ascii="Arial" w:hAnsi="Arial" w:cs="Arial"/>
          <w:sz w:val="20"/>
        </w:rPr>
        <w:t xml:space="preserve"> услуги проводиться с помощью утилиты </w:t>
      </w:r>
      <w:proofErr w:type="spellStart"/>
      <w:r w:rsidRPr="005374EB">
        <w:rPr>
          <w:rFonts w:ascii="Arial" w:hAnsi="Arial" w:cs="Arial"/>
          <w:sz w:val="20"/>
        </w:rPr>
        <w:t>iperf</w:t>
      </w:r>
      <w:proofErr w:type="spellEnd"/>
      <w:r w:rsidRPr="005374EB">
        <w:rPr>
          <w:rFonts w:ascii="Arial" w:hAnsi="Arial" w:cs="Arial"/>
          <w:sz w:val="20"/>
        </w:rPr>
        <w:t xml:space="preserve"> (iperf.exe). В данном тесте один из ПК, подключенных к услуге, является сервером (</w:t>
      </w:r>
      <w:proofErr w:type="spellStart"/>
      <w:r w:rsidRPr="005374EB">
        <w:rPr>
          <w:rFonts w:ascii="Arial" w:hAnsi="Arial" w:cs="Arial"/>
          <w:sz w:val="20"/>
        </w:rPr>
        <w:t>iperf</w:t>
      </w:r>
      <w:proofErr w:type="spellEnd"/>
      <w:r w:rsidRPr="005374EB">
        <w:rPr>
          <w:rFonts w:ascii="Arial" w:hAnsi="Arial" w:cs="Arial"/>
          <w:sz w:val="20"/>
        </w:rPr>
        <w:t xml:space="preserve"> запускается с параметрами –</w:t>
      </w:r>
      <w:proofErr w:type="spellStart"/>
      <w:r w:rsidRPr="005374EB">
        <w:rPr>
          <w:rFonts w:ascii="Arial" w:hAnsi="Arial" w:cs="Arial"/>
          <w:sz w:val="20"/>
        </w:rPr>
        <w:t>s</w:t>
      </w:r>
      <w:proofErr w:type="spellEnd"/>
      <w:r w:rsidRPr="005374EB">
        <w:rPr>
          <w:rFonts w:ascii="Arial" w:hAnsi="Arial" w:cs="Arial"/>
          <w:sz w:val="20"/>
        </w:rPr>
        <w:t xml:space="preserve"> –</w:t>
      </w:r>
      <w:r w:rsidRPr="005374EB">
        <w:rPr>
          <w:rFonts w:ascii="Arial" w:hAnsi="Arial" w:cs="Arial"/>
          <w:sz w:val="20"/>
          <w:lang w:val="en-US"/>
        </w:rPr>
        <w:t>l</w:t>
      </w:r>
      <w:r w:rsidRPr="005374EB">
        <w:rPr>
          <w:rFonts w:ascii="Arial" w:hAnsi="Arial" w:cs="Arial"/>
          <w:sz w:val="20"/>
        </w:rPr>
        <w:t xml:space="preserve"> 1470), второй – клиентом (</w:t>
      </w:r>
      <w:proofErr w:type="spellStart"/>
      <w:r w:rsidRPr="005374EB">
        <w:rPr>
          <w:rFonts w:ascii="Arial" w:hAnsi="Arial" w:cs="Arial"/>
          <w:sz w:val="20"/>
        </w:rPr>
        <w:t>iperf</w:t>
      </w:r>
      <w:proofErr w:type="spellEnd"/>
      <w:r w:rsidRPr="005374EB">
        <w:rPr>
          <w:rFonts w:ascii="Arial" w:hAnsi="Arial" w:cs="Arial"/>
          <w:sz w:val="20"/>
        </w:rPr>
        <w:t xml:space="preserve"> запускается с параметрами –</w:t>
      </w:r>
      <w:proofErr w:type="spellStart"/>
      <w:r w:rsidRPr="005374EB">
        <w:rPr>
          <w:rFonts w:ascii="Arial" w:hAnsi="Arial" w:cs="Arial"/>
          <w:sz w:val="20"/>
        </w:rPr>
        <w:t>l</w:t>
      </w:r>
      <w:proofErr w:type="spellEnd"/>
      <w:r w:rsidRPr="005374EB">
        <w:rPr>
          <w:rFonts w:ascii="Arial" w:hAnsi="Arial" w:cs="Arial"/>
          <w:sz w:val="20"/>
        </w:rPr>
        <w:t xml:space="preserve"> 1470 –</w:t>
      </w:r>
      <w:r w:rsidRPr="005374EB">
        <w:rPr>
          <w:rFonts w:ascii="Arial" w:hAnsi="Arial" w:cs="Arial"/>
          <w:sz w:val="20"/>
          <w:lang w:val="en-US"/>
        </w:rPr>
        <w:t>c</w:t>
      </w:r>
      <w:r w:rsidRPr="005374EB">
        <w:rPr>
          <w:rFonts w:ascii="Arial" w:hAnsi="Arial" w:cs="Arial"/>
          <w:sz w:val="20"/>
        </w:rPr>
        <w:t xml:space="preserve"> &lt;</w:t>
      </w:r>
      <w:proofErr w:type="spellStart"/>
      <w:r w:rsidRPr="005374EB">
        <w:rPr>
          <w:rFonts w:ascii="Arial" w:hAnsi="Arial" w:cs="Arial"/>
          <w:sz w:val="20"/>
        </w:rPr>
        <w:t>Ip</w:t>
      </w:r>
      <w:proofErr w:type="spellEnd"/>
      <w:r w:rsidRPr="005374EB">
        <w:rPr>
          <w:rFonts w:ascii="Arial" w:hAnsi="Arial" w:cs="Arial"/>
          <w:sz w:val="20"/>
        </w:rPr>
        <w:t xml:space="preserve"> адрес сервера&gt;</w:t>
      </w:r>
      <w:r>
        <w:rPr>
          <w:rFonts w:ascii="Arial" w:hAnsi="Arial" w:cs="Arial"/>
          <w:sz w:val="20"/>
        </w:rPr>
        <w:t xml:space="preserve"> -</w:t>
      </w:r>
      <w:proofErr w:type="spellStart"/>
      <w:r>
        <w:rPr>
          <w:rFonts w:ascii="Arial" w:hAnsi="Arial" w:cs="Arial"/>
          <w:sz w:val="20"/>
        </w:rPr>
        <w:t>t</w:t>
      </w:r>
      <w:proofErr w:type="spellEnd"/>
      <w:r>
        <w:rPr>
          <w:rFonts w:ascii="Arial" w:hAnsi="Arial" w:cs="Arial"/>
          <w:sz w:val="20"/>
        </w:rPr>
        <w:t xml:space="preserve"> 900</w:t>
      </w:r>
      <w:r w:rsidRPr="005374EB">
        <w:rPr>
          <w:rFonts w:ascii="Arial" w:hAnsi="Arial" w:cs="Arial"/>
          <w:sz w:val="20"/>
        </w:rPr>
        <w:t xml:space="preserve">). </w:t>
      </w:r>
      <w:r>
        <w:rPr>
          <w:rFonts w:ascii="Arial" w:hAnsi="Arial" w:cs="Arial"/>
          <w:sz w:val="20"/>
        </w:rPr>
        <w:t>Результатом теста является</w:t>
      </w:r>
      <w:r w:rsidRPr="005374E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з</w:t>
      </w:r>
      <w:r w:rsidRPr="005374EB">
        <w:rPr>
          <w:rFonts w:ascii="Arial" w:hAnsi="Arial" w:cs="Arial"/>
          <w:sz w:val="20"/>
        </w:rPr>
        <w:t>начени</w:t>
      </w:r>
      <w:r>
        <w:rPr>
          <w:rFonts w:ascii="Arial" w:hAnsi="Arial" w:cs="Arial"/>
          <w:sz w:val="20"/>
        </w:rPr>
        <w:t>е</w:t>
      </w:r>
      <w:r w:rsidRPr="005374EB">
        <w:rPr>
          <w:rFonts w:ascii="Arial" w:hAnsi="Arial" w:cs="Arial"/>
          <w:sz w:val="20"/>
        </w:rPr>
        <w:t xml:space="preserve"> пропускной способности, </w:t>
      </w:r>
      <w:r>
        <w:rPr>
          <w:rFonts w:ascii="Arial" w:hAnsi="Arial" w:cs="Arial"/>
          <w:sz w:val="20"/>
        </w:rPr>
        <w:t>указанное в выводе программы iperf-</w:t>
      </w:r>
      <w:r w:rsidRPr="00830BDE">
        <w:rPr>
          <w:rFonts w:ascii="Arial" w:hAnsi="Arial" w:cs="Arial"/>
          <w:sz w:val="20"/>
        </w:rPr>
        <w:t>сервер</w:t>
      </w:r>
      <w:r>
        <w:rPr>
          <w:rFonts w:ascii="Arial" w:hAnsi="Arial" w:cs="Arial"/>
          <w:sz w:val="20"/>
        </w:rPr>
        <w:t>.</w:t>
      </w:r>
    </w:p>
    <w:p w:rsidR="00D9788D" w:rsidRDefault="00D9788D" w:rsidP="00D9788D">
      <w:pPr>
        <w:pStyle w:val="Iauiue"/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left="360"/>
        <w:jc w:val="both"/>
        <w:rPr>
          <w:rFonts w:ascii="Arial" w:hAnsi="Arial" w:cs="Arial"/>
          <w:b/>
        </w:rPr>
      </w:pPr>
    </w:p>
    <w:p w:rsidR="00D9788D" w:rsidRPr="00A5236B" w:rsidRDefault="00D9788D" w:rsidP="00D9788D">
      <w:pPr>
        <w:pStyle w:val="Iauiue"/>
        <w:numPr>
          <w:ilvl w:val="0"/>
          <w:numId w:val="21"/>
        </w:numPr>
        <w:ind w:left="284" w:hanging="284"/>
        <w:jc w:val="both"/>
        <w:rPr>
          <w:rFonts w:ascii="Arial" w:hAnsi="Arial" w:cs="Arial"/>
          <w:b/>
        </w:rPr>
      </w:pPr>
      <w:r w:rsidRPr="00A5236B">
        <w:rPr>
          <w:rFonts w:ascii="Arial" w:hAnsi="Arial" w:cs="Arial"/>
          <w:b/>
        </w:rPr>
        <w:t>Неработоспособность услуг связи</w:t>
      </w:r>
    </w:p>
    <w:p w:rsidR="00D9788D" w:rsidRDefault="00D9788D" w:rsidP="00D9788D">
      <w:pPr>
        <w:pStyle w:val="Iauiue"/>
        <w:ind w:left="709" w:hanging="425"/>
        <w:jc w:val="both"/>
        <w:rPr>
          <w:rFonts w:ascii="Arial" w:hAnsi="Arial" w:cs="Arial"/>
          <w:b/>
        </w:rPr>
      </w:pPr>
    </w:p>
    <w:p w:rsidR="00D9788D" w:rsidRDefault="00D9788D" w:rsidP="00D9788D">
      <w:pPr>
        <w:pStyle w:val="Iauiue"/>
        <w:numPr>
          <w:ilvl w:val="1"/>
          <w:numId w:val="22"/>
        </w:numPr>
        <w:ind w:left="709" w:hanging="425"/>
        <w:jc w:val="both"/>
        <w:rPr>
          <w:rFonts w:ascii="Arial" w:hAnsi="Arial" w:cs="Arial"/>
        </w:rPr>
      </w:pPr>
      <w:proofErr w:type="gramStart"/>
      <w:r w:rsidRPr="00AB564E">
        <w:rPr>
          <w:rFonts w:ascii="Arial" w:hAnsi="Arial" w:cs="Arial"/>
        </w:rPr>
        <w:t>Канал связи считается неработоспособным, если превышены предельные значения пониженного качества норм для технического обслуживания в соответствии с требованиями Норм на электрические параметры цифровых каналов и трактов магистральной и внутризоновых первичных сетей, утвержденных Приказом № 92 Министерства связи РФ от 10.08.96 г.</w:t>
      </w:r>
      <w:proofErr w:type="gramEnd"/>
    </w:p>
    <w:p w:rsidR="00D9788D" w:rsidRDefault="00D9788D" w:rsidP="00D9788D">
      <w:pPr>
        <w:pStyle w:val="Iauiue"/>
        <w:numPr>
          <w:ilvl w:val="1"/>
          <w:numId w:val="22"/>
        </w:numPr>
        <w:ind w:left="709" w:hanging="425"/>
        <w:jc w:val="both"/>
        <w:rPr>
          <w:rFonts w:ascii="Arial" w:hAnsi="Arial" w:cs="Arial"/>
        </w:rPr>
      </w:pPr>
      <w:r w:rsidRPr="00AB564E">
        <w:rPr>
          <w:rFonts w:ascii="Arial" w:hAnsi="Arial" w:cs="Arial"/>
        </w:rPr>
        <w:t xml:space="preserve">Услуга Предоставление доступа к сети передачи данных считается неработоспособной, если СПД ОПЕРАТОРА СВЯЗИ полностью недоступна для передачи </w:t>
      </w:r>
      <w:proofErr w:type="spellStart"/>
      <w:r w:rsidRPr="00AB564E">
        <w:rPr>
          <w:rFonts w:ascii="Arial" w:hAnsi="Arial" w:cs="Arial"/>
        </w:rPr>
        <w:t>телематических</w:t>
      </w:r>
      <w:proofErr w:type="spellEnd"/>
      <w:r w:rsidRPr="00AB564E">
        <w:rPr>
          <w:rFonts w:ascii="Arial" w:hAnsi="Arial" w:cs="Arial"/>
        </w:rPr>
        <w:t xml:space="preserve"> данных.</w:t>
      </w:r>
    </w:p>
    <w:p w:rsidR="00D9788D" w:rsidRDefault="00D9788D" w:rsidP="00D9788D">
      <w:pPr>
        <w:pStyle w:val="Iauiue"/>
        <w:numPr>
          <w:ilvl w:val="1"/>
          <w:numId w:val="22"/>
        </w:numPr>
        <w:ind w:left="709" w:hanging="425"/>
        <w:jc w:val="both"/>
        <w:rPr>
          <w:rFonts w:ascii="Arial" w:hAnsi="Arial" w:cs="Arial"/>
        </w:rPr>
      </w:pPr>
      <w:r w:rsidRPr="00AB564E">
        <w:rPr>
          <w:rFonts w:ascii="Arial" w:hAnsi="Arial" w:cs="Arial"/>
        </w:rPr>
        <w:t>Услуга Соединение по сети передачи данных считается неработоспособной, если коэффициенты ошибок (задержек и потерь) превышают соответствующие значения таблицы 1.</w:t>
      </w:r>
    </w:p>
    <w:p w:rsidR="00D9788D" w:rsidRPr="00AB564E" w:rsidRDefault="00D9788D" w:rsidP="00D9788D">
      <w:pPr>
        <w:pStyle w:val="Iauiue"/>
        <w:numPr>
          <w:ilvl w:val="1"/>
          <w:numId w:val="22"/>
        </w:numPr>
        <w:ind w:left="709" w:hanging="425"/>
        <w:jc w:val="both"/>
        <w:rPr>
          <w:rFonts w:ascii="Arial" w:hAnsi="Arial" w:cs="Arial"/>
        </w:rPr>
      </w:pPr>
      <w:r w:rsidRPr="00AB564E">
        <w:rPr>
          <w:rFonts w:ascii="Arial" w:hAnsi="Arial" w:cs="Arial"/>
        </w:rPr>
        <w:t xml:space="preserve">Услуга Виртуальный канал </w:t>
      </w:r>
      <w:r w:rsidRPr="00AB564E">
        <w:rPr>
          <w:rFonts w:ascii="Arial" w:hAnsi="Arial" w:cs="Arial"/>
          <w:lang w:val="en-US"/>
        </w:rPr>
        <w:t>Ethernet</w:t>
      </w:r>
      <w:r w:rsidRPr="00AB564E">
        <w:rPr>
          <w:rFonts w:ascii="Arial" w:hAnsi="Arial" w:cs="Arial"/>
        </w:rPr>
        <w:t xml:space="preserve"> считается неработоспособной, если коэффициенты ошибок (задержек и потерь) превышают соответствующие значения таблицы 2.</w:t>
      </w:r>
    </w:p>
    <w:p w:rsidR="00D9788D" w:rsidRPr="00604C59" w:rsidRDefault="00D9788D" w:rsidP="00D9788D">
      <w:pPr>
        <w:pStyle w:val="3"/>
        <w:numPr>
          <w:ilvl w:val="1"/>
          <w:numId w:val="19"/>
        </w:numPr>
        <w:tabs>
          <w:tab w:val="clear" w:pos="1440"/>
        </w:tabs>
        <w:spacing w:line="192" w:lineRule="auto"/>
        <w:ind w:left="284" w:hanging="284"/>
        <w:rPr>
          <w:rFonts w:ascii="Arial" w:hAnsi="Arial" w:cs="Arial"/>
          <w:sz w:val="20"/>
        </w:rPr>
      </w:pPr>
      <w:r w:rsidRPr="00604C59">
        <w:rPr>
          <w:rFonts w:ascii="Arial" w:hAnsi="Arial" w:cs="Arial"/>
          <w:sz w:val="20"/>
        </w:rPr>
        <w:lastRenderedPageBreak/>
        <w:t>Контрольные сроки восстановления работоспособности услуг связи</w:t>
      </w:r>
    </w:p>
    <w:p w:rsidR="00D9788D" w:rsidRDefault="00D9788D" w:rsidP="00D9788D">
      <w:pPr>
        <w:pStyle w:val="11"/>
        <w:spacing w:line="288" w:lineRule="auto"/>
        <w:rPr>
          <w:rFonts w:cs="Arial"/>
          <w:sz w:val="20"/>
        </w:rPr>
      </w:pPr>
    </w:p>
    <w:p w:rsidR="00D9788D" w:rsidRDefault="00D9788D" w:rsidP="00D9788D">
      <w:pPr>
        <w:pStyle w:val="11"/>
        <w:spacing w:line="288" w:lineRule="auto"/>
        <w:ind w:left="0" w:firstLine="284"/>
        <w:jc w:val="both"/>
        <w:rPr>
          <w:rFonts w:cs="Arial"/>
          <w:sz w:val="20"/>
        </w:rPr>
      </w:pPr>
      <w:proofErr w:type="gramStart"/>
      <w:r w:rsidRPr="00604C59">
        <w:rPr>
          <w:rFonts w:cs="Arial"/>
          <w:sz w:val="20"/>
        </w:rPr>
        <w:t xml:space="preserve">Время восстановления работоспособности услуги связи после отказа в зоне ответственности ОПЕРАТОРА СВЯЗИ с момента фиксации обращения </w:t>
      </w:r>
      <w:r>
        <w:rPr>
          <w:rFonts w:cs="Arial"/>
          <w:sz w:val="20"/>
        </w:rPr>
        <w:t>АБОНЕНТА</w:t>
      </w:r>
      <w:r w:rsidRPr="00604C59">
        <w:rPr>
          <w:rFonts w:cs="Arial"/>
          <w:sz w:val="20"/>
        </w:rPr>
        <w:t xml:space="preserve"> в Региональный центр управления сетью ОПЕРАТОРА СВЯЗИ о возникновении неработоспособности услуги (по телефонам: (8452) </w:t>
      </w:r>
      <w:r w:rsidRPr="008B6491">
        <w:rPr>
          <w:rFonts w:cs="Arial"/>
          <w:sz w:val="20"/>
        </w:rPr>
        <w:t>39-</w:t>
      </w:r>
      <w:r w:rsidRPr="00604C59">
        <w:rPr>
          <w:rFonts w:cs="Arial"/>
          <w:sz w:val="20"/>
        </w:rPr>
        <w:t>45</w:t>
      </w:r>
      <w:r w:rsidRPr="008B6491">
        <w:rPr>
          <w:rFonts w:cs="Arial"/>
          <w:sz w:val="20"/>
        </w:rPr>
        <w:t>-</w:t>
      </w:r>
      <w:r w:rsidRPr="00604C59">
        <w:rPr>
          <w:rFonts w:cs="Arial"/>
          <w:sz w:val="20"/>
        </w:rPr>
        <w:t>45</w:t>
      </w:r>
      <w:r w:rsidRPr="008B6491">
        <w:rPr>
          <w:rFonts w:cs="Arial"/>
          <w:sz w:val="20"/>
        </w:rPr>
        <w:t xml:space="preserve">, </w:t>
      </w:r>
      <w:r w:rsidRPr="00604C59">
        <w:rPr>
          <w:rFonts w:cs="Arial"/>
          <w:sz w:val="20"/>
        </w:rPr>
        <w:t>(8452)</w:t>
      </w:r>
      <w:r>
        <w:rPr>
          <w:rFonts w:cs="Arial"/>
          <w:sz w:val="20"/>
        </w:rPr>
        <w:t xml:space="preserve"> 41</w:t>
      </w:r>
      <w:r w:rsidRPr="008B6491">
        <w:rPr>
          <w:rFonts w:cs="Arial"/>
          <w:sz w:val="20"/>
        </w:rPr>
        <w:t>-</w:t>
      </w:r>
      <w:r>
        <w:rPr>
          <w:rFonts w:cs="Arial"/>
          <w:sz w:val="20"/>
        </w:rPr>
        <w:t>36</w:t>
      </w:r>
      <w:r w:rsidRPr="008B6491">
        <w:rPr>
          <w:rFonts w:cs="Arial"/>
          <w:sz w:val="20"/>
        </w:rPr>
        <w:t>-</w:t>
      </w:r>
      <w:r>
        <w:rPr>
          <w:rFonts w:cs="Arial"/>
          <w:sz w:val="20"/>
        </w:rPr>
        <w:t xml:space="preserve">44, факсу (8452) </w:t>
      </w:r>
      <w:r w:rsidRPr="008B6491">
        <w:rPr>
          <w:rFonts w:cs="Arial"/>
          <w:sz w:val="20"/>
        </w:rPr>
        <w:t>39-</w:t>
      </w:r>
      <w:r>
        <w:rPr>
          <w:rFonts w:cs="Arial"/>
          <w:sz w:val="20"/>
        </w:rPr>
        <w:t>45</w:t>
      </w:r>
      <w:r w:rsidRPr="008B6491">
        <w:rPr>
          <w:rFonts w:cs="Arial"/>
          <w:sz w:val="20"/>
        </w:rPr>
        <w:t>-</w:t>
      </w:r>
      <w:r>
        <w:rPr>
          <w:rFonts w:cs="Arial"/>
          <w:sz w:val="20"/>
        </w:rPr>
        <w:t>43</w:t>
      </w:r>
      <w:r w:rsidRPr="00604C59">
        <w:rPr>
          <w:rFonts w:cs="Arial"/>
          <w:sz w:val="20"/>
        </w:rPr>
        <w:t xml:space="preserve">, </w:t>
      </w:r>
      <w:proofErr w:type="spellStart"/>
      <w:r w:rsidRPr="00604C59">
        <w:rPr>
          <w:rFonts w:cs="Arial"/>
          <w:sz w:val="20"/>
        </w:rPr>
        <w:t>e-mail</w:t>
      </w:r>
      <w:proofErr w:type="spellEnd"/>
      <w:r w:rsidRPr="00604C59">
        <w:rPr>
          <w:rFonts w:cs="Arial"/>
          <w:sz w:val="20"/>
        </w:rPr>
        <w:t xml:space="preserve">: </w:t>
      </w:r>
      <w:hyperlink r:id="rId13" w:history="1">
        <w:r w:rsidRPr="00604C59">
          <w:rPr>
            <w:rStyle w:val="a3"/>
            <w:rFonts w:cs="Arial"/>
            <w:sz w:val="20"/>
          </w:rPr>
          <w:t>helpdesk@vtt.net</w:t>
        </w:r>
      </w:hyperlink>
      <w:r w:rsidRPr="00604C59">
        <w:rPr>
          <w:rFonts w:cs="Arial"/>
          <w:sz w:val="20"/>
        </w:rPr>
        <w:t>), если иное не записано в строке Особые условия соответствующего Заказа, не должно превышать:</w:t>
      </w:r>
      <w:proofErr w:type="gramEnd"/>
    </w:p>
    <w:p w:rsidR="00D9788D" w:rsidRPr="00604C59" w:rsidRDefault="00D9788D" w:rsidP="00D9788D">
      <w:pPr>
        <w:pStyle w:val="af3"/>
        <w:ind w:left="567" w:firstLine="0"/>
        <w:rPr>
          <w:rFonts w:ascii="Arial" w:hAnsi="Arial" w:cs="Arial"/>
          <w:sz w:val="20"/>
        </w:rPr>
      </w:pPr>
      <w:r w:rsidRPr="00604C59">
        <w:rPr>
          <w:rFonts w:ascii="Arial" w:hAnsi="Arial" w:cs="Arial"/>
          <w:sz w:val="20"/>
        </w:rPr>
        <w:t>8 (восьми) часов рабочего времени для случаев неисправности оборудования.</w:t>
      </w:r>
    </w:p>
    <w:p w:rsidR="00D9788D" w:rsidRPr="00604C59" w:rsidRDefault="00D9788D" w:rsidP="00D9788D">
      <w:pPr>
        <w:pStyle w:val="af3"/>
        <w:ind w:firstLine="567"/>
        <w:rPr>
          <w:rFonts w:ascii="Arial" w:hAnsi="Arial" w:cs="Arial"/>
          <w:sz w:val="20"/>
        </w:rPr>
      </w:pPr>
      <w:r w:rsidRPr="00604C59">
        <w:rPr>
          <w:rFonts w:ascii="Arial" w:hAnsi="Arial" w:cs="Arial"/>
          <w:sz w:val="20"/>
        </w:rPr>
        <w:t xml:space="preserve">24 (двадцати четырех) часов рабочего времени для случаев повреждения кабеля связи. </w:t>
      </w:r>
    </w:p>
    <w:p w:rsidR="00D9788D" w:rsidRPr="00604C59" w:rsidRDefault="00D9788D" w:rsidP="00D9788D">
      <w:pPr>
        <w:pStyle w:val="3"/>
        <w:numPr>
          <w:ilvl w:val="1"/>
          <w:numId w:val="19"/>
        </w:numPr>
        <w:tabs>
          <w:tab w:val="clear" w:pos="1440"/>
        </w:tabs>
        <w:spacing w:line="192" w:lineRule="auto"/>
        <w:ind w:left="284" w:hanging="284"/>
        <w:rPr>
          <w:rFonts w:ascii="Arial" w:hAnsi="Arial" w:cs="Arial"/>
          <w:sz w:val="20"/>
          <w:u w:val="single"/>
        </w:rPr>
      </w:pPr>
      <w:r w:rsidRPr="00604C59">
        <w:rPr>
          <w:rFonts w:ascii="Arial" w:hAnsi="Arial" w:cs="Arial"/>
          <w:sz w:val="20"/>
        </w:rPr>
        <w:t>Плановое техническое обслуживание</w:t>
      </w:r>
    </w:p>
    <w:p w:rsidR="00D9788D" w:rsidRDefault="00D9788D" w:rsidP="00D9788D">
      <w:pPr>
        <w:rPr>
          <w:rFonts w:ascii="Arial" w:hAnsi="Arial" w:cs="Arial"/>
          <w:sz w:val="20"/>
        </w:rPr>
      </w:pPr>
    </w:p>
    <w:p w:rsidR="00D9788D" w:rsidRPr="00604C59" w:rsidRDefault="00D9788D" w:rsidP="00D9788D">
      <w:pPr>
        <w:ind w:firstLine="284"/>
        <w:jc w:val="both"/>
        <w:rPr>
          <w:rFonts w:ascii="Arial" w:hAnsi="Arial" w:cs="Arial"/>
          <w:sz w:val="20"/>
        </w:rPr>
      </w:pPr>
      <w:r w:rsidRPr="00604C59">
        <w:rPr>
          <w:rFonts w:ascii="Arial" w:hAnsi="Arial" w:cs="Arial"/>
          <w:sz w:val="20"/>
        </w:rPr>
        <w:t xml:space="preserve">В соответствии с техническими нормами, для поддержания качества предоставления услуги ОПЕРАТОР СВЯЗИ периодически проводит профилактические работы (тестирование и настройку оборудования) во время, согласованное с </w:t>
      </w:r>
      <w:r>
        <w:rPr>
          <w:rFonts w:ascii="Arial" w:hAnsi="Arial" w:cs="Arial"/>
          <w:sz w:val="20"/>
        </w:rPr>
        <w:t>АБОНЕНТОМ</w:t>
      </w:r>
      <w:r w:rsidRPr="00604C59">
        <w:rPr>
          <w:rFonts w:ascii="Arial" w:hAnsi="Arial" w:cs="Arial"/>
          <w:sz w:val="20"/>
        </w:rPr>
        <w:t xml:space="preserve">,  когда это наносит наименьший ущерб его деятельности. О времени проведения профилактических работ ОПЕРАТОР СВЯЗИ уведомляет </w:t>
      </w:r>
      <w:r>
        <w:rPr>
          <w:rFonts w:ascii="Arial" w:hAnsi="Arial" w:cs="Arial"/>
          <w:sz w:val="20"/>
        </w:rPr>
        <w:t>АБОНЕНТА</w:t>
      </w:r>
      <w:r w:rsidRPr="00604C59">
        <w:rPr>
          <w:rFonts w:ascii="Arial" w:hAnsi="Arial" w:cs="Arial"/>
          <w:sz w:val="20"/>
        </w:rPr>
        <w:t xml:space="preserve"> за 3 (три) рабочих дня до их проведения, при чрезвычайных обстоятельствах (например, при угрозе возникновения в скором времени технических неполадок в случае продолжения эксплуатации), уведомление осуществляется в сроки, соизмеримые с обстоятельствами.</w:t>
      </w:r>
    </w:p>
    <w:p w:rsidR="00D9788D" w:rsidRDefault="00D9788D" w:rsidP="00D9788D">
      <w:pPr>
        <w:pStyle w:val="11"/>
        <w:spacing w:line="288" w:lineRule="auto"/>
        <w:jc w:val="center"/>
        <w:rPr>
          <w:rFonts w:cs="Arial"/>
          <w:b/>
          <w:bCs/>
          <w:sz w:val="20"/>
        </w:rPr>
      </w:pPr>
    </w:p>
    <w:p w:rsidR="00D9788D" w:rsidRDefault="00D9788D" w:rsidP="00D9788D">
      <w:pPr>
        <w:pStyle w:val="11"/>
        <w:spacing w:line="288" w:lineRule="auto"/>
        <w:jc w:val="center"/>
        <w:rPr>
          <w:rFonts w:cs="Arial"/>
          <w:b/>
          <w:bCs/>
          <w:sz w:val="20"/>
        </w:rPr>
      </w:pPr>
      <w:r w:rsidRPr="00604C59">
        <w:rPr>
          <w:rFonts w:cs="Arial"/>
          <w:b/>
          <w:bCs/>
          <w:sz w:val="20"/>
        </w:rPr>
        <w:t>Подписи Сторон</w:t>
      </w:r>
    </w:p>
    <w:p w:rsidR="00D9788D" w:rsidRDefault="00D9788D" w:rsidP="00D9788D">
      <w:pPr>
        <w:pStyle w:val="11"/>
        <w:spacing w:line="288" w:lineRule="auto"/>
        <w:jc w:val="center"/>
        <w:rPr>
          <w:rFonts w:cs="Arial"/>
          <w:b/>
          <w:bCs/>
          <w:sz w:val="20"/>
        </w:rPr>
      </w:pPr>
    </w:p>
    <w:tbl>
      <w:tblPr>
        <w:tblW w:w="9828" w:type="dxa"/>
        <w:tblInd w:w="-72" w:type="dxa"/>
        <w:tblLayout w:type="fixed"/>
        <w:tblLook w:val="0000"/>
      </w:tblPr>
      <w:tblGrid>
        <w:gridCol w:w="4712"/>
        <w:gridCol w:w="5116"/>
      </w:tblGrid>
      <w:tr w:rsidR="00D9788D" w:rsidRPr="004A3BD3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  <w:b/>
              </w:rPr>
            </w:pPr>
            <w:r w:rsidRPr="004A3BD3">
              <w:rPr>
                <w:rFonts w:ascii="Arial" w:hAnsi="Arial" w:cs="Arial"/>
                <w:b/>
              </w:rPr>
              <w:t>ОПЕРАТОР СВЯЗИ</w:t>
            </w: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ЗАО «ВОЛГАТРАНСТЕЛЕКОМ»</w:t>
            </w:r>
          </w:p>
        </w:tc>
        <w:tc>
          <w:tcPr>
            <w:tcW w:w="5116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АБОНЕНТ</w:t>
            </w:r>
          </w:p>
          <w:p w:rsidR="00D9788D" w:rsidRPr="00AB564E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ЗАО «Саратовское предприятие городских электрических сетей»</w:t>
            </w:r>
          </w:p>
        </w:tc>
      </w:tr>
      <w:tr w:rsidR="00D9788D" w:rsidRPr="004A3BD3" w:rsidTr="00A0089E">
        <w:tc>
          <w:tcPr>
            <w:tcW w:w="4712" w:type="dxa"/>
          </w:tcPr>
          <w:p w:rsidR="00D9788D" w:rsidRPr="00AB564E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116" w:type="dxa"/>
          </w:tcPr>
          <w:p w:rsidR="00D9788D" w:rsidRPr="00AB564E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</w:tr>
      <w:tr w:rsidR="00D9788D" w:rsidRPr="004A3BD3" w:rsidTr="00A0089E">
        <w:tc>
          <w:tcPr>
            <w:tcW w:w="4712" w:type="dxa"/>
          </w:tcPr>
          <w:p w:rsidR="00D9788D" w:rsidRPr="00AB564E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</w:rPr>
            </w:pPr>
          </w:p>
          <w:p w:rsidR="00D9788D" w:rsidRPr="00AB564E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</w:rPr>
            </w:pPr>
            <w:r w:rsidRPr="00AB564E">
              <w:rPr>
                <w:rFonts w:ascii="Arial" w:hAnsi="Arial" w:cs="Arial"/>
              </w:rPr>
              <w:t>___________________ (</w:t>
            </w:r>
            <w:r>
              <w:rPr>
                <w:rFonts w:ascii="Arial" w:hAnsi="Arial" w:cs="Arial"/>
              </w:rPr>
              <w:t>О.Н. Емельянов</w:t>
            </w:r>
            <w:r w:rsidRPr="00AB564E">
              <w:rPr>
                <w:rFonts w:ascii="Arial" w:hAnsi="Arial" w:cs="Arial"/>
              </w:rPr>
              <w:t>)</w:t>
            </w:r>
          </w:p>
        </w:tc>
        <w:tc>
          <w:tcPr>
            <w:tcW w:w="5116" w:type="dxa"/>
          </w:tcPr>
          <w:p w:rsidR="00D9788D" w:rsidRPr="00AB564E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  <w:p w:rsidR="00D9788D" w:rsidRPr="00AB564E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AB564E">
              <w:rPr>
                <w:rFonts w:ascii="Arial" w:hAnsi="Arial" w:cs="Arial"/>
              </w:rPr>
              <w:t>_____________________ (</w:t>
            </w:r>
            <w:r>
              <w:rPr>
                <w:rFonts w:ascii="Arial" w:hAnsi="Arial" w:cs="Arial"/>
              </w:rPr>
              <w:t>С.В. Козин</w:t>
            </w:r>
            <w:r w:rsidRPr="00AB564E">
              <w:rPr>
                <w:rFonts w:ascii="Arial" w:hAnsi="Arial" w:cs="Arial"/>
              </w:rPr>
              <w:t>)</w:t>
            </w:r>
          </w:p>
        </w:tc>
      </w:tr>
      <w:tr w:rsidR="00D9788D" w:rsidRPr="004A3BD3" w:rsidTr="00A0089E">
        <w:tc>
          <w:tcPr>
            <w:tcW w:w="4712" w:type="dxa"/>
          </w:tcPr>
          <w:p w:rsidR="00D9788D" w:rsidRPr="00AB564E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116" w:type="dxa"/>
          </w:tcPr>
          <w:p w:rsidR="00D9788D" w:rsidRPr="00AB564E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</w:tr>
      <w:tr w:rsidR="00D9788D" w:rsidRPr="00AB564E" w:rsidTr="00A0089E">
        <w:tc>
          <w:tcPr>
            <w:tcW w:w="4712" w:type="dxa"/>
          </w:tcPr>
          <w:p w:rsidR="00D9788D" w:rsidRPr="00AB564E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</w:rPr>
            </w:pPr>
            <w:r w:rsidRPr="00AB564E">
              <w:rPr>
                <w:rFonts w:ascii="Arial" w:hAnsi="Arial" w:cs="Arial"/>
              </w:rPr>
              <w:t>М.П.</w:t>
            </w:r>
          </w:p>
        </w:tc>
        <w:tc>
          <w:tcPr>
            <w:tcW w:w="5116" w:type="dxa"/>
          </w:tcPr>
          <w:p w:rsidR="00D9788D" w:rsidRPr="00AB564E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AB564E">
              <w:rPr>
                <w:rFonts w:ascii="Arial" w:hAnsi="Arial" w:cs="Arial"/>
              </w:rPr>
              <w:t>М.П.</w:t>
            </w:r>
          </w:p>
        </w:tc>
      </w:tr>
    </w:tbl>
    <w:p w:rsidR="00D9788D" w:rsidRDefault="00D9788D" w:rsidP="00D9788D">
      <w:pPr>
        <w:pStyle w:val="Normal2"/>
        <w:widowControl w:val="0"/>
        <w:spacing w:before="120"/>
        <w:jc w:val="both"/>
        <w:rPr>
          <w:lang w:val="en-US"/>
        </w:rPr>
      </w:pPr>
    </w:p>
    <w:p w:rsidR="00D9788D" w:rsidRPr="004A574C" w:rsidRDefault="00D9788D" w:rsidP="00D9788D">
      <w:pPr>
        <w:jc w:val="right"/>
        <w:rPr>
          <w:rFonts w:ascii="Arial" w:hAnsi="Arial" w:cs="Arial"/>
          <w:b/>
          <w:sz w:val="20"/>
          <w:szCs w:val="20"/>
          <w:lang w:val="en-US"/>
        </w:rPr>
      </w:pPr>
      <w:r w:rsidRPr="005A0E68">
        <w:br w:type="page"/>
      </w:r>
      <w:r>
        <w:rPr>
          <w:rFonts w:ascii="Arial" w:hAnsi="Arial" w:cs="Arial"/>
          <w:b/>
          <w:sz w:val="20"/>
          <w:szCs w:val="20"/>
        </w:rPr>
        <w:lastRenderedPageBreak/>
        <w:t xml:space="preserve">Приложение № </w:t>
      </w:r>
      <w:r>
        <w:rPr>
          <w:rFonts w:ascii="Arial" w:hAnsi="Arial" w:cs="Arial"/>
          <w:b/>
          <w:sz w:val="20"/>
          <w:szCs w:val="20"/>
          <w:lang w:val="en-US"/>
        </w:rPr>
        <w:t>2</w:t>
      </w:r>
    </w:p>
    <w:p w:rsidR="00D9788D" w:rsidRPr="0043262F" w:rsidRDefault="00D9788D" w:rsidP="00D9788D">
      <w:pPr>
        <w:jc w:val="right"/>
        <w:rPr>
          <w:rFonts w:ascii="Arial" w:hAnsi="Arial" w:cs="Arial"/>
          <w:b/>
          <w:sz w:val="20"/>
          <w:szCs w:val="20"/>
        </w:rPr>
      </w:pPr>
      <w:r w:rsidRPr="0043262F">
        <w:rPr>
          <w:rFonts w:ascii="Arial" w:hAnsi="Arial" w:cs="Arial"/>
          <w:b/>
          <w:sz w:val="20"/>
          <w:szCs w:val="20"/>
        </w:rPr>
        <w:t>к Договору оказания услуг связи</w:t>
      </w:r>
    </w:p>
    <w:p w:rsidR="00D9788D" w:rsidRDefault="00E37001" w:rsidP="00D9788D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0"/>
        </w:rPr>
        <w:t xml:space="preserve"> __________</w:t>
      </w:r>
      <w:r w:rsidR="00D9788D" w:rsidRPr="0043262F">
        <w:rPr>
          <w:rFonts w:ascii="Arial" w:hAnsi="Arial" w:cs="Arial"/>
          <w:b/>
          <w:sz w:val="20"/>
        </w:rPr>
        <w:t xml:space="preserve"> </w:t>
      </w:r>
      <w:r w:rsidR="00D9788D" w:rsidRPr="0043262F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«__»</w:t>
      </w:r>
      <w:r w:rsidR="00D9788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_______</w:t>
      </w:r>
      <w:r w:rsidR="00D9788D">
        <w:rPr>
          <w:rFonts w:ascii="Arial" w:hAnsi="Arial" w:cs="Arial"/>
          <w:b/>
          <w:sz w:val="20"/>
          <w:szCs w:val="20"/>
        </w:rPr>
        <w:t xml:space="preserve"> 2014 г.</w:t>
      </w:r>
    </w:p>
    <w:p w:rsidR="00D9788D" w:rsidRDefault="00D9788D" w:rsidP="00D9788D">
      <w:pPr>
        <w:pStyle w:val="Normal2"/>
        <w:spacing w:before="120"/>
        <w:jc w:val="right"/>
        <w:rPr>
          <w:rFonts w:ascii="Arial" w:hAnsi="Arial" w:cs="Arial"/>
        </w:rPr>
      </w:pPr>
    </w:p>
    <w:p w:rsidR="00D9788D" w:rsidRDefault="00D9788D" w:rsidP="00D9788D">
      <w:pPr>
        <w:pStyle w:val="Normal2"/>
        <w:rPr>
          <w:rFonts w:ascii="Arial" w:hAnsi="Arial" w:cs="Arial"/>
          <w:b/>
        </w:rPr>
      </w:pPr>
    </w:p>
    <w:p w:rsidR="00D9788D" w:rsidRDefault="00D9788D" w:rsidP="00D9788D">
      <w:pPr>
        <w:pStyle w:val="Normal2"/>
        <w:ind w:left="708" w:firstLine="708"/>
        <w:rPr>
          <w:rFonts w:ascii="Arial" w:hAnsi="Arial" w:cs="Arial"/>
          <w:b/>
        </w:rPr>
      </w:pPr>
    </w:p>
    <w:p w:rsidR="00D9788D" w:rsidRDefault="00D9788D" w:rsidP="00D9788D">
      <w:pPr>
        <w:pStyle w:val="Normal2"/>
        <w:ind w:left="708" w:firstLine="708"/>
        <w:rPr>
          <w:rFonts w:ascii="Arial" w:hAnsi="Arial" w:cs="Arial"/>
          <w:b/>
        </w:rPr>
      </w:pPr>
    </w:p>
    <w:tbl>
      <w:tblPr>
        <w:tblW w:w="0" w:type="auto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0116"/>
      </w:tblGrid>
      <w:tr w:rsidR="00D9788D" w:rsidRPr="00272CAC" w:rsidTr="00A0089E">
        <w:tc>
          <w:tcPr>
            <w:tcW w:w="10131" w:type="dxa"/>
          </w:tcPr>
          <w:p w:rsidR="00D9788D" w:rsidRPr="00272CAC" w:rsidRDefault="00D9788D" w:rsidP="00A0089E">
            <w:pPr>
              <w:pStyle w:val="Normal2"/>
              <w:jc w:val="center"/>
              <w:rPr>
                <w:rFonts w:ascii="Arial" w:hAnsi="Arial" w:cs="Arial"/>
                <w:i/>
              </w:rPr>
            </w:pPr>
            <w:r w:rsidRPr="00272CAC">
              <w:rPr>
                <w:rFonts w:ascii="Arial" w:hAnsi="Arial" w:cs="Arial"/>
                <w:i/>
              </w:rPr>
              <w:t>НАЧАЛО ФОРМЫ</w:t>
            </w:r>
          </w:p>
        </w:tc>
      </w:tr>
    </w:tbl>
    <w:p w:rsidR="00D9788D" w:rsidRPr="009B043E" w:rsidRDefault="00D9788D" w:rsidP="00D9788D">
      <w:pPr>
        <w:pStyle w:val="Normal2"/>
        <w:jc w:val="center"/>
        <w:rPr>
          <w:rFonts w:ascii="Arial" w:hAnsi="Arial" w:cs="Arial"/>
          <w:i/>
        </w:rPr>
      </w:pPr>
    </w:p>
    <w:p w:rsidR="00D9788D" w:rsidRDefault="00D9788D" w:rsidP="00D9788D">
      <w:pPr>
        <w:pStyle w:val="Normal2"/>
        <w:ind w:left="708" w:firstLine="708"/>
        <w:rPr>
          <w:rFonts w:ascii="Arial" w:hAnsi="Arial" w:cs="Arial"/>
          <w:b/>
        </w:rPr>
      </w:pPr>
    </w:p>
    <w:p w:rsidR="00D9788D" w:rsidRDefault="00D9788D" w:rsidP="00D9788D">
      <w:pPr>
        <w:pStyle w:val="Normal2"/>
        <w:ind w:left="708" w:firstLine="708"/>
        <w:rPr>
          <w:rFonts w:ascii="Arial" w:hAnsi="Arial" w:cs="Arial"/>
          <w:b/>
        </w:rPr>
      </w:pPr>
    </w:p>
    <w:p w:rsidR="00D9788D" w:rsidRDefault="00D9788D" w:rsidP="00D9788D">
      <w:pPr>
        <w:pStyle w:val="Normal2"/>
        <w:spacing w:line="360" w:lineRule="auto"/>
        <w:jc w:val="center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Акт передачи оборудования, размещаемого на территории АБОНЕНТА</w:t>
      </w:r>
    </w:p>
    <w:p w:rsidR="00D9788D" w:rsidRDefault="00D9788D" w:rsidP="00D9788D">
      <w:pPr>
        <w:pStyle w:val="Normal2"/>
        <w:spacing w:line="360" w:lineRule="auto"/>
        <w:jc w:val="center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к заказу на услуги связи № ________________________</w:t>
      </w:r>
    </w:p>
    <w:p w:rsidR="00D9788D" w:rsidRDefault="00D9788D" w:rsidP="00D9788D">
      <w:pPr>
        <w:pStyle w:val="Normal2"/>
        <w:jc w:val="center"/>
        <w:rPr>
          <w:rFonts w:ascii="Arial" w:hAnsi="Arial" w:cs="Arial"/>
          <w:b/>
          <w:bCs/>
          <w:smallCaps/>
        </w:rPr>
      </w:pPr>
    </w:p>
    <w:p w:rsidR="00D9788D" w:rsidRPr="0026002F" w:rsidRDefault="00D9788D" w:rsidP="00D9788D">
      <w:pPr>
        <w:pStyle w:val="1"/>
        <w:spacing w:before="120"/>
        <w:jc w:val="both"/>
        <w:rPr>
          <w:b w:val="0"/>
          <w:sz w:val="22"/>
          <w:szCs w:val="22"/>
        </w:rPr>
      </w:pPr>
    </w:p>
    <w:tbl>
      <w:tblPr>
        <w:tblW w:w="0" w:type="auto"/>
        <w:tblInd w:w="108" w:type="dxa"/>
        <w:tblLook w:val="04A0"/>
      </w:tblPr>
      <w:tblGrid>
        <w:gridCol w:w="3544"/>
        <w:gridCol w:w="6283"/>
      </w:tblGrid>
      <w:tr w:rsidR="00D9788D" w:rsidTr="00A0089E">
        <w:tc>
          <w:tcPr>
            <w:tcW w:w="3544" w:type="dxa"/>
            <w:vAlign w:val="center"/>
          </w:tcPr>
          <w:p w:rsidR="00D9788D" w:rsidRPr="00932AC0" w:rsidRDefault="00D9788D" w:rsidP="00A0089E">
            <w:pPr>
              <w:rPr>
                <w:b/>
              </w:rPr>
            </w:pPr>
            <w:r w:rsidRPr="00932AC0">
              <w:rPr>
                <w:rFonts w:ascii="Arial" w:hAnsi="Arial" w:cs="Arial"/>
                <w:b/>
                <w:sz w:val="20"/>
                <w:szCs w:val="20"/>
              </w:rPr>
              <w:t>Место установки оборудования:</w:t>
            </w:r>
          </w:p>
        </w:tc>
        <w:tc>
          <w:tcPr>
            <w:tcW w:w="6283" w:type="dxa"/>
            <w:tcBorders>
              <w:bottom w:val="single" w:sz="4" w:space="0" w:color="auto"/>
            </w:tcBorders>
            <w:vAlign w:val="center"/>
          </w:tcPr>
          <w:p w:rsidR="00D9788D" w:rsidRDefault="00D9788D" w:rsidP="00A0089E"/>
        </w:tc>
      </w:tr>
    </w:tbl>
    <w:p w:rsidR="00D9788D" w:rsidRDefault="00D9788D" w:rsidP="00D9788D">
      <w:pPr>
        <w:pStyle w:val="Normal2"/>
        <w:spacing w:before="120"/>
        <w:jc w:val="both"/>
        <w:rPr>
          <w:rFonts w:ascii="Arial" w:hAnsi="Arial" w:cs="Arial"/>
          <w:b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3420"/>
        <w:gridCol w:w="2734"/>
        <w:gridCol w:w="3627"/>
      </w:tblGrid>
      <w:tr w:rsidR="00D9788D" w:rsidRPr="00273499" w:rsidTr="00A0089E">
        <w:trPr>
          <w:cantSplit/>
          <w:trHeight w:val="34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788D" w:rsidRPr="00273499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7349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788D" w:rsidRPr="00273499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7349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Кол-во, шт.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788D" w:rsidRPr="00273499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7349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Серийный номер</w:t>
            </w:r>
          </w:p>
        </w:tc>
      </w:tr>
      <w:tr w:rsidR="00D9788D" w:rsidRPr="00273499" w:rsidTr="00A0089E">
        <w:trPr>
          <w:trHeight w:val="567"/>
        </w:trPr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788D" w:rsidRPr="00273499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788D" w:rsidRPr="00273499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788D" w:rsidRPr="00273499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788D" w:rsidRPr="00273499" w:rsidTr="00A0089E">
        <w:trPr>
          <w:trHeight w:val="567"/>
        </w:trPr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788D" w:rsidRPr="00684EC7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788D" w:rsidRPr="00684EC7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788D" w:rsidRPr="00684EC7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D9788D" w:rsidRPr="00E37001" w:rsidTr="00A0089E">
        <w:trPr>
          <w:trHeight w:val="567"/>
        </w:trPr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788D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Оптический конвертер</w:t>
            </w:r>
          </w:p>
          <w:p w:rsidR="00D9788D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Пример)</w:t>
            </w: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788D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788D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  <w:t>CTC Union FIB1 10/100S/SC20BF</w:t>
            </w:r>
          </w:p>
        </w:tc>
      </w:tr>
    </w:tbl>
    <w:p w:rsidR="00D9788D" w:rsidRPr="004A574C" w:rsidRDefault="00D9788D" w:rsidP="00D9788D">
      <w:pPr>
        <w:pStyle w:val="Normal2"/>
        <w:spacing w:before="120"/>
        <w:jc w:val="both"/>
        <w:rPr>
          <w:rFonts w:ascii="Arial" w:hAnsi="Arial" w:cs="Arial"/>
          <w:b/>
          <w:lang w:val="en-US"/>
        </w:rPr>
      </w:pPr>
    </w:p>
    <w:tbl>
      <w:tblPr>
        <w:tblW w:w="9828" w:type="dxa"/>
        <w:tblInd w:w="-72" w:type="dxa"/>
        <w:tblLayout w:type="fixed"/>
        <w:tblLook w:val="0000"/>
      </w:tblPr>
      <w:tblGrid>
        <w:gridCol w:w="4712"/>
        <w:gridCol w:w="5116"/>
      </w:tblGrid>
      <w:tr w:rsidR="00D9788D" w:rsidRPr="004A3BD3" w:rsidTr="00A0089E">
        <w:tc>
          <w:tcPr>
            <w:tcW w:w="4712" w:type="dxa"/>
          </w:tcPr>
          <w:p w:rsidR="00D9788D" w:rsidRDefault="00D9788D" w:rsidP="00A0089E">
            <w:pPr>
              <w:pStyle w:val="Normal2"/>
              <w:keepNext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ПЕРЕДАЛ:</w:t>
            </w: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116" w:type="dxa"/>
          </w:tcPr>
          <w:p w:rsidR="00D9788D" w:rsidRDefault="00D9788D" w:rsidP="00A0089E">
            <w:pPr>
              <w:pStyle w:val="Normal2"/>
              <w:keepNext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ПРИНЯЛ:</w:t>
            </w: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</w:tr>
      <w:tr w:rsidR="00D9788D" w:rsidRPr="004A3BD3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  <w:b/>
              </w:rPr>
            </w:pPr>
            <w:r w:rsidRPr="004A3BD3">
              <w:rPr>
                <w:rFonts w:ascii="Arial" w:hAnsi="Arial" w:cs="Arial"/>
                <w:b/>
              </w:rPr>
              <w:t>ОПЕРАТОР СВЯЗИ</w:t>
            </w:r>
          </w:p>
        </w:tc>
        <w:tc>
          <w:tcPr>
            <w:tcW w:w="5116" w:type="dxa"/>
          </w:tcPr>
          <w:p w:rsidR="00D9788D" w:rsidRPr="00290761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АБОНЕНТ</w:t>
            </w:r>
          </w:p>
        </w:tc>
      </w:tr>
      <w:tr w:rsidR="00D9788D" w:rsidRPr="004A3BD3" w:rsidTr="00A0089E">
        <w:trPr>
          <w:trHeight w:val="235"/>
        </w:trPr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5116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D9788D" w:rsidRPr="004A3BD3" w:rsidTr="00A0089E">
        <w:tc>
          <w:tcPr>
            <w:tcW w:w="4712" w:type="dxa"/>
          </w:tcPr>
          <w:p w:rsidR="00D9788D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___________________ (</w:t>
            </w:r>
            <w:r>
              <w:rPr>
                <w:rFonts w:ascii="Arial" w:hAnsi="Arial" w:cs="Arial"/>
              </w:rPr>
              <w:t xml:space="preserve">                                       </w:t>
            </w:r>
            <w:r w:rsidRPr="004A3BD3">
              <w:rPr>
                <w:rFonts w:ascii="Arial" w:hAnsi="Arial" w:cs="Arial"/>
              </w:rPr>
              <w:t>)</w:t>
            </w:r>
          </w:p>
        </w:tc>
        <w:tc>
          <w:tcPr>
            <w:tcW w:w="5116" w:type="dxa"/>
          </w:tcPr>
          <w:p w:rsidR="00D9788D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right"/>
              <w:rPr>
                <w:rFonts w:ascii="Arial" w:hAnsi="Arial" w:cs="Arial"/>
              </w:rPr>
            </w:pP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right"/>
              <w:rPr>
                <w:rFonts w:ascii="Arial" w:hAnsi="Arial" w:cs="Arial"/>
                <w:lang w:val="en-US"/>
              </w:rPr>
            </w:pPr>
            <w:r w:rsidRPr="004A3BD3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  <w:lang w:val="en-US"/>
              </w:rPr>
              <w:t>_</w:t>
            </w:r>
            <w:r w:rsidRPr="004A3BD3">
              <w:rPr>
                <w:rFonts w:ascii="Arial" w:hAnsi="Arial" w:cs="Arial"/>
              </w:rPr>
              <w:t xml:space="preserve">_________________ </w:t>
            </w:r>
            <w:r w:rsidRPr="004A3BD3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</w:rPr>
              <w:t xml:space="preserve">                                          </w:t>
            </w:r>
            <w:r w:rsidRPr="004A3BD3">
              <w:rPr>
                <w:rFonts w:ascii="Arial" w:hAnsi="Arial" w:cs="Arial"/>
                <w:lang w:val="en-US"/>
              </w:rPr>
              <w:t>)</w:t>
            </w:r>
          </w:p>
        </w:tc>
      </w:tr>
      <w:tr w:rsidR="00D9788D" w:rsidRPr="00BC1E9C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М.П.</w:t>
            </w:r>
          </w:p>
        </w:tc>
        <w:tc>
          <w:tcPr>
            <w:tcW w:w="5116" w:type="dxa"/>
          </w:tcPr>
          <w:p w:rsidR="00D9788D" w:rsidRPr="00BC1E9C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М.П.</w:t>
            </w:r>
          </w:p>
        </w:tc>
      </w:tr>
    </w:tbl>
    <w:p w:rsidR="00D9788D" w:rsidRDefault="00D9788D" w:rsidP="00D9788D">
      <w:pPr>
        <w:pStyle w:val="Normal2"/>
        <w:spacing w:before="120"/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0116"/>
      </w:tblGrid>
      <w:tr w:rsidR="00D9788D" w:rsidRPr="00272CAC" w:rsidTr="00A0089E">
        <w:tc>
          <w:tcPr>
            <w:tcW w:w="10131" w:type="dxa"/>
          </w:tcPr>
          <w:p w:rsidR="00D9788D" w:rsidRPr="00272CAC" w:rsidRDefault="00D9788D" w:rsidP="00A0089E">
            <w:pPr>
              <w:pStyle w:val="Normal2"/>
              <w:spacing w:before="120"/>
              <w:jc w:val="center"/>
              <w:rPr>
                <w:rFonts w:ascii="Arial" w:hAnsi="Arial" w:cs="Arial"/>
                <w:i/>
              </w:rPr>
            </w:pPr>
            <w:r w:rsidRPr="00272CAC">
              <w:rPr>
                <w:rFonts w:ascii="Arial" w:hAnsi="Arial" w:cs="Arial"/>
                <w:i/>
              </w:rPr>
              <w:t>КОНЕЦ ФОРМЫ</w:t>
            </w:r>
          </w:p>
        </w:tc>
      </w:tr>
    </w:tbl>
    <w:p w:rsidR="00D9788D" w:rsidRPr="009B043E" w:rsidRDefault="00D9788D" w:rsidP="00D9788D">
      <w:pPr>
        <w:pStyle w:val="Normal2"/>
        <w:spacing w:before="120"/>
        <w:jc w:val="center"/>
        <w:rPr>
          <w:rFonts w:ascii="Arial" w:hAnsi="Arial" w:cs="Arial"/>
          <w:i/>
        </w:rPr>
      </w:pPr>
    </w:p>
    <w:p w:rsidR="00D9788D" w:rsidRPr="009B043E" w:rsidRDefault="00D9788D" w:rsidP="00D9788D">
      <w:pPr>
        <w:pStyle w:val="Normal2"/>
        <w:spacing w:before="120"/>
        <w:jc w:val="both"/>
        <w:rPr>
          <w:rFonts w:ascii="Arial" w:hAnsi="Arial" w:cs="Arial"/>
          <w:b/>
        </w:rPr>
      </w:pPr>
    </w:p>
    <w:p w:rsidR="00D9788D" w:rsidRDefault="00D9788D" w:rsidP="00D9788D">
      <w:pPr>
        <w:pStyle w:val="Normal2"/>
        <w:keepNext/>
        <w:spacing w:before="12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ПОДПИСИ СТОРОН</w:t>
      </w:r>
    </w:p>
    <w:p w:rsidR="00D9788D" w:rsidRDefault="00D9788D" w:rsidP="00D9788D">
      <w:pPr>
        <w:pStyle w:val="Normal2"/>
        <w:keepNext/>
        <w:spacing w:before="120"/>
        <w:jc w:val="both"/>
        <w:outlineLvl w:val="0"/>
        <w:rPr>
          <w:rFonts w:ascii="Arial" w:hAnsi="Arial" w:cs="Arial"/>
          <w:b/>
        </w:rPr>
      </w:pPr>
    </w:p>
    <w:tbl>
      <w:tblPr>
        <w:tblW w:w="9828" w:type="dxa"/>
        <w:tblInd w:w="-72" w:type="dxa"/>
        <w:tblLayout w:type="fixed"/>
        <w:tblLook w:val="0000"/>
      </w:tblPr>
      <w:tblGrid>
        <w:gridCol w:w="4712"/>
        <w:gridCol w:w="5116"/>
      </w:tblGrid>
      <w:tr w:rsidR="00D9788D" w:rsidRPr="004A3BD3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  <w:b/>
              </w:rPr>
            </w:pPr>
            <w:r w:rsidRPr="004A3BD3">
              <w:rPr>
                <w:rFonts w:ascii="Arial" w:hAnsi="Arial" w:cs="Arial"/>
                <w:b/>
              </w:rPr>
              <w:t>ОПЕРАТОР СВЯЗИ</w:t>
            </w: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ЗАО «ВОЛГАТРАНСТЕЛЕКОМ»</w:t>
            </w:r>
          </w:p>
        </w:tc>
        <w:tc>
          <w:tcPr>
            <w:tcW w:w="5116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 w:rsidRPr="00A00986">
              <w:rPr>
                <w:rFonts w:ascii="Arial" w:hAnsi="Arial" w:cs="Arial"/>
                <w:b/>
              </w:rPr>
              <w:t>АБОНЕНТ</w:t>
            </w:r>
          </w:p>
          <w:p w:rsidR="00D9788D" w:rsidRPr="00A00986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 w:rsidRPr="00A00986">
              <w:rPr>
                <w:rFonts w:ascii="Arial" w:hAnsi="Arial" w:cs="Arial"/>
                <w:b/>
              </w:rPr>
              <w:t>ЗАО «Саратовское предприятие городских электрических сетей»</w:t>
            </w:r>
          </w:p>
        </w:tc>
      </w:tr>
      <w:tr w:rsidR="00D9788D" w:rsidRPr="004A3BD3" w:rsidTr="00A0089E">
        <w:trPr>
          <w:trHeight w:val="235"/>
        </w:trPr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5116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D9788D" w:rsidRPr="004A3BD3" w:rsidTr="00A0089E">
        <w:tc>
          <w:tcPr>
            <w:tcW w:w="4712" w:type="dxa"/>
          </w:tcPr>
          <w:p w:rsidR="00D9788D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___________________ (</w:t>
            </w:r>
            <w:r>
              <w:rPr>
                <w:rFonts w:ascii="Arial" w:hAnsi="Arial" w:cs="Arial"/>
                <w:lang w:val="en-US"/>
              </w:rPr>
              <w:t xml:space="preserve">О.Н. </w:t>
            </w:r>
            <w:proofErr w:type="spellStart"/>
            <w:r>
              <w:rPr>
                <w:rFonts w:ascii="Arial" w:hAnsi="Arial" w:cs="Arial"/>
                <w:lang w:val="en-US"/>
              </w:rPr>
              <w:t>Емельянов</w:t>
            </w:r>
            <w:proofErr w:type="spellEnd"/>
            <w:r w:rsidRPr="004A3BD3">
              <w:rPr>
                <w:rFonts w:ascii="Arial" w:hAnsi="Arial" w:cs="Arial"/>
              </w:rPr>
              <w:t>)</w:t>
            </w:r>
          </w:p>
        </w:tc>
        <w:tc>
          <w:tcPr>
            <w:tcW w:w="5116" w:type="dxa"/>
          </w:tcPr>
          <w:p w:rsidR="00D9788D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right"/>
              <w:rPr>
                <w:rFonts w:ascii="Arial" w:hAnsi="Arial" w:cs="Arial"/>
              </w:rPr>
            </w:pP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right"/>
              <w:rPr>
                <w:rFonts w:ascii="Arial" w:hAnsi="Arial" w:cs="Arial"/>
                <w:lang w:val="en-US"/>
              </w:rPr>
            </w:pPr>
            <w:r w:rsidRPr="004A3BD3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  <w:lang w:val="en-US"/>
              </w:rPr>
              <w:t>_</w:t>
            </w:r>
            <w:r w:rsidRPr="004A3BD3">
              <w:rPr>
                <w:rFonts w:ascii="Arial" w:hAnsi="Arial" w:cs="Arial"/>
              </w:rPr>
              <w:t xml:space="preserve">_________________ </w:t>
            </w:r>
            <w:r w:rsidRPr="004A3BD3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  <w:lang w:val="en-US"/>
              </w:rPr>
              <w:t xml:space="preserve">С.В. </w:t>
            </w:r>
            <w:proofErr w:type="spellStart"/>
            <w:r>
              <w:rPr>
                <w:rFonts w:ascii="Arial" w:hAnsi="Arial" w:cs="Arial"/>
                <w:lang w:val="en-US"/>
              </w:rPr>
              <w:t>Козин</w:t>
            </w:r>
            <w:proofErr w:type="spellEnd"/>
            <w:r w:rsidRPr="004A3BD3">
              <w:rPr>
                <w:rFonts w:ascii="Arial" w:hAnsi="Arial" w:cs="Arial"/>
                <w:lang w:val="en-US"/>
              </w:rPr>
              <w:t>)</w:t>
            </w:r>
          </w:p>
        </w:tc>
      </w:tr>
      <w:tr w:rsidR="00D9788D" w:rsidRPr="004A3BD3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5116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D9788D" w:rsidRPr="00BC1E9C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М.П.</w:t>
            </w:r>
          </w:p>
        </w:tc>
        <w:tc>
          <w:tcPr>
            <w:tcW w:w="5116" w:type="dxa"/>
          </w:tcPr>
          <w:p w:rsidR="00D9788D" w:rsidRPr="00BC1E9C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М.П.</w:t>
            </w:r>
          </w:p>
        </w:tc>
      </w:tr>
    </w:tbl>
    <w:p w:rsidR="00D9788D" w:rsidRDefault="00D9788D" w:rsidP="00D9788D">
      <w:pPr>
        <w:jc w:val="right"/>
        <w:rPr>
          <w:rFonts w:ascii="Arial" w:hAnsi="Arial" w:cs="Arial"/>
          <w:b/>
          <w:sz w:val="20"/>
          <w:szCs w:val="20"/>
        </w:rPr>
      </w:pPr>
    </w:p>
    <w:p w:rsidR="00D9788D" w:rsidRPr="00FF1A45" w:rsidRDefault="00D9788D" w:rsidP="00D9788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>
        <w:rPr>
          <w:rFonts w:ascii="Arial" w:hAnsi="Arial" w:cs="Arial"/>
          <w:b/>
          <w:sz w:val="20"/>
          <w:szCs w:val="20"/>
        </w:rPr>
        <w:lastRenderedPageBreak/>
        <w:t xml:space="preserve">Приложение № </w:t>
      </w:r>
      <w:r w:rsidRPr="00FF1A45">
        <w:rPr>
          <w:rFonts w:ascii="Arial" w:hAnsi="Arial" w:cs="Arial"/>
          <w:b/>
          <w:sz w:val="20"/>
          <w:szCs w:val="20"/>
        </w:rPr>
        <w:t>3</w:t>
      </w:r>
    </w:p>
    <w:p w:rsidR="00D9788D" w:rsidRPr="0043262F" w:rsidRDefault="00D9788D" w:rsidP="00D9788D">
      <w:pPr>
        <w:jc w:val="right"/>
        <w:rPr>
          <w:rFonts w:ascii="Arial" w:hAnsi="Arial" w:cs="Arial"/>
          <w:b/>
          <w:sz w:val="20"/>
          <w:szCs w:val="20"/>
        </w:rPr>
      </w:pPr>
      <w:r w:rsidRPr="0043262F">
        <w:rPr>
          <w:rFonts w:ascii="Arial" w:hAnsi="Arial" w:cs="Arial"/>
          <w:b/>
          <w:sz w:val="20"/>
          <w:szCs w:val="20"/>
        </w:rPr>
        <w:t>к Договору оказания услуг связи</w:t>
      </w:r>
    </w:p>
    <w:p w:rsidR="00D9788D" w:rsidRDefault="00E37001" w:rsidP="00D9788D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0"/>
        </w:rPr>
        <w:t>____________</w:t>
      </w:r>
      <w:r w:rsidR="00D9788D" w:rsidRPr="0043262F">
        <w:rPr>
          <w:rFonts w:ascii="Arial" w:hAnsi="Arial" w:cs="Arial"/>
          <w:b/>
          <w:sz w:val="20"/>
        </w:rPr>
        <w:t xml:space="preserve"> </w:t>
      </w:r>
      <w:r w:rsidR="00D9788D" w:rsidRPr="0043262F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«__»</w:t>
      </w:r>
      <w:r w:rsidR="00D9788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_____</w:t>
      </w:r>
      <w:r w:rsidR="00D9788D">
        <w:rPr>
          <w:rFonts w:ascii="Arial" w:hAnsi="Arial" w:cs="Arial"/>
          <w:b/>
          <w:sz w:val="20"/>
          <w:szCs w:val="20"/>
        </w:rPr>
        <w:t xml:space="preserve"> 2014 г.</w:t>
      </w:r>
    </w:p>
    <w:p w:rsidR="00D9788D" w:rsidRPr="00FF1A45" w:rsidRDefault="00D9788D" w:rsidP="00D9788D">
      <w:pPr>
        <w:pStyle w:val="Normal2"/>
        <w:keepNext/>
        <w:spacing w:before="120"/>
        <w:jc w:val="both"/>
        <w:outlineLvl w:val="0"/>
      </w:pPr>
    </w:p>
    <w:p w:rsidR="00D9788D" w:rsidRPr="00FF1A45" w:rsidRDefault="00D9788D" w:rsidP="00D9788D">
      <w:pPr>
        <w:pStyle w:val="Normal2"/>
        <w:keepNext/>
        <w:spacing w:before="120"/>
        <w:jc w:val="both"/>
        <w:outlineLvl w:val="0"/>
      </w:pPr>
    </w:p>
    <w:p w:rsidR="00D9788D" w:rsidRPr="00FF1A45" w:rsidRDefault="00D9788D" w:rsidP="00D9788D">
      <w:pPr>
        <w:pStyle w:val="Normal2"/>
        <w:keepNext/>
        <w:spacing w:before="120"/>
        <w:jc w:val="both"/>
        <w:outlineLvl w:val="0"/>
      </w:pPr>
    </w:p>
    <w:tbl>
      <w:tblPr>
        <w:tblW w:w="0" w:type="auto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0116"/>
      </w:tblGrid>
      <w:tr w:rsidR="00D9788D" w:rsidRPr="00272CAC" w:rsidTr="00A0089E">
        <w:tc>
          <w:tcPr>
            <w:tcW w:w="10131" w:type="dxa"/>
          </w:tcPr>
          <w:p w:rsidR="00D9788D" w:rsidRPr="00272CAC" w:rsidRDefault="00D9788D" w:rsidP="00A0089E">
            <w:pPr>
              <w:pStyle w:val="Normal2"/>
              <w:jc w:val="center"/>
              <w:rPr>
                <w:rFonts w:ascii="Arial" w:hAnsi="Arial" w:cs="Arial"/>
                <w:i/>
              </w:rPr>
            </w:pPr>
            <w:r w:rsidRPr="00272CAC">
              <w:rPr>
                <w:rFonts w:ascii="Arial" w:hAnsi="Arial" w:cs="Arial"/>
                <w:i/>
              </w:rPr>
              <w:t>НАЧАЛО ФОРМЫ</w:t>
            </w:r>
          </w:p>
        </w:tc>
      </w:tr>
    </w:tbl>
    <w:p w:rsidR="00D9788D" w:rsidRDefault="00D9788D" w:rsidP="00D9788D">
      <w:pPr>
        <w:pStyle w:val="Normal2"/>
        <w:ind w:left="708" w:firstLine="708"/>
        <w:rPr>
          <w:rFonts w:ascii="Arial" w:hAnsi="Arial" w:cs="Arial"/>
          <w:b/>
        </w:rPr>
      </w:pPr>
    </w:p>
    <w:p w:rsidR="00D9788D" w:rsidRDefault="00D9788D" w:rsidP="00D9788D">
      <w:pPr>
        <w:pStyle w:val="Normal2"/>
        <w:ind w:left="708" w:firstLine="708"/>
        <w:rPr>
          <w:rFonts w:ascii="Arial" w:hAnsi="Arial" w:cs="Arial"/>
          <w:b/>
        </w:rPr>
      </w:pPr>
    </w:p>
    <w:p w:rsidR="00D9788D" w:rsidRDefault="00D9788D" w:rsidP="00D9788D">
      <w:pPr>
        <w:pStyle w:val="Normal2"/>
        <w:spacing w:line="360" w:lineRule="auto"/>
        <w:jc w:val="center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Акт сдачи-приемки оборудования,</w:t>
      </w:r>
      <w:r w:rsidRPr="00FF1A45">
        <w:rPr>
          <w:rFonts w:ascii="Arial" w:hAnsi="Arial" w:cs="Arial"/>
          <w:b/>
          <w:bCs/>
          <w:smallCap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mallCaps/>
          <w:sz w:val="22"/>
          <w:szCs w:val="22"/>
        </w:rPr>
        <w:t>размещаемого на территории АБОНЕНТА</w:t>
      </w:r>
    </w:p>
    <w:p w:rsidR="00D9788D" w:rsidRDefault="00D9788D" w:rsidP="00D9788D">
      <w:pPr>
        <w:pStyle w:val="Normal2"/>
        <w:spacing w:line="360" w:lineRule="auto"/>
        <w:jc w:val="center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к заказу на услуги связи № ________________________</w:t>
      </w:r>
    </w:p>
    <w:p w:rsidR="00D9788D" w:rsidRDefault="00D9788D" w:rsidP="00D9788D">
      <w:pPr>
        <w:pStyle w:val="Normal2"/>
        <w:jc w:val="center"/>
        <w:rPr>
          <w:rFonts w:ascii="Arial" w:hAnsi="Arial" w:cs="Arial"/>
          <w:b/>
          <w:bCs/>
          <w:smallCaps/>
        </w:rPr>
      </w:pPr>
    </w:p>
    <w:p w:rsidR="00D9788D" w:rsidRPr="0026002F" w:rsidRDefault="00D9788D" w:rsidP="00D9788D">
      <w:pPr>
        <w:pStyle w:val="1"/>
        <w:spacing w:before="120"/>
        <w:jc w:val="both"/>
        <w:rPr>
          <w:b w:val="0"/>
          <w:sz w:val="22"/>
          <w:szCs w:val="22"/>
        </w:rPr>
      </w:pPr>
    </w:p>
    <w:tbl>
      <w:tblPr>
        <w:tblW w:w="0" w:type="auto"/>
        <w:tblInd w:w="108" w:type="dxa"/>
        <w:tblLook w:val="04A0"/>
      </w:tblPr>
      <w:tblGrid>
        <w:gridCol w:w="3544"/>
        <w:gridCol w:w="6283"/>
      </w:tblGrid>
      <w:tr w:rsidR="00D9788D" w:rsidTr="00A0089E">
        <w:tc>
          <w:tcPr>
            <w:tcW w:w="3544" w:type="dxa"/>
            <w:vAlign w:val="center"/>
          </w:tcPr>
          <w:p w:rsidR="00D9788D" w:rsidRPr="00932AC0" w:rsidRDefault="00D9788D" w:rsidP="00A0089E">
            <w:pPr>
              <w:rPr>
                <w:b/>
              </w:rPr>
            </w:pPr>
            <w:r w:rsidRPr="00932AC0">
              <w:rPr>
                <w:rFonts w:ascii="Arial" w:hAnsi="Arial" w:cs="Arial"/>
                <w:b/>
                <w:sz w:val="20"/>
                <w:szCs w:val="20"/>
              </w:rPr>
              <w:t>Место установки оборудования:</w:t>
            </w:r>
          </w:p>
        </w:tc>
        <w:tc>
          <w:tcPr>
            <w:tcW w:w="6283" w:type="dxa"/>
            <w:tcBorders>
              <w:bottom w:val="single" w:sz="4" w:space="0" w:color="auto"/>
            </w:tcBorders>
            <w:vAlign w:val="center"/>
          </w:tcPr>
          <w:p w:rsidR="00D9788D" w:rsidRDefault="00D9788D" w:rsidP="00A0089E"/>
        </w:tc>
      </w:tr>
    </w:tbl>
    <w:p w:rsidR="00D9788D" w:rsidRDefault="00D9788D" w:rsidP="00D9788D">
      <w:pPr>
        <w:pStyle w:val="Normal2"/>
        <w:spacing w:before="120"/>
        <w:jc w:val="both"/>
        <w:rPr>
          <w:rFonts w:ascii="Arial" w:hAnsi="Arial" w:cs="Arial"/>
          <w:b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3420"/>
        <w:gridCol w:w="2734"/>
        <w:gridCol w:w="3627"/>
      </w:tblGrid>
      <w:tr w:rsidR="00D9788D" w:rsidRPr="00273499" w:rsidTr="00A0089E">
        <w:trPr>
          <w:cantSplit/>
          <w:trHeight w:val="34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788D" w:rsidRPr="00273499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7349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788D" w:rsidRPr="00273499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7349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Кол-во, шт.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788D" w:rsidRPr="00273499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7349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Серийный номер</w:t>
            </w:r>
          </w:p>
        </w:tc>
      </w:tr>
      <w:tr w:rsidR="00D9788D" w:rsidRPr="00273499" w:rsidTr="00A0089E">
        <w:trPr>
          <w:trHeight w:val="567"/>
        </w:trPr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788D" w:rsidRPr="00273499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788D" w:rsidRPr="00273499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788D" w:rsidRPr="00273499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788D" w:rsidRPr="00273499" w:rsidTr="00A0089E">
        <w:trPr>
          <w:trHeight w:val="567"/>
        </w:trPr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788D" w:rsidRPr="00684EC7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788D" w:rsidRPr="00684EC7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788D" w:rsidRPr="00684EC7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D9788D" w:rsidRPr="00E37001" w:rsidTr="00A0089E">
        <w:trPr>
          <w:trHeight w:val="567"/>
        </w:trPr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788D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Оптический конвертер</w:t>
            </w:r>
          </w:p>
          <w:p w:rsidR="00D9788D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Пример)</w:t>
            </w: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788D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788D" w:rsidRDefault="00D9788D" w:rsidP="00A0089E">
            <w:pPr>
              <w:snapToGrid w:val="0"/>
              <w:ind w:left="-84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  <w:t>CTC Union FIB1 10/100S/SC20BF</w:t>
            </w:r>
          </w:p>
        </w:tc>
      </w:tr>
    </w:tbl>
    <w:p w:rsidR="00D9788D" w:rsidRPr="004A574C" w:rsidRDefault="00D9788D" w:rsidP="00D9788D">
      <w:pPr>
        <w:pStyle w:val="Normal2"/>
        <w:spacing w:before="120"/>
        <w:jc w:val="both"/>
        <w:rPr>
          <w:rFonts w:ascii="Arial" w:hAnsi="Arial" w:cs="Arial"/>
          <w:b/>
          <w:lang w:val="en-US"/>
        </w:rPr>
      </w:pPr>
    </w:p>
    <w:tbl>
      <w:tblPr>
        <w:tblW w:w="9828" w:type="dxa"/>
        <w:tblInd w:w="-72" w:type="dxa"/>
        <w:tblLayout w:type="fixed"/>
        <w:tblLook w:val="0000"/>
      </w:tblPr>
      <w:tblGrid>
        <w:gridCol w:w="4712"/>
        <w:gridCol w:w="5116"/>
      </w:tblGrid>
      <w:tr w:rsidR="00D9788D" w:rsidRPr="004A3BD3" w:rsidTr="00A0089E">
        <w:tc>
          <w:tcPr>
            <w:tcW w:w="4712" w:type="dxa"/>
          </w:tcPr>
          <w:p w:rsidR="00D9788D" w:rsidRDefault="00D9788D" w:rsidP="00A0089E">
            <w:pPr>
              <w:pStyle w:val="Normal2"/>
              <w:keepNext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ПЕРЕДАЛ:</w:t>
            </w: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116" w:type="dxa"/>
          </w:tcPr>
          <w:p w:rsidR="00D9788D" w:rsidRDefault="00D9788D" w:rsidP="00A0089E">
            <w:pPr>
              <w:pStyle w:val="Normal2"/>
              <w:keepNext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ПРИНЯЛ:</w:t>
            </w: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</w:tr>
      <w:tr w:rsidR="00D9788D" w:rsidRPr="004A3BD3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АБОНЕНТ</w:t>
            </w:r>
          </w:p>
        </w:tc>
        <w:tc>
          <w:tcPr>
            <w:tcW w:w="5116" w:type="dxa"/>
          </w:tcPr>
          <w:p w:rsidR="00D9788D" w:rsidRPr="00290761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 w:rsidRPr="004A3BD3">
              <w:rPr>
                <w:rFonts w:ascii="Arial" w:hAnsi="Arial" w:cs="Arial"/>
                <w:b/>
              </w:rPr>
              <w:t>ОПЕРАТОР СВЯЗИ</w:t>
            </w:r>
          </w:p>
        </w:tc>
      </w:tr>
      <w:tr w:rsidR="00D9788D" w:rsidRPr="004A3BD3" w:rsidTr="00A0089E">
        <w:trPr>
          <w:trHeight w:val="235"/>
        </w:trPr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5116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D9788D" w:rsidRPr="004A3BD3" w:rsidTr="00A0089E">
        <w:tc>
          <w:tcPr>
            <w:tcW w:w="4712" w:type="dxa"/>
          </w:tcPr>
          <w:p w:rsidR="00D9788D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___________________ (</w:t>
            </w:r>
            <w:r>
              <w:rPr>
                <w:rFonts w:ascii="Arial" w:hAnsi="Arial" w:cs="Arial"/>
              </w:rPr>
              <w:t xml:space="preserve">                                       </w:t>
            </w:r>
            <w:r w:rsidRPr="004A3BD3">
              <w:rPr>
                <w:rFonts w:ascii="Arial" w:hAnsi="Arial" w:cs="Arial"/>
              </w:rPr>
              <w:t>)</w:t>
            </w:r>
          </w:p>
        </w:tc>
        <w:tc>
          <w:tcPr>
            <w:tcW w:w="5116" w:type="dxa"/>
          </w:tcPr>
          <w:p w:rsidR="00D9788D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right"/>
              <w:rPr>
                <w:rFonts w:ascii="Arial" w:hAnsi="Arial" w:cs="Arial"/>
              </w:rPr>
            </w:pP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right"/>
              <w:rPr>
                <w:rFonts w:ascii="Arial" w:hAnsi="Arial" w:cs="Arial"/>
                <w:lang w:val="en-US"/>
              </w:rPr>
            </w:pPr>
            <w:r w:rsidRPr="004A3BD3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  <w:lang w:val="en-US"/>
              </w:rPr>
              <w:t>_</w:t>
            </w:r>
            <w:r w:rsidRPr="004A3BD3">
              <w:rPr>
                <w:rFonts w:ascii="Arial" w:hAnsi="Arial" w:cs="Arial"/>
              </w:rPr>
              <w:t xml:space="preserve">_________________ </w:t>
            </w:r>
            <w:r w:rsidRPr="004A3BD3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</w:rPr>
              <w:t xml:space="preserve">                                          </w:t>
            </w:r>
            <w:r w:rsidRPr="004A3BD3">
              <w:rPr>
                <w:rFonts w:ascii="Arial" w:hAnsi="Arial" w:cs="Arial"/>
                <w:lang w:val="en-US"/>
              </w:rPr>
              <w:t>)</w:t>
            </w:r>
          </w:p>
        </w:tc>
      </w:tr>
      <w:tr w:rsidR="00D9788D" w:rsidRPr="00BC1E9C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М.П.</w:t>
            </w:r>
          </w:p>
        </w:tc>
        <w:tc>
          <w:tcPr>
            <w:tcW w:w="5116" w:type="dxa"/>
          </w:tcPr>
          <w:p w:rsidR="00D9788D" w:rsidRPr="00BC1E9C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М.П.</w:t>
            </w:r>
          </w:p>
        </w:tc>
      </w:tr>
    </w:tbl>
    <w:p w:rsidR="00D9788D" w:rsidRDefault="00D9788D" w:rsidP="00D9788D">
      <w:pPr>
        <w:pStyle w:val="Normal2"/>
        <w:spacing w:before="120"/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0116"/>
      </w:tblGrid>
      <w:tr w:rsidR="00D9788D" w:rsidRPr="00272CAC" w:rsidTr="00A0089E">
        <w:tc>
          <w:tcPr>
            <w:tcW w:w="10131" w:type="dxa"/>
          </w:tcPr>
          <w:p w:rsidR="00D9788D" w:rsidRPr="00272CAC" w:rsidRDefault="00D9788D" w:rsidP="00A0089E">
            <w:pPr>
              <w:pStyle w:val="Normal2"/>
              <w:spacing w:before="120"/>
              <w:jc w:val="center"/>
              <w:rPr>
                <w:rFonts w:ascii="Arial" w:hAnsi="Arial" w:cs="Arial"/>
                <w:i/>
              </w:rPr>
            </w:pPr>
            <w:r w:rsidRPr="00272CAC">
              <w:rPr>
                <w:rFonts w:ascii="Arial" w:hAnsi="Arial" w:cs="Arial"/>
                <w:i/>
              </w:rPr>
              <w:t>КОНЕЦ ФОРМЫ</w:t>
            </w:r>
          </w:p>
        </w:tc>
      </w:tr>
    </w:tbl>
    <w:p w:rsidR="00D9788D" w:rsidRPr="009B043E" w:rsidRDefault="00D9788D" w:rsidP="00D9788D">
      <w:pPr>
        <w:pStyle w:val="Normal2"/>
        <w:spacing w:before="120"/>
        <w:jc w:val="center"/>
        <w:rPr>
          <w:rFonts w:ascii="Arial" w:hAnsi="Arial" w:cs="Arial"/>
          <w:i/>
        </w:rPr>
      </w:pPr>
    </w:p>
    <w:p w:rsidR="00D9788D" w:rsidRPr="009B043E" w:rsidRDefault="00D9788D" w:rsidP="00D9788D">
      <w:pPr>
        <w:pStyle w:val="Normal2"/>
        <w:spacing w:before="120"/>
        <w:jc w:val="both"/>
        <w:rPr>
          <w:rFonts w:ascii="Arial" w:hAnsi="Arial" w:cs="Arial"/>
          <w:b/>
        </w:rPr>
      </w:pPr>
    </w:p>
    <w:p w:rsidR="00D9788D" w:rsidRDefault="00D9788D" w:rsidP="00D9788D">
      <w:pPr>
        <w:pStyle w:val="Normal2"/>
        <w:keepNext/>
        <w:spacing w:before="12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ПОДПИСИ СТОРОН</w:t>
      </w:r>
    </w:p>
    <w:p w:rsidR="00D9788D" w:rsidRDefault="00D9788D" w:rsidP="00D9788D">
      <w:pPr>
        <w:pStyle w:val="Normal2"/>
        <w:keepNext/>
        <w:spacing w:before="120"/>
        <w:jc w:val="both"/>
        <w:outlineLvl w:val="0"/>
        <w:rPr>
          <w:rFonts w:ascii="Arial" w:hAnsi="Arial" w:cs="Arial"/>
          <w:b/>
        </w:rPr>
      </w:pPr>
    </w:p>
    <w:tbl>
      <w:tblPr>
        <w:tblW w:w="9828" w:type="dxa"/>
        <w:tblInd w:w="-72" w:type="dxa"/>
        <w:tblLayout w:type="fixed"/>
        <w:tblLook w:val="0000"/>
      </w:tblPr>
      <w:tblGrid>
        <w:gridCol w:w="4712"/>
        <w:gridCol w:w="5116"/>
      </w:tblGrid>
      <w:tr w:rsidR="00D9788D" w:rsidRPr="004A3BD3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  <w:b/>
              </w:rPr>
            </w:pPr>
            <w:r w:rsidRPr="004A3BD3">
              <w:rPr>
                <w:rFonts w:ascii="Arial" w:hAnsi="Arial" w:cs="Arial"/>
                <w:b/>
              </w:rPr>
              <w:t>ОПЕРАТОР СВЯЗИ</w:t>
            </w: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ЗАО «ВОЛГАТРАНСТЕЛЕКОМ»</w:t>
            </w:r>
          </w:p>
        </w:tc>
        <w:tc>
          <w:tcPr>
            <w:tcW w:w="5116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 w:rsidRPr="00A00986">
              <w:rPr>
                <w:rFonts w:ascii="Arial" w:hAnsi="Arial" w:cs="Arial"/>
                <w:b/>
              </w:rPr>
              <w:t>АБОНЕНТ</w:t>
            </w:r>
          </w:p>
          <w:p w:rsidR="00D9788D" w:rsidRPr="00A00986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 w:rsidRPr="00A00986">
              <w:rPr>
                <w:rFonts w:ascii="Arial" w:hAnsi="Arial" w:cs="Arial"/>
                <w:b/>
              </w:rPr>
              <w:t>ЗАО «Саратовское предприятие городских электрических сетей»</w:t>
            </w:r>
          </w:p>
        </w:tc>
      </w:tr>
      <w:tr w:rsidR="00D9788D" w:rsidRPr="004A3BD3" w:rsidTr="00A0089E">
        <w:trPr>
          <w:trHeight w:val="235"/>
        </w:trPr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5116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D9788D" w:rsidRPr="004A3BD3" w:rsidTr="00A0089E">
        <w:tc>
          <w:tcPr>
            <w:tcW w:w="4712" w:type="dxa"/>
          </w:tcPr>
          <w:p w:rsidR="00D9788D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___________________ (</w:t>
            </w:r>
            <w:r>
              <w:rPr>
                <w:rFonts w:ascii="Arial" w:hAnsi="Arial" w:cs="Arial"/>
                <w:lang w:val="en-US"/>
              </w:rPr>
              <w:t xml:space="preserve">О.Н. </w:t>
            </w:r>
            <w:proofErr w:type="spellStart"/>
            <w:r>
              <w:rPr>
                <w:rFonts w:ascii="Arial" w:hAnsi="Arial" w:cs="Arial"/>
                <w:lang w:val="en-US"/>
              </w:rPr>
              <w:t>Емельянов</w:t>
            </w:r>
            <w:proofErr w:type="spellEnd"/>
            <w:r w:rsidRPr="004A3BD3">
              <w:rPr>
                <w:rFonts w:ascii="Arial" w:hAnsi="Arial" w:cs="Arial"/>
              </w:rPr>
              <w:t>)</w:t>
            </w:r>
          </w:p>
        </w:tc>
        <w:tc>
          <w:tcPr>
            <w:tcW w:w="5116" w:type="dxa"/>
          </w:tcPr>
          <w:p w:rsidR="00D9788D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right"/>
              <w:rPr>
                <w:rFonts w:ascii="Arial" w:hAnsi="Arial" w:cs="Arial"/>
              </w:rPr>
            </w:pP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right"/>
              <w:rPr>
                <w:rFonts w:ascii="Arial" w:hAnsi="Arial" w:cs="Arial"/>
                <w:lang w:val="en-US"/>
              </w:rPr>
            </w:pPr>
            <w:r w:rsidRPr="004A3BD3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  <w:lang w:val="en-US"/>
              </w:rPr>
              <w:t>_</w:t>
            </w:r>
            <w:r w:rsidRPr="004A3BD3">
              <w:rPr>
                <w:rFonts w:ascii="Arial" w:hAnsi="Arial" w:cs="Arial"/>
              </w:rPr>
              <w:t xml:space="preserve">_________________ </w:t>
            </w:r>
            <w:r w:rsidRPr="004A3BD3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  <w:lang w:val="en-US"/>
              </w:rPr>
              <w:t xml:space="preserve">С.В. </w:t>
            </w:r>
            <w:proofErr w:type="spellStart"/>
            <w:r>
              <w:rPr>
                <w:rFonts w:ascii="Arial" w:hAnsi="Arial" w:cs="Arial"/>
                <w:lang w:val="en-US"/>
              </w:rPr>
              <w:t>Козин</w:t>
            </w:r>
            <w:proofErr w:type="spellEnd"/>
            <w:r w:rsidRPr="004A3BD3">
              <w:rPr>
                <w:rFonts w:ascii="Arial" w:hAnsi="Arial" w:cs="Arial"/>
                <w:lang w:val="en-US"/>
              </w:rPr>
              <w:t>)</w:t>
            </w:r>
          </w:p>
        </w:tc>
      </w:tr>
      <w:tr w:rsidR="00D9788D" w:rsidRPr="004A3BD3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5116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D9788D" w:rsidRPr="00BC1E9C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М.П.</w:t>
            </w:r>
          </w:p>
        </w:tc>
        <w:tc>
          <w:tcPr>
            <w:tcW w:w="5116" w:type="dxa"/>
          </w:tcPr>
          <w:p w:rsidR="00D9788D" w:rsidRPr="00BC1E9C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М.П.</w:t>
            </w:r>
          </w:p>
        </w:tc>
      </w:tr>
    </w:tbl>
    <w:p w:rsidR="00D9788D" w:rsidRDefault="00D9788D" w:rsidP="00D9788D">
      <w:pPr>
        <w:rPr>
          <w:rFonts w:ascii="Arial" w:hAnsi="Arial" w:cs="Arial"/>
          <w:b/>
          <w:sz w:val="20"/>
          <w:szCs w:val="20"/>
        </w:rPr>
      </w:pPr>
    </w:p>
    <w:p w:rsidR="00D9788D" w:rsidRPr="00FF1A45" w:rsidRDefault="00D9788D" w:rsidP="00D9788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>
        <w:rPr>
          <w:rFonts w:ascii="Arial" w:hAnsi="Arial" w:cs="Arial"/>
          <w:b/>
          <w:sz w:val="20"/>
          <w:szCs w:val="20"/>
        </w:rPr>
        <w:lastRenderedPageBreak/>
        <w:t>Приложение № 4</w:t>
      </w:r>
    </w:p>
    <w:p w:rsidR="00D9788D" w:rsidRPr="0043262F" w:rsidRDefault="00D9788D" w:rsidP="00D9788D">
      <w:pPr>
        <w:jc w:val="right"/>
        <w:rPr>
          <w:rFonts w:ascii="Arial" w:hAnsi="Arial" w:cs="Arial"/>
          <w:b/>
          <w:sz w:val="20"/>
          <w:szCs w:val="20"/>
        </w:rPr>
      </w:pPr>
      <w:r w:rsidRPr="0043262F">
        <w:rPr>
          <w:rFonts w:ascii="Arial" w:hAnsi="Arial" w:cs="Arial"/>
          <w:b/>
          <w:sz w:val="20"/>
          <w:szCs w:val="20"/>
        </w:rPr>
        <w:t>к Договору оказания услуг связи</w:t>
      </w:r>
    </w:p>
    <w:p w:rsidR="00D9788D" w:rsidRDefault="00E37001" w:rsidP="00D9788D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0"/>
        </w:rPr>
        <w:t>___________</w:t>
      </w:r>
      <w:r w:rsidR="00D9788D" w:rsidRPr="0043262F">
        <w:rPr>
          <w:rFonts w:ascii="Arial" w:hAnsi="Arial" w:cs="Arial"/>
          <w:b/>
          <w:sz w:val="20"/>
        </w:rPr>
        <w:t xml:space="preserve"> </w:t>
      </w:r>
      <w:r w:rsidR="00D9788D" w:rsidRPr="0043262F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«__»</w:t>
      </w:r>
      <w:r w:rsidR="00D9788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______</w:t>
      </w:r>
      <w:r w:rsidR="00D9788D">
        <w:rPr>
          <w:rFonts w:ascii="Arial" w:hAnsi="Arial" w:cs="Arial"/>
          <w:b/>
          <w:sz w:val="20"/>
          <w:szCs w:val="20"/>
        </w:rPr>
        <w:t xml:space="preserve"> 2014 г.</w:t>
      </w:r>
    </w:p>
    <w:p w:rsidR="00D9788D" w:rsidRDefault="00D9788D" w:rsidP="00D9788D">
      <w:pPr>
        <w:pStyle w:val="Normal2"/>
        <w:keepNext/>
        <w:spacing w:before="120"/>
        <w:jc w:val="both"/>
        <w:outlineLvl w:val="0"/>
      </w:pPr>
    </w:p>
    <w:p w:rsidR="00D9788D" w:rsidRDefault="00D9788D" w:rsidP="00D9788D">
      <w:pPr>
        <w:pStyle w:val="Normal2"/>
        <w:keepNext/>
        <w:spacing w:before="120"/>
        <w:jc w:val="both"/>
        <w:outlineLvl w:val="0"/>
      </w:pPr>
    </w:p>
    <w:p w:rsidR="00D9788D" w:rsidRDefault="00D9788D" w:rsidP="00D9788D">
      <w:pPr>
        <w:pStyle w:val="Normal2"/>
        <w:keepNext/>
        <w:spacing w:before="120"/>
        <w:jc w:val="both"/>
        <w:outlineLvl w:val="0"/>
      </w:pPr>
    </w:p>
    <w:tbl>
      <w:tblPr>
        <w:tblW w:w="0" w:type="auto"/>
        <w:tblBorders>
          <w:bottom w:val="dotted" w:sz="4" w:space="0" w:color="auto"/>
        </w:tblBorders>
        <w:tblLook w:val="04A0"/>
      </w:tblPr>
      <w:tblGrid>
        <w:gridCol w:w="9936"/>
      </w:tblGrid>
      <w:tr w:rsidR="00D9788D" w:rsidRPr="00633F29" w:rsidTr="00A0089E">
        <w:tc>
          <w:tcPr>
            <w:tcW w:w="9936" w:type="dxa"/>
          </w:tcPr>
          <w:p w:rsidR="00D9788D" w:rsidRPr="00633F29" w:rsidRDefault="00D9788D" w:rsidP="00A0089E">
            <w:pPr>
              <w:pStyle w:val="Normal2"/>
              <w:jc w:val="center"/>
              <w:rPr>
                <w:rFonts w:ascii="Arial" w:hAnsi="Arial" w:cs="Arial"/>
                <w:i/>
                <w:lang w:val="en-US"/>
              </w:rPr>
            </w:pPr>
            <w:r w:rsidRPr="00633F29">
              <w:rPr>
                <w:rFonts w:ascii="Arial" w:hAnsi="Arial" w:cs="Arial"/>
                <w:i/>
              </w:rPr>
              <w:t>НАЧАЛО ФОРМЫ</w:t>
            </w:r>
          </w:p>
        </w:tc>
      </w:tr>
    </w:tbl>
    <w:p w:rsidR="00D9788D" w:rsidRDefault="00D9788D" w:rsidP="00D9788D">
      <w:pPr>
        <w:pStyle w:val="Normal2"/>
        <w:jc w:val="both"/>
        <w:rPr>
          <w:rFonts w:ascii="Arial" w:hAnsi="Arial" w:cs="Arial"/>
          <w:i/>
          <w:lang w:val="en-US"/>
        </w:rPr>
      </w:pPr>
    </w:p>
    <w:p w:rsidR="00D9788D" w:rsidRPr="00562EDA" w:rsidRDefault="00D9788D" w:rsidP="00D9788D">
      <w:pPr>
        <w:pStyle w:val="11"/>
        <w:jc w:val="center"/>
        <w:rPr>
          <w:rFonts w:cs="Arial"/>
          <w:b/>
          <w:bCs/>
        </w:rPr>
      </w:pPr>
      <w:r w:rsidRPr="00562EDA">
        <w:rPr>
          <w:rFonts w:cs="Arial"/>
          <w:b/>
          <w:bCs/>
        </w:rPr>
        <w:t>Акт сдачи-приемки работ</w:t>
      </w:r>
    </w:p>
    <w:p w:rsidR="00D9788D" w:rsidRPr="00562EDA" w:rsidRDefault="00D9788D" w:rsidP="00D9788D">
      <w:pPr>
        <w:pStyle w:val="11"/>
        <w:rPr>
          <w:rFonts w:cs="Arial"/>
        </w:rPr>
      </w:pPr>
    </w:p>
    <w:p w:rsidR="00D9788D" w:rsidRDefault="00D9788D" w:rsidP="00D9788D">
      <w:pPr>
        <w:pStyle w:val="11"/>
        <w:rPr>
          <w:rFonts w:cs="Arial"/>
        </w:rPr>
      </w:pPr>
    </w:p>
    <w:tbl>
      <w:tblPr>
        <w:tblW w:w="0" w:type="auto"/>
        <w:tblInd w:w="120" w:type="dxa"/>
        <w:tblLook w:val="04A0"/>
      </w:tblPr>
      <w:tblGrid>
        <w:gridCol w:w="4908"/>
        <w:gridCol w:w="4908"/>
      </w:tblGrid>
      <w:tr w:rsidR="00D9788D" w:rsidRPr="00E137CB" w:rsidTr="00A0089E">
        <w:tc>
          <w:tcPr>
            <w:tcW w:w="4908" w:type="dxa"/>
          </w:tcPr>
          <w:p w:rsidR="00D9788D" w:rsidRPr="00E137CB" w:rsidRDefault="00D9788D" w:rsidP="00A0089E">
            <w:pPr>
              <w:pStyle w:val="11"/>
              <w:ind w:left="0" w:firstLine="0"/>
              <w:jc w:val="both"/>
              <w:rPr>
                <w:rFonts w:cs="Arial"/>
              </w:rPr>
            </w:pPr>
            <w:proofErr w:type="gramStart"/>
            <w:r w:rsidRPr="00E137CB">
              <w:rPr>
                <w:rFonts w:cs="Arial"/>
                <w:bCs/>
              </w:rPr>
              <w:t>г</w:t>
            </w:r>
            <w:proofErr w:type="gramEnd"/>
            <w:r w:rsidRPr="00E137CB">
              <w:rPr>
                <w:rFonts w:cs="Arial"/>
                <w:bCs/>
              </w:rPr>
              <w:t>. ______________</w:t>
            </w:r>
          </w:p>
        </w:tc>
        <w:tc>
          <w:tcPr>
            <w:tcW w:w="4908" w:type="dxa"/>
          </w:tcPr>
          <w:p w:rsidR="00D9788D" w:rsidRPr="00E137CB" w:rsidRDefault="00D9788D" w:rsidP="00A0089E">
            <w:pPr>
              <w:pStyle w:val="11"/>
              <w:ind w:left="0" w:firstLine="0"/>
              <w:jc w:val="right"/>
              <w:rPr>
                <w:rFonts w:cs="Arial"/>
              </w:rPr>
            </w:pPr>
            <w:r w:rsidRPr="00E137CB">
              <w:rPr>
                <w:rFonts w:cs="Arial"/>
                <w:bCs/>
              </w:rPr>
              <w:t>«___» __________ 200_ г.</w:t>
            </w:r>
          </w:p>
        </w:tc>
      </w:tr>
    </w:tbl>
    <w:p w:rsidR="00D9788D" w:rsidRPr="00562EDA" w:rsidRDefault="00D9788D" w:rsidP="00D9788D">
      <w:pPr>
        <w:pStyle w:val="11"/>
        <w:ind w:left="0" w:firstLine="0"/>
        <w:rPr>
          <w:rFonts w:cs="Arial"/>
          <w:bCs/>
        </w:rPr>
      </w:pPr>
      <w:r w:rsidRPr="00562EDA">
        <w:rPr>
          <w:rFonts w:cs="Arial"/>
          <w:bCs/>
        </w:rPr>
        <w:tab/>
      </w:r>
      <w:r w:rsidRPr="00562EDA">
        <w:rPr>
          <w:rFonts w:cs="Arial"/>
          <w:bCs/>
        </w:rPr>
        <w:tab/>
      </w:r>
      <w:r w:rsidRPr="00562EDA">
        <w:rPr>
          <w:rFonts w:cs="Arial"/>
          <w:bCs/>
        </w:rPr>
        <w:tab/>
        <w:t xml:space="preserve"> </w:t>
      </w:r>
    </w:p>
    <w:p w:rsidR="00D9788D" w:rsidRPr="00562EDA" w:rsidRDefault="00D9788D" w:rsidP="00D9788D">
      <w:pPr>
        <w:pStyle w:val="11"/>
        <w:rPr>
          <w:rFonts w:cs="Arial"/>
          <w:bCs/>
        </w:rPr>
      </w:pPr>
    </w:p>
    <w:p w:rsidR="00D9788D" w:rsidRDefault="00D9788D" w:rsidP="00D9788D">
      <w:pPr>
        <w:pStyle w:val="11"/>
        <w:rPr>
          <w:rFonts w:cs="Arial"/>
        </w:rPr>
      </w:pPr>
    </w:p>
    <w:p w:rsidR="00D9788D" w:rsidRPr="00562EDA" w:rsidRDefault="00D9788D" w:rsidP="00D9788D">
      <w:pPr>
        <w:pStyle w:val="11"/>
        <w:spacing w:line="360" w:lineRule="auto"/>
        <w:ind w:left="0" w:firstLine="284"/>
        <w:jc w:val="both"/>
        <w:rPr>
          <w:rFonts w:cs="Arial"/>
        </w:rPr>
      </w:pPr>
      <w:r w:rsidRPr="00562EDA">
        <w:rPr>
          <w:rFonts w:cs="Arial"/>
        </w:rPr>
        <w:t xml:space="preserve">Настоящим Актом подтверждается, что в соответствии с Договором оказания услуг связи </w:t>
      </w:r>
      <w:r w:rsidRPr="000833AF">
        <w:rPr>
          <w:rFonts w:cs="Arial"/>
          <w:szCs w:val="22"/>
        </w:rPr>
        <w:t>__________________</w:t>
      </w:r>
      <w:r w:rsidRPr="008A0C22">
        <w:rPr>
          <w:rFonts w:cs="Arial"/>
          <w:szCs w:val="22"/>
        </w:rPr>
        <w:t xml:space="preserve"> </w:t>
      </w:r>
      <w:proofErr w:type="gramStart"/>
      <w:r w:rsidRPr="008A0C22">
        <w:rPr>
          <w:rFonts w:cs="Arial"/>
          <w:szCs w:val="22"/>
        </w:rPr>
        <w:t>от</w:t>
      </w:r>
      <w:proofErr w:type="gramEnd"/>
      <w:r w:rsidRPr="008A0C22">
        <w:rPr>
          <w:rFonts w:cs="Arial"/>
          <w:szCs w:val="22"/>
        </w:rPr>
        <w:t xml:space="preserve"> </w:t>
      </w:r>
      <w:r w:rsidRPr="000833AF">
        <w:rPr>
          <w:rFonts w:cs="Arial"/>
          <w:szCs w:val="22"/>
        </w:rPr>
        <w:t>__________________</w:t>
      </w:r>
      <w:r w:rsidRPr="00562EDA">
        <w:rPr>
          <w:rFonts w:cs="Arial"/>
        </w:rPr>
        <w:t xml:space="preserve"> </w:t>
      </w:r>
      <w:proofErr w:type="gramStart"/>
      <w:r>
        <w:rPr>
          <w:rFonts w:cs="Arial"/>
        </w:rPr>
        <w:t>между</w:t>
      </w:r>
      <w:proofErr w:type="gramEnd"/>
      <w:r>
        <w:rPr>
          <w:rFonts w:cs="Arial"/>
        </w:rPr>
        <w:t xml:space="preserve"> </w:t>
      </w:r>
      <w:r w:rsidRPr="00562EDA">
        <w:rPr>
          <w:rFonts w:cs="Arial"/>
          <w:i/>
        </w:rPr>
        <w:t>(указывается фирменное наименование ОПЕРАТОРА СВЯЗИ)</w:t>
      </w:r>
      <w:r w:rsidRPr="00562EDA">
        <w:rPr>
          <w:rFonts w:cs="Arial"/>
        </w:rPr>
        <w:t xml:space="preserve"> («ОПЕРАТОР СВЯЗИ») и </w:t>
      </w:r>
      <w:r w:rsidRPr="00562EDA">
        <w:rPr>
          <w:rFonts w:cs="Arial"/>
          <w:i/>
        </w:rPr>
        <w:t>(указывается фирменное наименование АБОНЕНТА)</w:t>
      </w:r>
      <w:r w:rsidRPr="00562EDA">
        <w:rPr>
          <w:rFonts w:cs="Arial"/>
        </w:rPr>
        <w:t xml:space="preserve"> («АБОНЕНТ»), ОПЕРАТОР СВЯЗИ сдал, а АБОНЕНТ принял работы по подключению к Услуге </w:t>
      </w:r>
      <w:r w:rsidRPr="00562EDA">
        <w:rPr>
          <w:rFonts w:cs="Arial"/>
          <w:bCs/>
        </w:rPr>
        <w:t>(Наименование Услуги)</w:t>
      </w:r>
      <w:r w:rsidRPr="00562EDA">
        <w:rPr>
          <w:rFonts w:cs="Arial"/>
        </w:rPr>
        <w:t xml:space="preserve">, указанной в </w:t>
      </w:r>
      <w:r w:rsidRPr="00562EDA">
        <w:rPr>
          <w:rFonts w:cs="Arial"/>
          <w:bCs/>
        </w:rPr>
        <w:t>Заказе на услуги связи</w:t>
      </w:r>
      <w:r>
        <w:rPr>
          <w:rFonts w:cs="Arial"/>
          <w:bCs/>
        </w:rPr>
        <w:t xml:space="preserve"> </w:t>
      </w:r>
      <w:r>
        <w:rPr>
          <w:rFonts w:cs="Arial"/>
          <w:bCs/>
        </w:rPr>
        <w:br/>
      </w:r>
      <w:r w:rsidRPr="00562EDA">
        <w:rPr>
          <w:rFonts w:cs="Arial"/>
          <w:bCs/>
        </w:rPr>
        <w:t>№ _</w:t>
      </w:r>
      <w:r>
        <w:rPr>
          <w:rFonts w:cs="Arial"/>
          <w:bCs/>
        </w:rPr>
        <w:t>_____</w:t>
      </w:r>
      <w:r w:rsidRPr="00562EDA">
        <w:rPr>
          <w:rFonts w:cs="Arial"/>
          <w:bCs/>
        </w:rPr>
        <w:t>________</w:t>
      </w:r>
      <w:r>
        <w:rPr>
          <w:rFonts w:cs="Arial"/>
          <w:bCs/>
        </w:rPr>
        <w:t>______________________________________________________________</w:t>
      </w:r>
      <w:r w:rsidRPr="00562EDA">
        <w:rPr>
          <w:rFonts w:cs="Arial"/>
          <w:bCs/>
        </w:rPr>
        <w:t>.</w:t>
      </w:r>
    </w:p>
    <w:p w:rsidR="00D9788D" w:rsidRDefault="00D9788D" w:rsidP="00D9788D">
      <w:pPr>
        <w:pStyle w:val="11"/>
        <w:spacing w:line="360" w:lineRule="auto"/>
        <w:jc w:val="both"/>
        <w:rPr>
          <w:rFonts w:cs="Arial"/>
        </w:rPr>
      </w:pPr>
    </w:p>
    <w:p w:rsidR="00D9788D" w:rsidRDefault="00D9788D" w:rsidP="00D9788D">
      <w:pPr>
        <w:pStyle w:val="11"/>
        <w:spacing w:line="360" w:lineRule="auto"/>
        <w:jc w:val="both"/>
        <w:rPr>
          <w:rFonts w:cs="Arial"/>
        </w:rPr>
      </w:pPr>
    </w:p>
    <w:p w:rsidR="00D9788D" w:rsidRPr="00562EDA" w:rsidRDefault="00D9788D" w:rsidP="00D9788D">
      <w:pPr>
        <w:pStyle w:val="11"/>
        <w:spacing w:line="360" w:lineRule="auto"/>
        <w:jc w:val="both"/>
        <w:rPr>
          <w:rFonts w:cs="Arial"/>
        </w:rPr>
      </w:pPr>
      <w:r w:rsidRPr="00562EDA">
        <w:rPr>
          <w:rFonts w:cs="Arial"/>
        </w:rPr>
        <w:t>Дата начала предоставления Услуги: ________</w:t>
      </w:r>
      <w:r>
        <w:rPr>
          <w:rFonts w:cs="Arial"/>
        </w:rPr>
        <w:t>_____________________</w:t>
      </w:r>
      <w:r w:rsidRPr="00562EDA">
        <w:rPr>
          <w:rFonts w:cs="Arial"/>
        </w:rPr>
        <w:t>_.</w:t>
      </w:r>
    </w:p>
    <w:p w:rsidR="00D9788D" w:rsidRDefault="00D9788D" w:rsidP="00D9788D">
      <w:pPr>
        <w:pStyle w:val="Normal2"/>
        <w:keepNext/>
        <w:spacing w:before="120"/>
        <w:jc w:val="both"/>
        <w:outlineLvl w:val="0"/>
        <w:rPr>
          <w:lang w:val="en-US"/>
        </w:rPr>
      </w:pPr>
    </w:p>
    <w:p w:rsidR="00D9788D" w:rsidRDefault="00D9788D" w:rsidP="00D9788D">
      <w:pPr>
        <w:pStyle w:val="Normal2"/>
        <w:keepNext/>
        <w:spacing w:before="120"/>
        <w:jc w:val="both"/>
        <w:outlineLvl w:val="0"/>
        <w:rPr>
          <w:lang w:val="en-US"/>
        </w:rPr>
      </w:pPr>
    </w:p>
    <w:tbl>
      <w:tblPr>
        <w:tblW w:w="9828" w:type="dxa"/>
        <w:tblInd w:w="-72" w:type="dxa"/>
        <w:tblLayout w:type="fixed"/>
        <w:tblLook w:val="0000"/>
      </w:tblPr>
      <w:tblGrid>
        <w:gridCol w:w="4712"/>
        <w:gridCol w:w="5116"/>
      </w:tblGrid>
      <w:tr w:rsidR="00D9788D" w:rsidRPr="004A3BD3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  <w:b/>
              </w:rPr>
            </w:pPr>
            <w:r w:rsidRPr="004A3BD3">
              <w:rPr>
                <w:rFonts w:ascii="Arial" w:hAnsi="Arial" w:cs="Arial"/>
                <w:b/>
              </w:rPr>
              <w:t>ОПЕРАТОР СВЯЗИ</w:t>
            </w:r>
          </w:p>
        </w:tc>
        <w:tc>
          <w:tcPr>
            <w:tcW w:w="5116" w:type="dxa"/>
          </w:tcPr>
          <w:p w:rsidR="00D9788D" w:rsidRPr="00290761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АБОНЕНТ</w:t>
            </w:r>
          </w:p>
        </w:tc>
      </w:tr>
      <w:tr w:rsidR="00D9788D" w:rsidRPr="004A3BD3" w:rsidTr="00A0089E">
        <w:trPr>
          <w:trHeight w:val="235"/>
        </w:trPr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5116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D9788D" w:rsidRPr="004A3BD3" w:rsidTr="00A0089E">
        <w:tc>
          <w:tcPr>
            <w:tcW w:w="4712" w:type="dxa"/>
          </w:tcPr>
          <w:p w:rsidR="00D9788D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___________________ (</w:t>
            </w:r>
            <w:r>
              <w:rPr>
                <w:rFonts w:ascii="Arial" w:hAnsi="Arial" w:cs="Arial"/>
              </w:rPr>
              <w:t xml:space="preserve">                                       </w:t>
            </w:r>
            <w:r w:rsidRPr="004A3BD3">
              <w:rPr>
                <w:rFonts w:ascii="Arial" w:hAnsi="Arial" w:cs="Arial"/>
              </w:rPr>
              <w:t>)</w:t>
            </w:r>
          </w:p>
        </w:tc>
        <w:tc>
          <w:tcPr>
            <w:tcW w:w="5116" w:type="dxa"/>
          </w:tcPr>
          <w:p w:rsidR="00D9788D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right"/>
              <w:rPr>
                <w:rFonts w:ascii="Arial" w:hAnsi="Arial" w:cs="Arial"/>
              </w:rPr>
            </w:pP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right"/>
              <w:rPr>
                <w:rFonts w:ascii="Arial" w:hAnsi="Arial" w:cs="Arial"/>
                <w:lang w:val="en-US"/>
              </w:rPr>
            </w:pPr>
            <w:r w:rsidRPr="004A3BD3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  <w:lang w:val="en-US"/>
              </w:rPr>
              <w:t>_</w:t>
            </w:r>
            <w:r w:rsidRPr="004A3BD3">
              <w:rPr>
                <w:rFonts w:ascii="Arial" w:hAnsi="Arial" w:cs="Arial"/>
              </w:rPr>
              <w:t xml:space="preserve">_________________ </w:t>
            </w:r>
            <w:r w:rsidRPr="004A3BD3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</w:rPr>
              <w:t xml:space="preserve">                                          </w:t>
            </w:r>
            <w:r w:rsidRPr="004A3BD3">
              <w:rPr>
                <w:rFonts w:ascii="Arial" w:hAnsi="Arial" w:cs="Arial"/>
                <w:lang w:val="en-US"/>
              </w:rPr>
              <w:t>)</w:t>
            </w:r>
          </w:p>
        </w:tc>
      </w:tr>
      <w:tr w:rsidR="00D9788D" w:rsidRPr="00BC1E9C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М.П.</w:t>
            </w:r>
          </w:p>
        </w:tc>
        <w:tc>
          <w:tcPr>
            <w:tcW w:w="5116" w:type="dxa"/>
          </w:tcPr>
          <w:p w:rsidR="00D9788D" w:rsidRPr="00BC1E9C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М.П.</w:t>
            </w:r>
          </w:p>
        </w:tc>
      </w:tr>
    </w:tbl>
    <w:p w:rsidR="00D9788D" w:rsidRDefault="00D9788D" w:rsidP="00D9788D">
      <w:pPr>
        <w:pStyle w:val="Normal2"/>
        <w:keepNext/>
        <w:spacing w:before="120"/>
        <w:jc w:val="both"/>
        <w:outlineLvl w:val="0"/>
        <w:rPr>
          <w:lang w:val="en-US"/>
        </w:rPr>
      </w:pPr>
    </w:p>
    <w:tbl>
      <w:tblPr>
        <w:tblW w:w="0" w:type="auto"/>
        <w:tblBorders>
          <w:top w:val="dotted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D9788D" w:rsidRPr="00633F29" w:rsidTr="00A0089E">
        <w:tc>
          <w:tcPr>
            <w:tcW w:w="9936" w:type="dxa"/>
          </w:tcPr>
          <w:p w:rsidR="00D9788D" w:rsidRPr="00633F29" w:rsidRDefault="00D9788D" w:rsidP="00A0089E">
            <w:pPr>
              <w:pStyle w:val="Normal2"/>
              <w:keepNext/>
              <w:spacing w:before="120"/>
              <w:jc w:val="center"/>
              <w:outlineLvl w:val="0"/>
              <w:rPr>
                <w:lang w:val="en-US"/>
              </w:rPr>
            </w:pPr>
            <w:r w:rsidRPr="00633F29">
              <w:rPr>
                <w:rFonts w:ascii="Arial" w:hAnsi="Arial" w:cs="Arial"/>
                <w:i/>
              </w:rPr>
              <w:t>КОНЕЦ ФОРМЫ</w:t>
            </w:r>
          </w:p>
        </w:tc>
      </w:tr>
    </w:tbl>
    <w:p w:rsidR="00D9788D" w:rsidRDefault="00D9788D" w:rsidP="00D9788D">
      <w:pPr>
        <w:pStyle w:val="Normal2"/>
        <w:keepNext/>
        <w:spacing w:before="120"/>
        <w:jc w:val="both"/>
        <w:outlineLvl w:val="0"/>
        <w:rPr>
          <w:lang w:val="en-US"/>
        </w:rPr>
      </w:pPr>
    </w:p>
    <w:p w:rsidR="00D9788D" w:rsidRDefault="00D9788D" w:rsidP="00D9788D">
      <w:pPr>
        <w:pStyle w:val="Normal2"/>
        <w:keepNext/>
        <w:spacing w:before="120"/>
        <w:jc w:val="both"/>
        <w:outlineLvl w:val="0"/>
      </w:pPr>
    </w:p>
    <w:p w:rsidR="00D9788D" w:rsidRDefault="00D9788D" w:rsidP="00D9788D">
      <w:pPr>
        <w:pStyle w:val="Normal2"/>
        <w:keepNext/>
        <w:spacing w:before="12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ПОДПИСИ СТОРОН</w:t>
      </w:r>
    </w:p>
    <w:p w:rsidR="00D9788D" w:rsidRDefault="00D9788D" w:rsidP="00D9788D">
      <w:pPr>
        <w:pStyle w:val="Normal2"/>
        <w:keepNext/>
        <w:spacing w:before="120"/>
        <w:jc w:val="both"/>
        <w:outlineLvl w:val="0"/>
        <w:rPr>
          <w:rFonts w:ascii="Arial" w:hAnsi="Arial" w:cs="Arial"/>
          <w:b/>
        </w:rPr>
      </w:pPr>
    </w:p>
    <w:tbl>
      <w:tblPr>
        <w:tblW w:w="9828" w:type="dxa"/>
        <w:tblInd w:w="-72" w:type="dxa"/>
        <w:tblLayout w:type="fixed"/>
        <w:tblLook w:val="0000"/>
      </w:tblPr>
      <w:tblGrid>
        <w:gridCol w:w="4712"/>
        <w:gridCol w:w="5116"/>
      </w:tblGrid>
      <w:tr w:rsidR="00D9788D" w:rsidRPr="004A3BD3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ind w:left="612" w:hanging="612"/>
              <w:jc w:val="both"/>
              <w:rPr>
                <w:rFonts w:ascii="Arial" w:hAnsi="Arial" w:cs="Arial"/>
                <w:b/>
              </w:rPr>
            </w:pPr>
            <w:r w:rsidRPr="004A3BD3">
              <w:rPr>
                <w:rFonts w:ascii="Arial" w:hAnsi="Arial" w:cs="Arial"/>
                <w:b/>
              </w:rPr>
              <w:t>ОПЕРАТОР СВЯЗИ</w:t>
            </w: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ЗАО «ВОЛГАТРАНСТЕЛЕКОМ»</w:t>
            </w:r>
          </w:p>
        </w:tc>
        <w:tc>
          <w:tcPr>
            <w:tcW w:w="5116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АБОНЕНТ</w:t>
            </w:r>
          </w:p>
          <w:p w:rsidR="00D9788D" w:rsidRPr="00A00986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 w:rsidRPr="00A00986">
              <w:rPr>
                <w:rFonts w:ascii="Arial" w:hAnsi="Arial" w:cs="Arial"/>
                <w:b/>
              </w:rPr>
              <w:t>ЗАО «Саратовское предприятие городских электрических сетей»</w:t>
            </w:r>
          </w:p>
        </w:tc>
      </w:tr>
      <w:tr w:rsidR="00D9788D" w:rsidRPr="004A3BD3" w:rsidTr="00A0089E">
        <w:trPr>
          <w:trHeight w:val="235"/>
        </w:trPr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5116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D9788D" w:rsidRPr="004A3BD3" w:rsidTr="00A0089E">
        <w:tc>
          <w:tcPr>
            <w:tcW w:w="4712" w:type="dxa"/>
          </w:tcPr>
          <w:p w:rsidR="00D9788D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___________________ (</w:t>
            </w:r>
            <w:r>
              <w:rPr>
                <w:rFonts w:ascii="Arial" w:hAnsi="Arial" w:cs="Arial"/>
                <w:lang w:val="en-US"/>
              </w:rPr>
              <w:t xml:space="preserve">О.Н. </w:t>
            </w:r>
            <w:proofErr w:type="spellStart"/>
            <w:r>
              <w:rPr>
                <w:rFonts w:ascii="Arial" w:hAnsi="Arial" w:cs="Arial"/>
                <w:lang w:val="en-US"/>
              </w:rPr>
              <w:t>Емельянов</w:t>
            </w:r>
            <w:proofErr w:type="spellEnd"/>
            <w:r w:rsidRPr="004A3BD3">
              <w:rPr>
                <w:rFonts w:ascii="Arial" w:hAnsi="Arial" w:cs="Arial"/>
              </w:rPr>
              <w:t>)</w:t>
            </w:r>
          </w:p>
        </w:tc>
        <w:tc>
          <w:tcPr>
            <w:tcW w:w="5116" w:type="dxa"/>
          </w:tcPr>
          <w:p w:rsidR="00D9788D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right"/>
              <w:rPr>
                <w:rFonts w:ascii="Arial" w:hAnsi="Arial" w:cs="Arial"/>
              </w:rPr>
            </w:pPr>
          </w:p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right"/>
              <w:rPr>
                <w:rFonts w:ascii="Arial" w:hAnsi="Arial" w:cs="Arial"/>
                <w:lang w:val="en-US"/>
              </w:rPr>
            </w:pPr>
            <w:r w:rsidRPr="004A3BD3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  <w:lang w:val="en-US"/>
              </w:rPr>
              <w:t>_</w:t>
            </w:r>
            <w:r w:rsidRPr="004A3BD3">
              <w:rPr>
                <w:rFonts w:ascii="Arial" w:hAnsi="Arial" w:cs="Arial"/>
              </w:rPr>
              <w:t xml:space="preserve">_________________ </w:t>
            </w:r>
            <w:r w:rsidRPr="004A3BD3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  <w:lang w:val="en-US"/>
              </w:rPr>
              <w:t xml:space="preserve">С.В. </w:t>
            </w:r>
            <w:proofErr w:type="spellStart"/>
            <w:r>
              <w:rPr>
                <w:rFonts w:ascii="Arial" w:hAnsi="Arial" w:cs="Arial"/>
                <w:lang w:val="en-US"/>
              </w:rPr>
              <w:t>Козин</w:t>
            </w:r>
            <w:proofErr w:type="spellEnd"/>
            <w:r w:rsidRPr="004A3BD3">
              <w:rPr>
                <w:rFonts w:ascii="Arial" w:hAnsi="Arial" w:cs="Arial"/>
                <w:lang w:val="en-US"/>
              </w:rPr>
              <w:t>)</w:t>
            </w:r>
          </w:p>
        </w:tc>
      </w:tr>
      <w:tr w:rsidR="00D9788D" w:rsidRPr="004A3BD3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5116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D9788D" w:rsidRPr="00BC1E9C" w:rsidTr="00A0089E">
        <w:tc>
          <w:tcPr>
            <w:tcW w:w="4712" w:type="dxa"/>
          </w:tcPr>
          <w:p w:rsidR="00D9788D" w:rsidRPr="004A3BD3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М.П.</w:t>
            </w:r>
          </w:p>
        </w:tc>
        <w:tc>
          <w:tcPr>
            <w:tcW w:w="5116" w:type="dxa"/>
          </w:tcPr>
          <w:p w:rsidR="00D9788D" w:rsidRPr="00BC1E9C" w:rsidRDefault="00D9788D" w:rsidP="00A0089E">
            <w:pPr>
              <w:pStyle w:val="Normal2"/>
              <w:widowControl w:val="0"/>
              <w:tabs>
                <w:tab w:val="left" w:pos="1870"/>
                <w:tab w:val="left" w:pos="8008"/>
                <w:tab w:val="left" w:pos="9709"/>
              </w:tabs>
              <w:spacing w:before="120"/>
              <w:jc w:val="both"/>
              <w:rPr>
                <w:rFonts w:ascii="Arial" w:hAnsi="Arial" w:cs="Arial"/>
              </w:rPr>
            </w:pPr>
            <w:r w:rsidRPr="004A3BD3">
              <w:rPr>
                <w:rFonts w:ascii="Arial" w:hAnsi="Arial" w:cs="Arial"/>
              </w:rPr>
              <w:t>М.П.</w:t>
            </w:r>
          </w:p>
        </w:tc>
      </w:tr>
    </w:tbl>
    <w:p w:rsidR="00D9788D" w:rsidRPr="00646C02" w:rsidRDefault="00D9788D" w:rsidP="00D9788D">
      <w:pPr>
        <w:pStyle w:val="Normal2"/>
        <w:keepNext/>
        <w:spacing w:before="120"/>
        <w:jc w:val="both"/>
        <w:outlineLvl w:val="0"/>
        <w:rPr>
          <w:lang w:val="en-US"/>
        </w:rPr>
      </w:pPr>
    </w:p>
    <w:sectPr w:rsidR="00D9788D" w:rsidRPr="00646C02" w:rsidSect="006128FD">
      <w:footerReference w:type="even" r:id="rId14"/>
      <w:footerReference w:type="default" r:id="rId15"/>
      <w:footnotePr>
        <w:numFmt w:val="chicago"/>
      </w:footnotePr>
      <w:pgSz w:w="11907" w:h="16840" w:code="9"/>
      <w:pgMar w:top="720" w:right="720" w:bottom="720" w:left="720" w:header="180" w:footer="517" w:gutter="567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FF8" w:rsidRDefault="00D73FF8" w:rsidP="00D73FF8">
      <w:r>
        <w:separator/>
      </w:r>
    </w:p>
  </w:endnote>
  <w:endnote w:type="continuationSeparator" w:id="0">
    <w:p w:rsidR="00D73FF8" w:rsidRDefault="00D73FF8" w:rsidP="00D73F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55B" w:rsidRDefault="00D73FF8" w:rsidP="00A22B4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978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455B" w:rsidRDefault="00E37001" w:rsidP="00A22B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55B" w:rsidRPr="00BD4A16" w:rsidRDefault="00D73FF8" w:rsidP="00A22B46">
    <w:pPr>
      <w:pStyle w:val="a4"/>
      <w:framePr w:wrap="around" w:vAnchor="text" w:hAnchor="margin" w:xAlign="right" w:y="1"/>
      <w:rPr>
        <w:rStyle w:val="a6"/>
        <w:rFonts w:ascii="Arial" w:hAnsi="Arial" w:cs="Arial"/>
        <w:sz w:val="16"/>
        <w:szCs w:val="16"/>
      </w:rPr>
    </w:pPr>
    <w:r w:rsidRPr="00BD4A16">
      <w:rPr>
        <w:rStyle w:val="a6"/>
        <w:rFonts w:ascii="Arial" w:hAnsi="Arial" w:cs="Arial"/>
        <w:sz w:val="16"/>
        <w:szCs w:val="16"/>
      </w:rPr>
      <w:fldChar w:fldCharType="begin"/>
    </w:r>
    <w:r w:rsidR="00D9788D" w:rsidRPr="00BD4A16">
      <w:rPr>
        <w:rStyle w:val="a6"/>
        <w:rFonts w:ascii="Arial" w:hAnsi="Arial" w:cs="Arial"/>
        <w:sz w:val="16"/>
        <w:szCs w:val="16"/>
      </w:rPr>
      <w:instrText xml:space="preserve">PAGE  </w:instrText>
    </w:r>
    <w:r w:rsidRPr="00BD4A16">
      <w:rPr>
        <w:rStyle w:val="a6"/>
        <w:rFonts w:ascii="Arial" w:hAnsi="Arial" w:cs="Arial"/>
        <w:sz w:val="16"/>
        <w:szCs w:val="16"/>
      </w:rPr>
      <w:fldChar w:fldCharType="separate"/>
    </w:r>
    <w:r w:rsidR="00E37001">
      <w:rPr>
        <w:rStyle w:val="a6"/>
        <w:rFonts w:ascii="Arial" w:hAnsi="Arial" w:cs="Arial"/>
        <w:noProof/>
        <w:sz w:val="16"/>
        <w:szCs w:val="16"/>
      </w:rPr>
      <w:t>15</w:t>
    </w:r>
    <w:r w:rsidRPr="00BD4A16">
      <w:rPr>
        <w:rStyle w:val="a6"/>
        <w:rFonts w:ascii="Arial" w:hAnsi="Arial" w:cs="Arial"/>
        <w:sz w:val="16"/>
        <w:szCs w:val="16"/>
      </w:rPr>
      <w:fldChar w:fldCharType="end"/>
    </w:r>
  </w:p>
  <w:p w:rsidR="00EF455B" w:rsidRDefault="00E37001" w:rsidP="00A22B4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FF8" w:rsidRDefault="00D73FF8" w:rsidP="00D73FF8">
      <w:r>
        <w:separator/>
      </w:r>
    </w:p>
  </w:footnote>
  <w:footnote w:type="continuationSeparator" w:id="0">
    <w:p w:rsidR="00D73FF8" w:rsidRDefault="00D73FF8" w:rsidP="00D73F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5EAD"/>
    <w:multiLevelType w:val="hybridMultilevel"/>
    <w:tmpl w:val="A5AAF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0CE80E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2F7E6B"/>
    <w:multiLevelType w:val="multilevel"/>
    <w:tmpl w:val="F324546E"/>
    <w:lvl w:ilvl="0">
      <w:start w:val="1"/>
      <w:numFmt w:val="decimal"/>
      <w:suff w:val="space"/>
      <w:lvlText w:val="%1."/>
      <w:lvlJc w:val="left"/>
      <w:pPr>
        <w:ind w:left="284" w:firstLine="0"/>
      </w:pPr>
      <w:rPr>
        <w:rFonts w:hint="default"/>
        <w:b/>
        <w:i w:val="0"/>
      </w:rPr>
    </w:lvl>
    <w:lvl w:ilvl="1">
      <w:start w:val="1"/>
      <w:numFmt w:val="decimal"/>
      <w:lvlRestart w:val="0"/>
      <w:suff w:val="space"/>
      <w:lvlText w:val="%1.%2."/>
      <w:lvlJc w:val="left"/>
      <w:pPr>
        <w:ind w:left="284" w:firstLine="397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284" w:firstLine="794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284" w:firstLine="1191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44"/>
        </w:tabs>
        <w:ind w:left="424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64"/>
        </w:tabs>
        <w:ind w:left="4964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044"/>
        </w:tabs>
        <w:ind w:left="60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64"/>
        </w:tabs>
        <w:ind w:left="676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844"/>
        </w:tabs>
        <w:ind w:left="7844" w:hanging="1800"/>
      </w:pPr>
      <w:rPr>
        <w:rFonts w:hint="default"/>
        <w:b/>
      </w:rPr>
    </w:lvl>
  </w:abstractNum>
  <w:abstractNum w:abstractNumId="2">
    <w:nsid w:val="0A4F1D53"/>
    <w:multiLevelType w:val="multilevel"/>
    <w:tmpl w:val="EDEE863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</w:abstractNum>
  <w:abstractNum w:abstractNumId="3">
    <w:nsid w:val="0B0A3827"/>
    <w:multiLevelType w:val="multilevel"/>
    <w:tmpl w:val="3B0CA58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0B5B5526"/>
    <w:multiLevelType w:val="multilevel"/>
    <w:tmpl w:val="DE0E58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0426BCB"/>
    <w:multiLevelType w:val="multilevel"/>
    <w:tmpl w:val="AA7276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11A7604B"/>
    <w:multiLevelType w:val="multilevel"/>
    <w:tmpl w:val="C4A4397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1B426387"/>
    <w:multiLevelType w:val="multilevel"/>
    <w:tmpl w:val="E954D7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248F32A3"/>
    <w:multiLevelType w:val="multilevel"/>
    <w:tmpl w:val="83DE54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A8979DA"/>
    <w:multiLevelType w:val="multilevel"/>
    <w:tmpl w:val="06D207D8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72"/>
        </w:tabs>
        <w:ind w:left="772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94"/>
        </w:tabs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31"/>
        </w:tabs>
        <w:ind w:left="17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65"/>
        </w:tabs>
        <w:ind w:left="2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62"/>
        </w:tabs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99"/>
        </w:tabs>
        <w:ind w:left="37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96"/>
        </w:tabs>
        <w:ind w:left="4496" w:hanging="1800"/>
      </w:pPr>
      <w:rPr>
        <w:rFonts w:hint="default"/>
      </w:rPr>
    </w:lvl>
  </w:abstractNum>
  <w:abstractNum w:abstractNumId="10">
    <w:nsid w:val="2B2E4336"/>
    <w:multiLevelType w:val="hybridMultilevel"/>
    <w:tmpl w:val="85940B72"/>
    <w:lvl w:ilvl="0" w:tplc="FFFFFFFF">
      <w:start w:val="5"/>
      <w:numFmt w:val="bullet"/>
      <w:lvlText w:val=""/>
      <w:legacy w:legacy="1" w:legacySpace="0" w:legacyIndent="360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2DE5684E"/>
    <w:multiLevelType w:val="multilevel"/>
    <w:tmpl w:val="33AA7B1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34351922"/>
    <w:multiLevelType w:val="hybridMultilevel"/>
    <w:tmpl w:val="C16495C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C584B3B"/>
    <w:multiLevelType w:val="multilevel"/>
    <w:tmpl w:val="9FE6A76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45DD0018"/>
    <w:multiLevelType w:val="multilevel"/>
    <w:tmpl w:val="582CE5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B787A17"/>
    <w:multiLevelType w:val="multilevel"/>
    <w:tmpl w:val="1E70223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54BB43E7"/>
    <w:multiLevelType w:val="multilevel"/>
    <w:tmpl w:val="75F6DB68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>
    <w:nsid w:val="58DD519A"/>
    <w:multiLevelType w:val="multilevel"/>
    <w:tmpl w:val="482632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CEB60BF"/>
    <w:multiLevelType w:val="multilevel"/>
    <w:tmpl w:val="A660293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15F3578"/>
    <w:multiLevelType w:val="multilevel"/>
    <w:tmpl w:val="CAC21B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F7E78EA"/>
    <w:multiLevelType w:val="multilevel"/>
    <w:tmpl w:val="33AA7B1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7DBF4998"/>
    <w:multiLevelType w:val="multilevel"/>
    <w:tmpl w:val="276E0A6C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832"/>
        </w:tabs>
        <w:ind w:left="832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11"/>
        </w:tabs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65"/>
        </w:tabs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22"/>
        </w:tabs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19"/>
        </w:tabs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76"/>
        </w:tabs>
        <w:ind w:left="4976" w:hanging="1800"/>
      </w:pPr>
      <w:rPr>
        <w:rFonts w:hint="default"/>
      </w:rPr>
    </w:lvl>
  </w:abstractNum>
  <w:abstractNum w:abstractNumId="22">
    <w:nsid w:val="7FE7145C"/>
    <w:multiLevelType w:val="multilevel"/>
    <w:tmpl w:val="6AC455B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15"/>
  </w:num>
  <w:num w:numId="4">
    <w:abstractNumId w:val="10"/>
  </w:num>
  <w:num w:numId="5">
    <w:abstractNumId w:val="12"/>
  </w:num>
  <w:num w:numId="6">
    <w:abstractNumId w:val="2"/>
  </w:num>
  <w:num w:numId="7">
    <w:abstractNumId w:val="22"/>
  </w:num>
  <w:num w:numId="8">
    <w:abstractNumId w:val="18"/>
  </w:num>
  <w:num w:numId="9">
    <w:abstractNumId w:val="9"/>
  </w:num>
  <w:num w:numId="10">
    <w:abstractNumId w:val="21"/>
  </w:num>
  <w:num w:numId="11">
    <w:abstractNumId w:val="14"/>
  </w:num>
  <w:num w:numId="12">
    <w:abstractNumId w:val="19"/>
  </w:num>
  <w:num w:numId="13">
    <w:abstractNumId w:val="4"/>
  </w:num>
  <w:num w:numId="14">
    <w:abstractNumId w:val="16"/>
  </w:num>
  <w:num w:numId="15">
    <w:abstractNumId w:val="11"/>
  </w:num>
  <w:num w:numId="16">
    <w:abstractNumId w:val="6"/>
  </w:num>
  <w:num w:numId="17">
    <w:abstractNumId w:val="3"/>
  </w:num>
  <w:num w:numId="18">
    <w:abstractNumId w:val="1"/>
  </w:num>
  <w:num w:numId="19">
    <w:abstractNumId w:val="0"/>
  </w:num>
  <w:num w:numId="20">
    <w:abstractNumId w:val="5"/>
  </w:num>
  <w:num w:numId="21">
    <w:abstractNumId w:val="17"/>
  </w:num>
  <w:num w:numId="22">
    <w:abstractNumId w:val="8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D9788D"/>
    <w:rsid w:val="003C57D9"/>
    <w:rsid w:val="005859FE"/>
    <w:rsid w:val="00D73FF8"/>
    <w:rsid w:val="00D9788D"/>
    <w:rsid w:val="00E37001"/>
    <w:rsid w:val="00E85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788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D9788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D9788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9788D"/>
    <w:pPr>
      <w:spacing w:before="240" w:after="60"/>
      <w:jc w:val="both"/>
      <w:outlineLvl w:val="5"/>
    </w:pPr>
    <w:rPr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788D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D9788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D9788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9788D"/>
    <w:rPr>
      <w:rFonts w:ascii="Times New Roman" w:eastAsia="Times New Roman" w:hAnsi="Times New Roman" w:cs="Times New Roman"/>
      <w:i/>
      <w:szCs w:val="20"/>
    </w:rPr>
  </w:style>
  <w:style w:type="paragraph" w:customStyle="1" w:styleId="Normal2">
    <w:name w:val="Normal2"/>
    <w:rsid w:val="00D978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21">
    <w:name w:val="Body Text Indent 21"/>
    <w:basedOn w:val="Normal2"/>
    <w:rsid w:val="00D9788D"/>
    <w:pPr>
      <w:ind w:left="1418" w:hanging="698"/>
      <w:jc w:val="both"/>
    </w:pPr>
    <w:rPr>
      <w:sz w:val="22"/>
    </w:rPr>
  </w:style>
  <w:style w:type="paragraph" w:customStyle="1" w:styleId="BodyText2">
    <w:name w:val="Body Text2"/>
    <w:basedOn w:val="Normal2"/>
    <w:rsid w:val="00D9788D"/>
    <w:rPr>
      <w:b/>
      <w:snapToGrid w:val="0"/>
      <w:color w:val="000000"/>
      <w:sz w:val="24"/>
    </w:rPr>
  </w:style>
  <w:style w:type="character" w:styleId="a3">
    <w:name w:val="Hyperlink"/>
    <w:rsid w:val="00D9788D"/>
    <w:rPr>
      <w:color w:val="0000FF"/>
      <w:u w:val="single"/>
    </w:rPr>
  </w:style>
  <w:style w:type="paragraph" w:styleId="a4">
    <w:name w:val="footer"/>
    <w:basedOn w:val="a"/>
    <w:link w:val="a5"/>
    <w:rsid w:val="00D9788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978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9788D"/>
  </w:style>
  <w:style w:type="paragraph" w:customStyle="1" w:styleId="BodyText21">
    <w:name w:val="Body Text 21"/>
    <w:basedOn w:val="a"/>
    <w:rsid w:val="00D9788D"/>
    <w:pPr>
      <w:widowControl w:val="0"/>
      <w:ind w:firstLine="720"/>
      <w:jc w:val="both"/>
    </w:pPr>
    <w:rPr>
      <w:szCs w:val="20"/>
    </w:rPr>
  </w:style>
  <w:style w:type="paragraph" w:styleId="a7">
    <w:name w:val="header"/>
    <w:basedOn w:val="a"/>
    <w:link w:val="a8"/>
    <w:rsid w:val="00D978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978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D9788D"/>
    <w:pPr>
      <w:widowControl w:val="0"/>
      <w:spacing w:after="0" w:line="260" w:lineRule="auto"/>
      <w:ind w:left="120" w:firstLine="14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9">
    <w:name w:val="footnote text"/>
    <w:basedOn w:val="a"/>
    <w:link w:val="aa"/>
    <w:semiHidden/>
    <w:rsid w:val="00D9788D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D978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D9788D"/>
    <w:rPr>
      <w:vertAlign w:val="superscript"/>
    </w:rPr>
  </w:style>
  <w:style w:type="paragraph" w:customStyle="1" w:styleId="CharChar">
    <w:name w:val="Char Char"/>
    <w:basedOn w:val="a"/>
    <w:rsid w:val="00D9788D"/>
    <w:pPr>
      <w:spacing w:beforeAutospacing="1"/>
      <w:jc w:val="both"/>
    </w:pPr>
    <w:rPr>
      <w:rFonts w:ascii="Tahoma" w:eastAsia="SimSun" w:hAnsi="Tahoma"/>
      <w:kern w:val="2"/>
      <w:szCs w:val="20"/>
      <w:lang w:val="en-US" w:eastAsia="zh-CN"/>
    </w:rPr>
  </w:style>
  <w:style w:type="paragraph" w:styleId="2">
    <w:name w:val="Body Text Indent 2"/>
    <w:basedOn w:val="a"/>
    <w:link w:val="20"/>
    <w:rsid w:val="00D9788D"/>
    <w:pPr>
      <w:shd w:val="clear" w:color="auto" w:fill="FFFFFF"/>
      <w:ind w:firstLine="709"/>
      <w:jc w:val="both"/>
    </w:pPr>
    <w:rPr>
      <w:sz w:val="28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D9788D"/>
    <w:rPr>
      <w:rFonts w:ascii="Times New Roman" w:eastAsia="Times New Roman" w:hAnsi="Times New Roman" w:cs="Times New Roman"/>
      <w:sz w:val="28"/>
      <w:szCs w:val="20"/>
      <w:shd w:val="clear" w:color="auto" w:fill="FFFFFF"/>
    </w:rPr>
  </w:style>
  <w:style w:type="paragraph" w:styleId="ac">
    <w:name w:val="Body Text Indent"/>
    <w:basedOn w:val="a"/>
    <w:link w:val="ad"/>
    <w:rsid w:val="00D9788D"/>
    <w:pPr>
      <w:ind w:firstLine="720"/>
      <w:jc w:val="both"/>
    </w:pPr>
    <w:rPr>
      <w:sz w:val="28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D9788D"/>
    <w:rPr>
      <w:rFonts w:ascii="Times New Roman" w:eastAsia="Times New Roman" w:hAnsi="Times New Roman" w:cs="Times New Roman"/>
      <w:sz w:val="28"/>
      <w:szCs w:val="24"/>
    </w:rPr>
  </w:style>
  <w:style w:type="paragraph" w:styleId="ae">
    <w:name w:val="List Paragraph"/>
    <w:basedOn w:val="a"/>
    <w:uiPriority w:val="34"/>
    <w:qFormat/>
    <w:rsid w:val="00D9788D"/>
    <w:pPr>
      <w:ind w:left="708"/>
    </w:pPr>
  </w:style>
  <w:style w:type="paragraph" w:styleId="af">
    <w:name w:val="Body Text"/>
    <w:basedOn w:val="a"/>
    <w:link w:val="af0"/>
    <w:rsid w:val="00D9788D"/>
    <w:pPr>
      <w:spacing w:after="120"/>
    </w:pPr>
  </w:style>
  <w:style w:type="character" w:customStyle="1" w:styleId="af0">
    <w:name w:val="Основной текст Знак"/>
    <w:basedOn w:val="a0"/>
    <w:link w:val="af"/>
    <w:rsid w:val="00D9788D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 First Indent"/>
    <w:basedOn w:val="af"/>
    <w:link w:val="af2"/>
    <w:rsid w:val="00D9788D"/>
    <w:pPr>
      <w:ind w:firstLine="210"/>
    </w:pPr>
  </w:style>
  <w:style w:type="character" w:customStyle="1" w:styleId="af2">
    <w:name w:val="Красная строка Знак"/>
    <w:basedOn w:val="af0"/>
    <w:link w:val="af1"/>
    <w:rsid w:val="00D9788D"/>
  </w:style>
  <w:style w:type="paragraph" w:customStyle="1" w:styleId="af3">
    <w:name w:val="Отступленый"/>
    <w:basedOn w:val="a"/>
    <w:rsid w:val="00D9788D"/>
    <w:pPr>
      <w:ind w:firstLine="720"/>
      <w:jc w:val="both"/>
    </w:pPr>
    <w:rPr>
      <w:szCs w:val="20"/>
    </w:rPr>
  </w:style>
  <w:style w:type="paragraph" w:customStyle="1" w:styleId="Iauiue">
    <w:name w:val="Iau?iue"/>
    <w:rsid w:val="00D978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rsid w:val="00D9788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rsid w:val="00D9788D"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D9788D"/>
    <w:rPr>
      <w:rFonts w:ascii="Tahoma" w:eastAsia="Times New Roman" w:hAnsi="Tahoma" w:cs="Times New Roman"/>
      <w:sz w:val="16"/>
      <w:szCs w:val="16"/>
    </w:rPr>
  </w:style>
  <w:style w:type="paragraph" w:customStyle="1" w:styleId="CharChar0">
    <w:name w:val="Char Char"/>
    <w:basedOn w:val="a"/>
    <w:rsid w:val="00D9788D"/>
    <w:pPr>
      <w:spacing w:before="100" w:beforeAutospacing="1"/>
      <w:jc w:val="both"/>
    </w:pPr>
    <w:rPr>
      <w:rFonts w:ascii="Tahoma" w:eastAsia="SimSun" w:hAnsi="Tahoma"/>
      <w:kern w:val="2"/>
      <w:szCs w:val="20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mailto:helpdesk@vtt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lpdesk@vtt.net" TargetMode="External"/><Relationship Id="rId12" Type="http://schemas.openxmlformats.org/officeDocument/2006/relationships/hyperlink" Target="http://www.volga.ttk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end.docs@vtt.ne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sales@vtt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gs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6629</Words>
  <Characters>37786</Characters>
  <Application>Microsoft Office Word</Application>
  <DocSecurity>0</DocSecurity>
  <Lines>314</Lines>
  <Paragraphs>88</Paragraphs>
  <ScaleCrop>false</ScaleCrop>
  <Company>SPGS</Company>
  <LinksUpToDate>false</LinksUpToDate>
  <CharactersWithSpaces>44327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3</cp:revision>
  <dcterms:created xsi:type="dcterms:W3CDTF">2014-06-26T08:53:00Z</dcterms:created>
  <dcterms:modified xsi:type="dcterms:W3CDTF">2014-06-26T13:31:00Z</dcterms:modified>
</cp:coreProperties>
</file>