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C4B" w:rsidRDefault="00C43C4B" w:rsidP="00C43C4B">
      <w:pPr>
        <w:pStyle w:val="Standard"/>
        <w:jc w:val="right"/>
        <w:rPr>
          <w:b/>
          <w:bCs/>
        </w:rPr>
      </w:pPr>
    </w:p>
    <w:p w:rsidR="00C43C4B" w:rsidRDefault="00C43C4B" w:rsidP="00C43C4B">
      <w:pPr>
        <w:pStyle w:val="Standard"/>
        <w:tabs>
          <w:tab w:val="left" w:pos="6187"/>
          <w:tab w:val="right" w:pos="10374"/>
        </w:tabs>
        <w:jc w:val="left"/>
      </w:pPr>
      <w:r>
        <w:rPr>
          <w:b/>
          <w:bCs/>
        </w:rPr>
        <w:tab/>
        <w:t>УТВЕРЖДАЮ:</w:t>
      </w:r>
    </w:p>
    <w:p w:rsidR="00C43C4B" w:rsidRDefault="00C43C4B" w:rsidP="00C43C4B">
      <w:pPr>
        <w:pStyle w:val="Standard"/>
        <w:ind w:left="5244"/>
        <w:jc w:val="right"/>
        <w:rPr>
          <w:b/>
        </w:rPr>
      </w:pPr>
      <w:r>
        <w:rPr>
          <w:b/>
        </w:rPr>
        <w:t>Генеральный директор ЗАО «СПГЭС»</w:t>
      </w:r>
    </w:p>
    <w:p w:rsidR="00C43C4B" w:rsidRDefault="00C43C4B" w:rsidP="00C43C4B">
      <w:pPr>
        <w:pStyle w:val="Standard"/>
        <w:ind w:left="5244"/>
        <w:jc w:val="right"/>
      </w:pPr>
    </w:p>
    <w:p w:rsidR="00C43C4B" w:rsidRDefault="00C43C4B" w:rsidP="00C43C4B">
      <w:pPr>
        <w:pStyle w:val="Standard"/>
        <w:tabs>
          <w:tab w:val="left" w:pos="6240"/>
          <w:tab w:val="right" w:pos="10374"/>
        </w:tabs>
        <w:ind w:left="4956"/>
        <w:jc w:val="left"/>
        <w:rPr>
          <w:b/>
        </w:rPr>
      </w:pPr>
      <w:r>
        <w:rPr>
          <w:b/>
        </w:rPr>
        <w:tab/>
        <w:t>_________________ С.В. Козин</w:t>
      </w:r>
    </w:p>
    <w:p w:rsidR="00C43C4B" w:rsidRPr="00D4589B" w:rsidRDefault="00C43C4B" w:rsidP="00C43C4B">
      <w:pPr>
        <w:pStyle w:val="Standard"/>
        <w:tabs>
          <w:tab w:val="left" w:pos="6213"/>
          <w:tab w:val="right" w:pos="10374"/>
        </w:tabs>
        <w:ind w:left="4956"/>
        <w:jc w:val="left"/>
        <w:rPr>
          <w:b/>
          <w:sz w:val="22"/>
          <w:szCs w:val="22"/>
        </w:rPr>
      </w:pPr>
      <w:r>
        <w:rPr>
          <w:b/>
          <w:shd w:val="clear" w:color="auto" w:fill="FFFFFF"/>
        </w:rPr>
        <w:tab/>
      </w:r>
      <w:r w:rsidRPr="00D4589B">
        <w:rPr>
          <w:b/>
          <w:sz w:val="22"/>
          <w:szCs w:val="22"/>
          <w:shd w:val="clear" w:color="auto" w:fill="FFFFFF"/>
        </w:rPr>
        <w:t>«</w:t>
      </w:r>
      <w:r w:rsidR="00C33E63">
        <w:rPr>
          <w:b/>
          <w:sz w:val="22"/>
          <w:szCs w:val="22"/>
          <w:shd w:val="clear" w:color="auto" w:fill="FFFFFF"/>
        </w:rPr>
        <w:t>30</w:t>
      </w:r>
      <w:r w:rsidRPr="00D4589B">
        <w:rPr>
          <w:b/>
          <w:sz w:val="22"/>
          <w:szCs w:val="22"/>
          <w:shd w:val="clear" w:color="auto" w:fill="FFFFFF"/>
        </w:rPr>
        <w:t xml:space="preserve">» </w:t>
      </w:r>
      <w:r w:rsidR="00C33E63">
        <w:rPr>
          <w:b/>
          <w:sz w:val="22"/>
          <w:szCs w:val="22"/>
          <w:shd w:val="clear" w:color="auto" w:fill="FFFFFF"/>
        </w:rPr>
        <w:t>марта</w:t>
      </w:r>
      <w:r w:rsidRPr="00D4589B">
        <w:rPr>
          <w:b/>
          <w:sz w:val="22"/>
          <w:szCs w:val="22"/>
          <w:shd w:val="clear" w:color="auto" w:fill="FFFFFF"/>
        </w:rPr>
        <w:t xml:space="preserve"> 201</w:t>
      </w:r>
      <w:r w:rsidR="007A15E0">
        <w:rPr>
          <w:b/>
          <w:sz w:val="22"/>
          <w:szCs w:val="22"/>
          <w:shd w:val="clear" w:color="auto" w:fill="FFFFFF"/>
        </w:rPr>
        <w:t>5</w:t>
      </w:r>
      <w:r w:rsidRPr="00D4589B">
        <w:rPr>
          <w:b/>
          <w:sz w:val="22"/>
          <w:szCs w:val="22"/>
          <w:shd w:val="clear" w:color="auto" w:fill="FFFFFF"/>
        </w:rPr>
        <w:t xml:space="preserve"> года</w:t>
      </w:r>
    </w:p>
    <w:p w:rsidR="00C43C4B" w:rsidRPr="00081FC1" w:rsidRDefault="00C43C4B" w:rsidP="00C43C4B">
      <w:pPr>
        <w:pStyle w:val="Standard"/>
        <w:tabs>
          <w:tab w:val="left" w:pos="900"/>
          <w:tab w:val="left" w:pos="5253"/>
          <w:tab w:val="left" w:pos="5369"/>
        </w:tabs>
        <w:jc w:val="center"/>
        <w:rPr>
          <w:sz w:val="32"/>
          <w:szCs w:val="32"/>
        </w:rPr>
      </w:pPr>
      <w:r w:rsidRPr="00081FC1">
        <w:rPr>
          <w:b/>
          <w:bCs/>
          <w:sz w:val="32"/>
          <w:szCs w:val="32"/>
          <w:u w:val="single"/>
        </w:rPr>
        <w:t>Извещение и документация</w:t>
      </w:r>
    </w:p>
    <w:p w:rsidR="00C43C4B" w:rsidRDefault="00C43C4B" w:rsidP="00C43C4B">
      <w:pPr>
        <w:pStyle w:val="Standard"/>
        <w:tabs>
          <w:tab w:val="left" w:pos="900"/>
        </w:tabs>
        <w:jc w:val="center"/>
        <w:rPr>
          <w:b/>
          <w:bCs/>
          <w:sz w:val="32"/>
          <w:szCs w:val="32"/>
          <w:u w:val="single"/>
        </w:rPr>
      </w:pPr>
      <w:r w:rsidRPr="00081FC1">
        <w:rPr>
          <w:b/>
          <w:bCs/>
          <w:sz w:val="32"/>
          <w:szCs w:val="32"/>
          <w:u w:val="single"/>
        </w:rPr>
        <w:t>о прямой закупке у единственного поставщика</w:t>
      </w:r>
    </w:p>
    <w:tbl>
      <w:tblPr>
        <w:tblW w:w="10537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969"/>
        <w:gridCol w:w="5859"/>
      </w:tblGrid>
      <w:tr w:rsidR="00C43C4B" w:rsidTr="004D3A10">
        <w:trPr>
          <w:trHeight w:val="6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Наименования сведений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Сведения</w:t>
            </w:r>
          </w:p>
        </w:tc>
      </w:tr>
      <w:tr w:rsidR="00C43C4B" w:rsidTr="004D3A10">
        <w:trPr>
          <w:trHeight w:val="2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Номер извещения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EF3D63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№ </w:t>
            </w:r>
            <w:r w:rsidR="004F08E6">
              <w:rPr>
                <w:sz w:val="22"/>
                <w:szCs w:val="22"/>
              </w:rPr>
              <w:t>110-15</w:t>
            </w:r>
          </w:p>
        </w:tc>
      </w:tr>
      <w:tr w:rsidR="00C43C4B" w:rsidTr="004D3A10">
        <w:trPr>
          <w:trHeight w:val="2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left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Номер закупки на официальном сайте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EF3D63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№ </w:t>
            </w:r>
            <w:r w:rsidR="004A4790">
              <w:t>31502192578</w:t>
            </w:r>
            <w:bookmarkStart w:id="0" w:name="_GoBack"/>
            <w:bookmarkEnd w:id="0"/>
          </w:p>
        </w:tc>
      </w:tr>
      <w:tr w:rsidR="00C43C4B" w:rsidTr="004D3A10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Прямая закупка у единственного поставщика</w:t>
            </w:r>
          </w:p>
        </w:tc>
      </w:tr>
      <w:tr w:rsidR="00C43C4B" w:rsidTr="004D3A10">
        <w:trPr>
          <w:trHeight w:val="22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Наименование Заказчика и Организатора прямой закупки у единственного поставщика, его адрес, адрес электронной почты, номер контактного телефона Заказчика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Закрытое акционерное общество «Саратовское предприятие городских электрических сетей»</w:t>
            </w: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Юридический и фактический адрес: 410017,</w:t>
            </w: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г. Саратов, ул. Белоглинская, 40</w:t>
            </w: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Контактное лицо: Шереметьева Ирина Владимировна</w:t>
            </w: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497FFC">
                <w:rPr>
                  <w:rStyle w:val="Internetlink"/>
                  <w:sz w:val="22"/>
                  <w:szCs w:val="22"/>
                  <w:lang w:val="en-US"/>
                </w:rPr>
                <w:t>sheremetieva</w:t>
              </w:r>
            </w:hyperlink>
            <w:hyperlink r:id="rId8" w:history="1">
              <w:r w:rsidRPr="00497FFC">
                <w:rPr>
                  <w:rStyle w:val="Internetlink"/>
                  <w:sz w:val="22"/>
                  <w:szCs w:val="22"/>
                </w:rPr>
                <w:t>.</w:t>
              </w:r>
            </w:hyperlink>
            <w:hyperlink r:id="rId9" w:history="1">
              <w:r w:rsidRPr="00497FFC">
                <w:rPr>
                  <w:rStyle w:val="Internetlink"/>
                  <w:sz w:val="22"/>
                  <w:szCs w:val="22"/>
                  <w:lang w:val="en-US"/>
                </w:rPr>
                <w:t>iv</w:t>
              </w:r>
            </w:hyperlink>
            <w:hyperlink r:id="rId10" w:history="1">
              <w:r w:rsidRPr="00497FFC">
                <w:rPr>
                  <w:rStyle w:val="Internetlink"/>
                  <w:sz w:val="22"/>
                  <w:szCs w:val="22"/>
                </w:rPr>
                <w:t>@spgs.ru</w:t>
              </w:r>
            </w:hyperlink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Контактный телефон: 8 (845-2) 24-76-67</w:t>
            </w: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Факс 8 (845-2) 24-76-72</w:t>
            </w:r>
          </w:p>
        </w:tc>
      </w:tr>
      <w:tr w:rsidR="00C43C4B" w:rsidTr="004D3A10">
        <w:trPr>
          <w:trHeight w:val="4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Предмет договора 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EF3D63" w:rsidRDefault="00EF3D63" w:rsidP="00C33E63">
            <w:pPr>
              <w:pStyle w:val="Standard"/>
              <w:rPr>
                <w:sz w:val="22"/>
                <w:szCs w:val="22"/>
              </w:rPr>
            </w:pPr>
            <w:r w:rsidRPr="00EF3D63">
              <w:rPr>
                <w:sz w:val="22"/>
                <w:szCs w:val="22"/>
              </w:rPr>
              <w:t xml:space="preserve">Поставка </w:t>
            </w:r>
            <w:r w:rsidR="00C33E63">
              <w:rPr>
                <w:sz w:val="22"/>
                <w:szCs w:val="22"/>
              </w:rPr>
              <w:t xml:space="preserve">модемов </w:t>
            </w:r>
            <w:r w:rsidR="00C33E63">
              <w:rPr>
                <w:sz w:val="22"/>
                <w:szCs w:val="22"/>
                <w:lang w:val="en-US"/>
              </w:rPr>
              <w:t>GSM TELEOFIS</w:t>
            </w:r>
            <w:r w:rsidR="00592879">
              <w:rPr>
                <w:sz w:val="22"/>
                <w:szCs w:val="22"/>
              </w:rPr>
              <w:t xml:space="preserve"> </w:t>
            </w:r>
          </w:p>
        </w:tc>
      </w:tr>
      <w:tr w:rsidR="00C43C4B" w:rsidTr="004D3A10">
        <w:trPr>
          <w:trHeight w:val="4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F028B0" w:rsidRDefault="00C33E63" w:rsidP="00F028B0">
            <w:pPr>
              <w:pStyle w:val="1"/>
              <w:tabs>
                <w:tab w:val="left" w:pos="0"/>
                <w:tab w:val="left" w:pos="653"/>
                <w:tab w:val="left" w:pos="1080"/>
              </w:tabs>
              <w:spacing w:before="0"/>
              <w:ind w:left="0" w:right="0" w:firstLine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C33E6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Поставщик обязуется передать в собственность Покупателя оборудование, именуемое в дальнейшем Товар, в количестве и ассортименте, указанных в Спецификации (Приложение №2), а Покупател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ь обязуется принять и оплатить </w:t>
            </w:r>
            <w:r w:rsidRPr="00C33E63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Товар, на условиях и в сроки, предусмотренные настоящим Договором и Соглашением об условиях оплаты (Приложение № 2).</w:t>
            </w:r>
            <w:r>
              <w:rPr>
                <w:sz w:val="22"/>
                <w:szCs w:val="22"/>
              </w:rPr>
              <w:t xml:space="preserve"> </w:t>
            </w:r>
            <w:r w:rsidR="00F028B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(п.1.2. Договора).</w:t>
            </w:r>
          </w:p>
        </w:tc>
      </w:tr>
      <w:tr w:rsidR="00C43C4B" w:rsidTr="004D3A10">
        <w:trPr>
          <w:trHeight w:val="4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Место, условия и сроки поставки товара, выполнения работ, оказания услуг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E63" w:rsidRPr="00C33E63" w:rsidRDefault="00C33E63" w:rsidP="00C33E63">
            <w:pPr>
              <w:tabs>
                <w:tab w:val="left" w:pos="2129"/>
                <w:tab w:val="left" w:pos="5436"/>
              </w:tabs>
              <w:jc w:val="both"/>
              <w:rPr>
                <w:rFonts w:ascii="Times New Roman" w:eastAsia="Times New Roman" w:hAnsi="Times New Roman"/>
                <w:kern w:val="0"/>
              </w:rPr>
            </w:pPr>
            <w:r w:rsidRPr="00C33E63">
              <w:rPr>
                <w:rFonts w:ascii="Times New Roman" w:eastAsia="Times New Roman" w:hAnsi="Times New Roman"/>
                <w:kern w:val="0"/>
              </w:rPr>
              <w:t>Срок поставки Товара в течение 10 (десяти) рабочих дней после поступления 70% предоплаты на расчетный счет Поставщика согласно п. 3.1. Договора.</w:t>
            </w:r>
            <w:r>
              <w:rPr>
                <w:rFonts w:ascii="Times New Roman" w:hAnsi="Times New Roman"/>
              </w:rPr>
              <w:t xml:space="preserve"> (п.</w:t>
            </w:r>
            <w:r w:rsidRPr="00C33E63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.1. Договора).</w:t>
            </w:r>
          </w:p>
          <w:p w:rsidR="00C43C4B" w:rsidRDefault="00C33E63" w:rsidP="007C6100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/>
                <w:kern w:val="0"/>
              </w:rPr>
            </w:pPr>
            <w:r w:rsidRPr="00C33E63">
              <w:rPr>
                <w:rFonts w:ascii="Times New Roman" w:eastAsia="Times New Roman" w:hAnsi="Times New Roman"/>
                <w:kern w:val="0"/>
              </w:rPr>
              <w:t>Поставка Товара по настоящему Договору осуществляется следующим способом: доставка Товара транспортной компанией. Датой поставки считается дата передачи Товара Поставщиком первому перевозчику. Право собственности и риск случайной гибели (повреждения, утраты) товара в данном случае переходит от Поставщика к Покупателю в момент передачи Товара Поставщиком первому перевозчику. Представитель перевозчика для получения Товара должен иметь документ, подтверждающий его полномочия. Доставка Товара производится силами Поставщика, стоимость данной услуги согласована Сторонами  и включена в стоимость Товара по Договору.</w:t>
            </w:r>
            <w:r>
              <w:rPr>
                <w:rFonts w:ascii="Times New Roman" w:hAnsi="Times New Roman"/>
              </w:rPr>
              <w:t xml:space="preserve"> (п.</w:t>
            </w:r>
            <w:r w:rsidRPr="00C33E63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.2. Договора).</w:t>
            </w:r>
            <w:r w:rsidRPr="00C33E63">
              <w:rPr>
                <w:rFonts w:ascii="Times New Roman" w:eastAsia="Times New Roman" w:hAnsi="Times New Roman"/>
                <w:kern w:val="0"/>
              </w:rPr>
              <w:t xml:space="preserve"> </w:t>
            </w:r>
          </w:p>
          <w:p w:rsidR="00C33E63" w:rsidRPr="007C6100" w:rsidRDefault="00C33E63" w:rsidP="007C6100">
            <w:pPr>
              <w:spacing w:line="100" w:lineRule="atLeast"/>
              <w:jc w:val="both"/>
              <w:rPr>
                <w:rFonts w:ascii="Times New Roman" w:eastAsia="Times New Roman" w:hAnsi="Times New Roman"/>
                <w:b/>
                <w:kern w:val="0"/>
              </w:rPr>
            </w:pPr>
            <w:r w:rsidRPr="007C6100">
              <w:rPr>
                <w:rFonts w:ascii="Times New Roman" w:eastAsia="Times New Roman" w:hAnsi="Times New Roman"/>
                <w:b/>
                <w:kern w:val="0"/>
              </w:rPr>
              <w:t>Отгрузка и доставка.</w:t>
            </w:r>
          </w:p>
          <w:p w:rsidR="00C33E63" w:rsidRPr="00C33E63" w:rsidRDefault="00C33E63" w:rsidP="00C33E63">
            <w:pPr>
              <w:spacing w:line="100" w:lineRule="atLeast"/>
              <w:jc w:val="both"/>
              <w:rPr>
                <w:rFonts w:ascii="Times New Roman" w:eastAsia="Times New Roman" w:hAnsi="Times New Roman"/>
                <w:kern w:val="0"/>
              </w:rPr>
            </w:pPr>
            <w:r w:rsidRPr="00C33E63">
              <w:rPr>
                <w:rFonts w:ascii="Times New Roman" w:eastAsia="Times New Roman" w:hAnsi="Times New Roman"/>
                <w:kern w:val="0"/>
              </w:rPr>
              <w:t xml:space="preserve">Отгрузка товара производится со склада в г.Москва. </w:t>
            </w:r>
          </w:p>
          <w:p w:rsidR="00C33E63" w:rsidRPr="00C33E63" w:rsidRDefault="00C33E63" w:rsidP="007C6100">
            <w:pPr>
              <w:spacing w:line="100" w:lineRule="atLeast"/>
              <w:jc w:val="both"/>
              <w:rPr>
                <w:rFonts w:ascii="Times New Roman" w:eastAsia="Times New Roman" w:hAnsi="Times New Roman"/>
                <w:kern w:val="0"/>
              </w:rPr>
            </w:pPr>
            <w:r w:rsidRPr="00C33E63">
              <w:rPr>
                <w:rFonts w:ascii="Times New Roman" w:eastAsia="Times New Roman" w:hAnsi="Times New Roman"/>
                <w:kern w:val="0"/>
              </w:rPr>
              <w:t>Доставка осуществляется через ТК «Деловые Линии»  до терминала в г. Саратов.</w:t>
            </w:r>
            <w:r w:rsidR="007C6100">
              <w:rPr>
                <w:rFonts w:ascii="Times New Roman" w:eastAsia="Times New Roman" w:hAnsi="Times New Roman"/>
                <w:kern w:val="0"/>
              </w:rPr>
              <w:t xml:space="preserve"> (п. 2 Приложения № 2 к Договору).</w:t>
            </w:r>
          </w:p>
        </w:tc>
      </w:tr>
      <w:tr w:rsidR="00C43C4B" w:rsidRPr="006C68B2" w:rsidTr="004D3A10">
        <w:trPr>
          <w:trHeight w:val="6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 Сведения о начальной (максимальной) цене договора, порядок формирования цены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F028B0" w:rsidRDefault="007C6100" w:rsidP="007C6100">
            <w:pPr>
              <w:pStyle w:val="1"/>
              <w:tabs>
                <w:tab w:val="left" w:pos="0"/>
                <w:tab w:val="left" w:pos="567"/>
                <w:tab w:val="left" w:pos="653"/>
                <w:tab w:val="left" w:pos="1080"/>
              </w:tabs>
              <w:spacing w:before="0"/>
              <w:ind w:left="0" w:right="0" w:firstLine="0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7C610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Стоимость Товара определена на основании Спецификации (Приложение № 2), являющейся неотъемлемой частью настоящего Договора, и составляет 428 700 (Четыреста двадцать восемь тысяч семьсот)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рублей </w:t>
            </w:r>
            <w:r w:rsidRPr="007C610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00  копеек, в т.ч. НДС.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="00F028B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(п.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</w:t>
            </w:r>
            <w:r w:rsidR="00F028B0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.1. Договора)</w:t>
            </w:r>
            <w:r w:rsidR="00F028B0" w:rsidRPr="00802BF1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</w:p>
        </w:tc>
      </w:tr>
      <w:tr w:rsidR="00C43C4B" w:rsidTr="004D3A10">
        <w:trPr>
          <w:trHeight w:val="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6100" w:rsidRPr="007C6100" w:rsidRDefault="007C6100" w:rsidP="007C6100">
            <w:pPr>
              <w:pStyle w:val="a6"/>
              <w:tabs>
                <w:tab w:val="left" w:pos="7140"/>
              </w:tabs>
              <w:spacing w:after="0"/>
              <w:ind w:firstLine="34"/>
              <w:jc w:val="both"/>
              <w:rPr>
                <w:rFonts w:ascii="Times New Roman" w:eastAsia="Times New Roman" w:hAnsi="Times New Roman"/>
                <w:kern w:val="0"/>
              </w:rPr>
            </w:pPr>
            <w:r w:rsidRPr="007C6100">
              <w:rPr>
                <w:rFonts w:ascii="Times New Roman" w:eastAsia="Times New Roman" w:hAnsi="Times New Roman"/>
                <w:kern w:val="0"/>
              </w:rPr>
              <w:t>Покупатель производит 70% предоплату в размере 300 090 (триста тысяч девяносто) рублей 00 коп. поставляемого Товара, согласно выставленного счета.</w:t>
            </w:r>
            <w:r>
              <w:rPr>
                <w:rFonts w:ascii="Times New Roman" w:eastAsia="Times New Roman" w:hAnsi="Times New Roman"/>
                <w:kern w:val="0"/>
              </w:rPr>
              <w:t xml:space="preserve"> (п.3.1. Договора).</w:t>
            </w:r>
          </w:p>
          <w:p w:rsidR="007C6100" w:rsidRPr="007C6100" w:rsidRDefault="007C6100" w:rsidP="007C6100">
            <w:pPr>
              <w:pStyle w:val="a6"/>
              <w:tabs>
                <w:tab w:val="left" w:pos="7140"/>
              </w:tabs>
              <w:spacing w:after="0"/>
              <w:ind w:firstLine="34"/>
              <w:jc w:val="both"/>
              <w:rPr>
                <w:rFonts w:ascii="Times New Roman" w:eastAsia="Times New Roman" w:hAnsi="Times New Roman"/>
                <w:kern w:val="0"/>
              </w:rPr>
            </w:pPr>
            <w:r w:rsidRPr="007C6100">
              <w:rPr>
                <w:rFonts w:ascii="Times New Roman" w:eastAsia="Times New Roman" w:hAnsi="Times New Roman"/>
                <w:kern w:val="0"/>
              </w:rPr>
              <w:t xml:space="preserve">Предоплата производится в течение 5 (пяти) банковских </w:t>
            </w:r>
            <w:r w:rsidRPr="007C6100">
              <w:rPr>
                <w:rFonts w:ascii="Times New Roman" w:eastAsia="Times New Roman" w:hAnsi="Times New Roman"/>
                <w:kern w:val="0"/>
              </w:rPr>
              <w:lastRenderedPageBreak/>
              <w:t xml:space="preserve">дней с момента выставления счета Поставщиком. </w:t>
            </w:r>
            <w:r>
              <w:rPr>
                <w:rFonts w:ascii="Times New Roman" w:eastAsia="Times New Roman" w:hAnsi="Times New Roman"/>
                <w:kern w:val="0"/>
              </w:rPr>
              <w:t>(п.3.2. Договора).</w:t>
            </w:r>
          </w:p>
          <w:p w:rsidR="007C6100" w:rsidRPr="007C6100" w:rsidRDefault="007C6100" w:rsidP="007C6100">
            <w:pPr>
              <w:pStyle w:val="a6"/>
              <w:tabs>
                <w:tab w:val="left" w:pos="7140"/>
              </w:tabs>
              <w:spacing w:after="0"/>
              <w:ind w:firstLine="34"/>
              <w:jc w:val="both"/>
              <w:rPr>
                <w:rFonts w:ascii="Times New Roman" w:eastAsia="Times New Roman" w:hAnsi="Times New Roman"/>
                <w:kern w:val="0"/>
              </w:rPr>
            </w:pPr>
            <w:r w:rsidRPr="007C6100">
              <w:rPr>
                <w:rFonts w:ascii="Times New Roman" w:eastAsia="Times New Roman" w:hAnsi="Times New Roman"/>
                <w:kern w:val="0"/>
              </w:rPr>
              <w:t>Оставшиеся 30% от стоимости Товара с учетом предварительной оплаты Покупатель оплачивает в течение 7 рабочих дней, с момента получения Товара или подписания товарной накладной и/или транспортной накладной, в зависимости, что произойдет ранее.</w:t>
            </w:r>
            <w:r>
              <w:rPr>
                <w:rFonts w:ascii="Times New Roman" w:eastAsia="Times New Roman" w:hAnsi="Times New Roman"/>
                <w:kern w:val="0"/>
              </w:rPr>
              <w:t xml:space="preserve"> (п.3.3. Договора).</w:t>
            </w:r>
          </w:p>
          <w:p w:rsidR="007C6100" w:rsidRPr="007C6100" w:rsidRDefault="007C6100" w:rsidP="007C6100">
            <w:pPr>
              <w:pStyle w:val="a6"/>
              <w:tabs>
                <w:tab w:val="left" w:pos="7140"/>
              </w:tabs>
              <w:spacing w:after="0"/>
              <w:ind w:firstLine="34"/>
              <w:jc w:val="both"/>
              <w:rPr>
                <w:rFonts w:ascii="Times New Roman" w:eastAsia="Times New Roman" w:hAnsi="Times New Roman"/>
                <w:kern w:val="0"/>
              </w:rPr>
            </w:pPr>
            <w:r w:rsidRPr="007C6100">
              <w:rPr>
                <w:rFonts w:ascii="Times New Roman" w:eastAsia="Times New Roman" w:hAnsi="Times New Roman"/>
                <w:kern w:val="0"/>
              </w:rPr>
              <w:t>Счет действителен к оплате 5 (пять) дней. В счете указываются ассортимент, количество, цена  единицы Товара  и общая стоимость поставляемого Товара включая НДС.</w:t>
            </w:r>
            <w:r>
              <w:rPr>
                <w:rFonts w:ascii="Times New Roman" w:eastAsia="Times New Roman" w:hAnsi="Times New Roman"/>
                <w:kern w:val="0"/>
              </w:rPr>
              <w:t xml:space="preserve"> (п.3.4. Договора).</w:t>
            </w:r>
          </w:p>
          <w:p w:rsidR="007C6100" w:rsidRPr="007C6100" w:rsidRDefault="007C6100" w:rsidP="007C6100">
            <w:pPr>
              <w:pStyle w:val="a6"/>
              <w:tabs>
                <w:tab w:val="left" w:pos="7140"/>
              </w:tabs>
              <w:spacing w:after="0"/>
              <w:ind w:firstLine="34"/>
              <w:jc w:val="both"/>
              <w:rPr>
                <w:rFonts w:ascii="Times New Roman" w:eastAsia="Times New Roman" w:hAnsi="Times New Roman"/>
                <w:kern w:val="0"/>
              </w:rPr>
            </w:pPr>
            <w:r w:rsidRPr="007C6100">
              <w:rPr>
                <w:rFonts w:ascii="Times New Roman" w:eastAsia="Times New Roman" w:hAnsi="Times New Roman"/>
                <w:kern w:val="0"/>
              </w:rPr>
              <w:t xml:space="preserve">Оплата Товара производится в безналичной форме. </w:t>
            </w:r>
            <w:r>
              <w:rPr>
                <w:rFonts w:ascii="Times New Roman" w:eastAsia="Times New Roman" w:hAnsi="Times New Roman"/>
                <w:kern w:val="0"/>
              </w:rPr>
              <w:t>(п.3.5. Договора).</w:t>
            </w:r>
          </w:p>
          <w:p w:rsidR="007C6100" w:rsidRPr="007C6100" w:rsidRDefault="007C6100" w:rsidP="007C6100">
            <w:pPr>
              <w:pStyle w:val="a6"/>
              <w:tabs>
                <w:tab w:val="left" w:pos="7140"/>
              </w:tabs>
              <w:spacing w:after="0"/>
              <w:ind w:firstLine="34"/>
              <w:jc w:val="both"/>
              <w:rPr>
                <w:rFonts w:ascii="Times New Roman" w:eastAsia="Times New Roman" w:hAnsi="Times New Roman"/>
                <w:kern w:val="0"/>
              </w:rPr>
            </w:pPr>
            <w:r w:rsidRPr="007C6100">
              <w:rPr>
                <w:rFonts w:ascii="Times New Roman" w:eastAsia="Times New Roman" w:hAnsi="Times New Roman"/>
                <w:kern w:val="0"/>
              </w:rPr>
              <w:t>Обязательства Покупателя по полной (частичной) оплате Товара считаются выполненными   надлежащим  образом в момент зачисления денежных средств на расчетный счет Поставщика.</w:t>
            </w:r>
            <w:r>
              <w:rPr>
                <w:rFonts w:ascii="Times New Roman" w:eastAsia="Times New Roman" w:hAnsi="Times New Roman"/>
                <w:kern w:val="0"/>
              </w:rPr>
              <w:t xml:space="preserve"> (п.3.6. Договора).</w:t>
            </w:r>
          </w:p>
          <w:p w:rsidR="00C43C4B" w:rsidRPr="00261A09" w:rsidRDefault="007C6100" w:rsidP="007C6100">
            <w:pPr>
              <w:pStyle w:val="a6"/>
              <w:tabs>
                <w:tab w:val="left" w:pos="7140"/>
              </w:tabs>
              <w:spacing w:after="0"/>
              <w:ind w:firstLine="34"/>
              <w:jc w:val="both"/>
              <w:rPr>
                <w:rFonts w:ascii="Times New Roman" w:hAnsi="Times New Roman"/>
              </w:rPr>
            </w:pPr>
            <w:r w:rsidRPr="007C6100">
              <w:rPr>
                <w:rFonts w:ascii="Times New Roman" w:eastAsia="Times New Roman" w:hAnsi="Times New Roman"/>
                <w:kern w:val="0"/>
              </w:rPr>
              <w:t>Датой оплаты считается дата зачисления денежной суммы на расчетный счет Поставщика.</w:t>
            </w:r>
            <w:r>
              <w:rPr>
                <w:rFonts w:ascii="Times New Roman" w:eastAsia="Times New Roman" w:hAnsi="Times New Roman"/>
                <w:kern w:val="0"/>
              </w:rPr>
              <w:t xml:space="preserve"> (п.3.7. Договора).</w:t>
            </w:r>
          </w:p>
        </w:tc>
      </w:tr>
      <w:tr w:rsidR="00C43C4B" w:rsidTr="004D3A10">
        <w:trPr>
          <w:trHeight w:val="11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Адрес официального сайта,                             на котором размещены извещение и документация по прямой закупки у единственного поставщика</w:t>
            </w: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  <w:lang w:val="en-US"/>
              </w:rPr>
              <w:t>www.zakupki.gov.ru</w:t>
            </w:r>
          </w:p>
        </w:tc>
      </w:tr>
      <w:tr w:rsidR="00C43C4B" w:rsidTr="004D3A10">
        <w:trPr>
          <w:trHeight w:val="3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Адрес </w:t>
            </w:r>
            <w:r w:rsidRPr="00497FFC">
              <w:rPr>
                <w:sz w:val="22"/>
                <w:szCs w:val="22"/>
                <w:lang w:val="en-US"/>
              </w:rPr>
              <w:t>c</w:t>
            </w:r>
            <w:r w:rsidRPr="00497FFC">
              <w:rPr>
                <w:sz w:val="22"/>
                <w:szCs w:val="22"/>
              </w:rPr>
              <w:t>айта Заказчика, на котором размещены извещение и документация по прямой закупки у единственного поставщика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  <w:lang w:val="en-US"/>
              </w:rPr>
              <w:t>www.spgs.ru</w:t>
            </w:r>
          </w:p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</w:p>
        </w:tc>
      </w:tr>
      <w:tr w:rsidR="00C43C4B" w:rsidTr="004D3A1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Код ОКДП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A7180B" w:rsidRDefault="007C6100" w:rsidP="00120E3E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3020381</w:t>
            </w:r>
          </w:p>
        </w:tc>
      </w:tr>
      <w:tr w:rsidR="00C43C4B" w:rsidTr="004D3A10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Код ОКВЭД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A7180B" w:rsidRDefault="007C6100" w:rsidP="007C6100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5B6EF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43</w:t>
            </w:r>
            <w:r w:rsidR="00C43C4B" w:rsidRPr="00A7180B">
              <w:rPr>
                <w:sz w:val="22"/>
                <w:szCs w:val="22"/>
              </w:rPr>
              <w:t xml:space="preserve">        </w:t>
            </w:r>
          </w:p>
        </w:tc>
      </w:tr>
      <w:tr w:rsidR="00C43C4B" w:rsidTr="004D3A10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 xml:space="preserve">Требования к товару, работам, услугам 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423F" w:rsidRPr="0019423F" w:rsidRDefault="0019423F" w:rsidP="0019423F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/>
              </w:rPr>
            </w:pPr>
            <w:r w:rsidRPr="0019423F">
              <w:rPr>
                <w:rFonts w:ascii="Times New Roman" w:eastAsia="Times New Roman" w:hAnsi="Times New Roman"/>
              </w:rPr>
              <w:t>Качество Товара, поставляемого по настоящему Договору, должно соответствовать  требованиям сопроводительных документов и (или) установленным действующим законодательством РФ. (п. 5.</w:t>
            </w:r>
            <w:r>
              <w:rPr>
                <w:rFonts w:ascii="Times New Roman" w:eastAsia="Times New Roman" w:hAnsi="Times New Roman"/>
              </w:rPr>
              <w:t>1</w:t>
            </w:r>
            <w:r w:rsidRPr="0019423F">
              <w:rPr>
                <w:rFonts w:ascii="Times New Roman" w:eastAsia="Times New Roman" w:hAnsi="Times New Roman"/>
              </w:rPr>
              <w:t>. Договора).</w:t>
            </w:r>
          </w:p>
          <w:p w:rsidR="00C43C4B" w:rsidRPr="0019423F" w:rsidRDefault="0019423F" w:rsidP="0019423F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/>
              </w:rPr>
            </w:pPr>
            <w:r w:rsidRPr="0019423F">
              <w:rPr>
                <w:rFonts w:ascii="Times New Roman" w:eastAsia="Times New Roman" w:hAnsi="Times New Roman"/>
              </w:rPr>
              <w:t>Претензии по качеству Товара в течение гарантийного срока могут быть заявлены Покупателем производителю Товара или непосредственно Поставщику.</w:t>
            </w:r>
            <w:r w:rsidR="001A5854" w:rsidRPr="0019423F">
              <w:rPr>
                <w:rFonts w:ascii="Times New Roman" w:eastAsia="Times New Roman" w:hAnsi="Times New Roman"/>
              </w:rPr>
              <w:t>(п. 5.2. Договора).</w:t>
            </w:r>
          </w:p>
        </w:tc>
      </w:tr>
      <w:tr w:rsidR="00C43C4B" w:rsidTr="004D3A10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Место и срок подачи заявок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Не предусмотрен</w:t>
            </w:r>
          </w:p>
        </w:tc>
      </w:tr>
      <w:tr w:rsidR="00C43C4B" w:rsidRPr="00AC1182" w:rsidTr="004D3A10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Форма и состав заявки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Не предусмотрены</w:t>
            </w:r>
          </w:p>
        </w:tc>
      </w:tr>
      <w:tr w:rsidR="00C43C4B" w:rsidTr="004D3A10">
        <w:trPr>
          <w:trHeight w:val="1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Документы, входящие в состав заявки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Не предусмотрены</w:t>
            </w:r>
          </w:p>
        </w:tc>
      </w:tr>
      <w:tr w:rsidR="00C43C4B" w:rsidTr="004D3A10">
        <w:trPr>
          <w:trHeight w:val="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Внесение платы за предоставление документации о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shd w:val="clear" w:color="auto" w:fill="FFFFFF"/>
              <w:spacing w:before="106" w:line="269" w:lineRule="exact"/>
              <w:ind w:left="38" w:right="10" w:hanging="4"/>
              <w:jc w:val="both"/>
              <w:rPr>
                <w:rFonts w:ascii="Times New Roman" w:eastAsia="Times New Roman" w:hAnsi="Times New Roman"/>
              </w:rPr>
            </w:pPr>
            <w:r w:rsidRPr="00497FFC">
              <w:rPr>
                <w:rFonts w:ascii="Times New Roman" w:eastAsia="Times New Roman" w:hAnsi="Times New Roman"/>
              </w:rPr>
              <w:t>Не требуется</w:t>
            </w:r>
          </w:p>
        </w:tc>
      </w:tr>
      <w:tr w:rsidR="00C43C4B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19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Обеспечение заявки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shd w:val="clear" w:color="auto" w:fill="FFFFFF"/>
              <w:tabs>
                <w:tab w:val="left" w:pos="1133"/>
              </w:tabs>
              <w:suppressAutoHyphens w:val="0"/>
              <w:autoSpaceDE w:val="0"/>
              <w:adjustRightInd w:val="0"/>
              <w:spacing w:line="269" w:lineRule="exact"/>
              <w:ind w:left="34" w:right="38"/>
              <w:jc w:val="both"/>
              <w:textAlignment w:val="auto"/>
              <w:rPr>
                <w:rFonts w:ascii="Times New Roman" w:eastAsia="Times New Roman" w:hAnsi="Times New Roman"/>
              </w:rPr>
            </w:pPr>
            <w:r w:rsidRPr="00497FFC">
              <w:rPr>
                <w:rFonts w:ascii="Times New Roman" w:eastAsia="Times New Roman" w:hAnsi="Times New Roman"/>
              </w:rPr>
              <w:t>Не применяется</w:t>
            </w:r>
          </w:p>
        </w:tc>
      </w:tr>
      <w:tr w:rsidR="00C43C4B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Обеспечение исполнения договора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shd w:val="clear" w:color="auto" w:fill="FFFFFF"/>
              <w:tabs>
                <w:tab w:val="left" w:pos="1133"/>
              </w:tabs>
              <w:suppressAutoHyphens w:val="0"/>
              <w:autoSpaceDE w:val="0"/>
              <w:adjustRightInd w:val="0"/>
              <w:spacing w:line="269" w:lineRule="exact"/>
              <w:ind w:left="34" w:right="38"/>
              <w:jc w:val="both"/>
              <w:textAlignment w:val="auto"/>
              <w:rPr>
                <w:rFonts w:ascii="Times New Roman" w:eastAsia="Times New Roman" w:hAnsi="Times New Roman"/>
              </w:rPr>
            </w:pPr>
            <w:r w:rsidRPr="00497FFC">
              <w:rPr>
                <w:rFonts w:ascii="Times New Roman" w:eastAsia="Times New Roman" w:hAnsi="Times New Roman"/>
              </w:rPr>
              <w:t>Не применяется</w:t>
            </w:r>
          </w:p>
        </w:tc>
      </w:tr>
      <w:tr w:rsidR="00C43C4B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Порядок предоставления разъяснений документации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shd w:val="clear" w:color="auto" w:fill="FFFFFF"/>
              <w:tabs>
                <w:tab w:val="left" w:pos="1133"/>
              </w:tabs>
              <w:suppressAutoHyphens w:val="0"/>
              <w:autoSpaceDE w:val="0"/>
              <w:adjustRightInd w:val="0"/>
              <w:spacing w:line="269" w:lineRule="exact"/>
              <w:ind w:left="34" w:right="38"/>
              <w:jc w:val="both"/>
              <w:textAlignment w:val="auto"/>
              <w:rPr>
                <w:rFonts w:ascii="Times New Roman" w:eastAsia="Times New Roman" w:hAnsi="Times New Roman"/>
              </w:rPr>
            </w:pPr>
            <w:r w:rsidRPr="00497FFC">
              <w:rPr>
                <w:rFonts w:ascii="Times New Roman" w:eastAsia="Times New Roman" w:hAnsi="Times New Roman"/>
              </w:rPr>
              <w:t>Запросы и разъяснения положений документации не рассматриваются, разъяснения не предоставляются</w:t>
            </w:r>
          </w:p>
        </w:tc>
      </w:tr>
      <w:tr w:rsidR="00C43C4B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Место и дата рассмотрения предложений участника закупки и подведение итогов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shd w:val="clear" w:color="auto" w:fill="FFFFFF"/>
              <w:tabs>
                <w:tab w:val="left" w:pos="1133"/>
              </w:tabs>
              <w:suppressAutoHyphens w:val="0"/>
              <w:autoSpaceDE w:val="0"/>
              <w:adjustRightInd w:val="0"/>
              <w:spacing w:line="269" w:lineRule="exact"/>
              <w:ind w:left="34" w:right="38"/>
              <w:jc w:val="both"/>
              <w:textAlignment w:val="auto"/>
              <w:rPr>
                <w:rFonts w:ascii="Times New Roman" w:eastAsia="Times New Roman" w:hAnsi="Times New Roman"/>
              </w:rPr>
            </w:pPr>
            <w:r w:rsidRPr="00497FFC">
              <w:rPr>
                <w:rFonts w:ascii="Times New Roman" w:eastAsia="Times New Roman" w:hAnsi="Times New Roman"/>
              </w:rPr>
              <w:t>Предложения участников закупки не рассматриваются, разъяснения не предоставляются</w:t>
            </w:r>
          </w:p>
        </w:tc>
      </w:tr>
      <w:tr w:rsidR="00C43C4B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Условия допуска к участию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Не предусмотрены</w:t>
            </w:r>
          </w:p>
        </w:tc>
      </w:tr>
      <w:tr w:rsidR="00C43C4B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Дата, время и место вскрытия конвертов с заявками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Не предусмотрено</w:t>
            </w:r>
          </w:p>
        </w:tc>
      </w:tr>
      <w:tr w:rsidR="00C43C4B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Дата, время и место рассмотрения заявок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Не предусмотрено</w:t>
            </w:r>
          </w:p>
        </w:tc>
      </w:tr>
      <w:tr w:rsidR="00C43C4B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Критерии оценки заявок на участие в закупке и порядок оценки и сопоставления заявок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Не предусмотрено</w:t>
            </w:r>
          </w:p>
        </w:tc>
      </w:tr>
      <w:tr w:rsidR="00C43C4B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1"/>
                <w:szCs w:val="21"/>
              </w:rPr>
            </w:pPr>
            <w:r w:rsidRPr="00497FFC">
              <w:rPr>
                <w:sz w:val="21"/>
                <w:szCs w:val="21"/>
              </w:rPr>
              <w:t>Сведения о предоставлении преференции товарам российского происхождения или субъектам малого и среднего предпринимательства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Не предусмотрено</w:t>
            </w:r>
          </w:p>
        </w:tc>
      </w:tr>
      <w:tr w:rsidR="00C43C4B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Основание проведения прямой закупки у единственного поставщика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19423F">
            <w:pPr>
              <w:shd w:val="clear" w:color="auto" w:fill="FFFFFF"/>
              <w:tabs>
                <w:tab w:val="left" w:pos="1133"/>
              </w:tabs>
              <w:suppressAutoHyphens w:val="0"/>
              <w:autoSpaceDE w:val="0"/>
              <w:adjustRightInd w:val="0"/>
              <w:spacing w:line="269" w:lineRule="exact"/>
              <w:ind w:left="34" w:right="38"/>
              <w:jc w:val="both"/>
              <w:textAlignment w:val="auto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A7180B">
              <w:rPr>
                <w:rFonts w:ascii="Times New Roman" w:eastAsia="Times New Roman" w:hAnsi="Times New Roman"/>
              </w:rPr>
              <w:t xml:space="preserve">Документация о прямой закупке у единственного поставщика подготовлена в соответствии с гражданским Кодексом Российской Федерации, Федеральным законом от 18 июля 2011 года № 223-ФЗ «О закупках товаров, работ, услуг отдельными видами юридических лиц» и пп. </w:t>
            </w:r>
            <w:r w:rsidR="00261A09">
              <w:rPr>
                <w:rFonts w:ascii="Times New Roman" w:eastAsia="Times New Roman" w:hAnsi="Times New Roman"/>
              </w:rPr>
              <w:t>1</w:t>
            </w:r>
            <w:r w:rsidRPr="00A7180B">
              <w:rPr>
                <w:rFonts w:ascii="Times New Roman" w:eastAsia="Times New Roman" w:hAnsi="Times New Roman"/>
              </w:rPr>
              <w:t xml:space="preserve"> п. 7.11.2 Положения о закупке товаров, работ, услуг ЗАО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</w:t>
            </w:r>
            <w:r w:rsidR="0019423F">
              <w:rPr>
                <w:rFonts w:ascii="Times New Roman" w:eastAsia="Times New Roman" w:hAnsi="Times New Roman"/>
              </w:rPr>
              <w:t>7</w:t>
            </w:r>
            <w:r w:rsidRPr="00A7180B">
              <w:rPr>
                <w:rFonts w:ascii="Times New Roman" w:eastAsia="Times New Roman" w:hAnsi="Times New Roman"/>
              </w:rPr>
              <w:t>/1</w:t>
            </w:r>
            <w:r w:rsidR="0019423F">
              <w:rPr>
                <w:rFonts w:ascii="Times New Roman" w:eastAsia="Times New Roman" w:hAnsi="Times New Roman"/>
              </w:rPr>
              <w:t>5</w:t>
            </w:r>
            <w:r w:rsidRPr="00A7180B">
              <w:rPr>
                <w:rFonts w:ascii="Times New Roman" w:eastAsia="Times New Roman" w:hAnsi="Times New Roman"/>
              </w:rPr>
              <w:t xml:space="preserve"> от </w:t>
            </w:r>
            <w:r w:rsidR="0019423F">
              <w:rPr>
                <w:rFonts w:ascii="Times New Roman" w:eastAsia="Times New Roman" w:hAnsi="Times New Roman"/>
              </w:rPr>
              <w:t>5</w:t>
            </w:r>
            <w:r w:rsidRPr="00A7180B">
              <w:rPr>
                <w:rFonts w:ascii="Times New Roman" w:eastAsia="Times New Roman" w:hAnsi="Times New Roman"/>
              </w:rPr>
              <w:t xml:space="preserve"> </w:t>
            </w:r>
            <w:r w:rsidR="0019423F">
              <w:rPr>
                <w:rFonts w:ascii="Times New Roman" w:eastAsia="Times New Roman" w:hAnsi="Times New Roman"/>
              </w:rPr>
              <w:t>марта</w:t>
            </w:r>
            <w:r w:rsidRPr="00A7180B">
              <w:rPr>
                <w:rFonts w:ascii="Times New Roman" w:eastAsia="Times New Roman" w:hAnsi="Times New Roman"/>
              </w:rPr>
              <w:t xml:space="preserve"> 201</w:t>
            </w:r>
            <w:r w:rsidR="0019423F">
              <w:rPr>
                <w:rFonts w:ascii="Times New Roman" w:eastAsia="Times New Roman" w:hAnsi="Times New Roman"/>
              </w:rPr>
              <w:t>5</w:t>
            </w:r>
            <w:r w:rsidRPr="00A7180B">
              <w:rPr>
                <w:rFonts w:ascii="Times New Roman" w:eastAsia="Times New Roman" w:hAnsi="Times New Roman"/>
              </w:rPr>
              <w:t xml:space="preserve"> года)</w:t>
            </w:r>
          </w:p>
        </w:tc>
      </w:tr>
      <w:tr w:rsidR="00C43C4B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29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 w:rsidRPr="00497FFC">
              <w:rPr>
                <w:sz w:val="22"/>
                <w:szCs w:val="22"/>
              </w:rPr>
              <w:t>Отказ от проведения прямой закупки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120E3E">
            <w:pPr>
              <w:shd w:val="clear" w:color="auto" w:fill="FFFFFF"/>
              <w:tabs>
                <w:tab w:val="left" w:pos="1133"/>
              </w:tabs>
              <w:suppressAutoHyphens w:val="0"/>
              <w:autoSpaceDE w:val="0"/>
              <w:adjustRightInd w:val="0"/>
              <w:ind w:left="34" w:right="38"/>
              <w:jc w:val="both"/>
              <w:textAlignment w:val="auto"/>
              <w:rPr>
                <w:rFonts w:ascii="Times New Roman" w:eastAsia="Times New Roman" w:hAnsi="Times New Roman"/>
              </w:rPr>
            </w:pPr>
            <w:r w:rsidRPr="00497FFC">
              <w:rPr>
                <w:rFonts w:ascii="Times New Roman" w:eastAsia="Times New Roman" w:hAnsi="Times New Roman"/>
              </w:rPr>
              <w:t>Заказчик вправе отказаться от проведения прямой закупки у единственного поставщика на любом этапе её проведения</w:t>
            </w:r>
          </w:p>
        </w:tc>
      </w:tr>
      <w:tr w:rsidR="00C43C4B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497FFC" w:rsidRDefault="00C43C4B" w:rsidP="004D3A10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заключения договора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19423F" w:rsidRDefault="0019423F" w:rsidP="0019423F">
            <w:pPr>
              <w:tabs>
                <w:tab w:val="left" w:pos="2129"/>
                <w:tab w:val="left" w:pos="5436"/>
              </w:tabs>
              <w:jc w:val="both"/>
              <w:rPr>
                <w:rFonts w:ascii="Times New Roman" w:eastAsia="Times New Roman" w:hAnsi="Times New Roman"/>
                <w:kern w:val="0"/>
              </w:rPr>
            </w:pPr>
            <w:r w:rsidRPr="0019423F">
              <w:rPr>
                <w:rFonts w:ascii="Times New Roman" w:eastAsia="Times New Roman" w:hAnsi="Times New Roman"/>
                <w:kern w:val="0"/>
              </w:rPr>
              <w:t>Настоящий Договор вступает в силу с момента его подписания Сторонами и действует до полного выполнения Сторонами своих обязательств.</w:t>
            </w:r>
            <w:r w:rsidR="00123C7A">
              <w:rPr>
                <w:rFonts w:ascii="Times New Roman" w:hAnsi="Times New Roman"/>
              </w:rPr>
              <w:t xml:space="preserve">(п. </w:t>
            </w:r>
            <w:r>
              <w:rPr>
                <w:rFonts w:ascii="Times New Roman" w:hAnsi="Times New Roman"/>
              </w:rPr>
              <w:t>8</w:t>
            </w:r>
            <w:r w:rsidR="00123C7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</w:t>
            </w:r>
            <w:r w:rsidR="00123C7A">
              <w:rPr>
                <w:rFonts w:ascii="Times New Roman" w:hAnsi="Times New Roman"/>
              </w:rPr>
              <w:t>. Договора).</w:t>
            </w:r>
          </w:p>
        </w:tc>
      </w:tr>
    </w:tbl>
    <w:p w:rsidR="00C43C4B" w:rsidRPr="00D4589B" w:rsidRDefault="00C43C4B" w:rsidP="00C43C4B">
      <w:pPr>
        <w:tabs>
          <w:tab w:val="left" w:pos="540"/>
          <w:tab w:val="left" w:pos="900"/>
        </w:tabs>
        <w:autoSpaceDE w:val="0"/>
        <w:adjustRightInd w:val="0"/>
        <w:jc w:val="both"/>
        <w:rPr>
          <w:rFonts w:ascii="Times New Roman CYR" w:hAnsi="Times New Roman CYR" w:cs="Times New Roman CYR"/>
          <w:i/>
          <w:sz w:val="10"/>
          <w:szCs w:val="10"/>
        </w:rPr>
      </w:pPr>
    </w:p>
    <w:p w:rsidR="004F08E6" w:rsidRPr="004F08E6" w:rsidRDefault="004F08E6" w:rsidP="004F08E6">
      <w:pPr>
        <w:autoSpaceDN/>
        <w:jc w:val="both"/>
        <w:rPr>
          <w:rFonts w:ascii="Times New Roman CYR" w:hAnsi="Times New Roman CYR" w:cs="Times New Roman CYR"/>
          <w:i/>
          <w:sz w:val="20"/>
          <w:szCs w:val="20"/>
        </w:rPr>
      </w:pPr>
      <w:r w:rsidRPr="004F08E6">
        <w:rPr>
          <w:rFonts w:ascii="Times New Roman CYR" w:hAnsi="Times New Roman CYR" w:cs="Times New Roman CYR"/>
          <w:i/>
          <w:kern w:val="1"/>
          <w:sz w:val="20"/>
          <w:szCs w:val="20"/>
          <w:lang w:eastAsia="ar-SA"/>
        </w:rPr>
        <w:t>Данная Закупка не является публичной офертой Заказчика в соответствии со статьей 437 части первой Гражданского кодекса Российской Федерации и публичным конкурсом, регламентированным статьями      1057-1061 части второй Гражданского кодекса Российской Федерации. Извещение о закупке также не регулируется п. 2 ст. 3 Федерального закона от 18 июля 2011 года № 223-ФЗ «О закупках товаров, работ, услуг отдельными видами юридических лиц» и размещаются исключительно в силу требований части 5 статьи 4 указанного Федерального закона</w:t>
      </w:r>
    </w:p>
    <w:p w:rsidR="004F08E6" w:rsidRPr="004F08E6" w:rsidRDefault="004F08E6" w:rsidP="004F08E6">
      <w:pPr>
        <w:widowControl/>
        <w:tabs>
          <w:tab w:val="left" w:pos="900"/>
        </w:tabs>
        <w:jc w:val="center"/>
        <w:rPr>
          <w:rFonts w:ascii="Times New Roman" w:eastAsia="Times New Roman" w:hAnsi="Times New Roman"/>
          <w:b/>
          <w:bCs/>
          <w:sz w:val="20"/>
          <w:szCs w:val="20"/>
          <w:u w:val="single"/>
        </w:rPr>
      </w:pPr>
    </w:p>
    <w:p w:rsidR="00E8077B" w:rsidRDefault="004A4790" w:rsidP="004F08E6">
      <w:pPr>
        <w:tabs>
          <w:tab w:val="left" w:pos="540"/>
          <w:tab w:val="left" w:pos="900"/>
        </w:tabs>
        <w:autoSpaceDE w:val="0"/>
        <w:adjustRightInd w:val="0"/>
        <w:jc w:val="both"/>
      </w:pPr>
    </w:p>
    <w:sectPr w:rsidR="00E8077B" w:rsidSect="00885E34">
      <w:footerReference w:type="default" r:id="rId11"/>
      <w:pgSz w:w="11905" w:h="16837"/>
      <w:pgMar w:top="397" w:right="567" w:bottom="567" w:left="96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F2B" w:rsidRDefault="00A55F2B">
      <w:r>
        <w:separator/>
      </w:r>
    </w:p>
  </w:endnote>
  <w:endnote w:type="continuationSeparator" w:id="0">
    <w:p w:rsidR="00A55F2B" w:rsidRDefault="00A55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2DD" w:rsidRDefault="004A4790">
    <w:pPr>
      <w:pStyle w:val="a3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49" type="#_x0000_t202" style="position:absolute;left:0;text-align:left;margin-left:-440.3pt;margin-top:.05pt;width:6.05pt;height:13.8pt;z-index:251660288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" filled="f" stroked="f">
          <v:textbox style="mso-fit-shape-to-text:t" inset="0,0,0,0">
            <w:txbxContent>
              <w:p w:rsidR="00AF22DD" w:rsidRDefault="00C43C4B">
                <w:pPr>
                  <w:pStyle w:val="a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A4790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type="topAndBottom"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F2B" w:rsidRDefault="00A55F2B">
      <w:r>
        <w:separator/>
      </w:r>
    </w:p>
  </w:footnote>
  <w:footnote w:type="continuationSeparator" w:id="0">
    <w:p w:rsidR="00A55F2B" w:rsidRDefault="00A55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multilevel"/>
    <w:tmpl w:val="1CC0775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">
    <w:nsid w:val="2B55124B"/>
    <w:multiLevelType w:val="multilevel"/>
    <w:tmpl w:val="F7586D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2C1E3929"/>
    <w:multiLevelType w:val="multilevel"/>
    <w:tmpl w:val="573AE4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3">
    <w:nsid w:val="3D034FA8"/>
    <w:multiLevelType w:val="hybridMultilevel"/>
    <w:tmpl w:val="DB921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D57730"/>
    <w:multiLevelType w:val="singleLevel"/>
    <w:tmpl w:val="81C836D4"/>
    <w:lvl w:ilvl="0">
      <w:start w:val="2"/>
      <w:numFmt w:val="decimal"/>
      <w:lvlText w:val="1.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5">
    <w:nsid w:val="677829A1"/>
    <w:multiLevelType w:val="multilevel"/>
    <w:tmpl w:val="8046959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3C4B"/>
    <w:rsid w:val="000B0F6D"/>
    <w:rsid w:val="00120E3E"/>
    <w:rsid w:val="00123C7A"/>
    <w:rsid w:val="001856D8"/>
    <w:rsid w:val="0019423F"/>
    <w:rsid w:val="001A5854"/>
    <w:rsid w:val="001F75EA"/>
    <w:rsid w:val="00261A09"/>
    <w:rsid w:val="00420C86"/>
    <w:rsid w:val="00456D5A"/>
    <w:rsid w:val="004A4790"/>
    <w:rsid w:val="004F08E6"/>
    <w:rsid w:val="005859FE"/>
    <w:rsid w:val="00592879"/>
    <w:rsid w:val="005B6EFB"/>
    <w:rsid w:val="00695C52"/>
    <w:rsid w:val="006C68B2"/>
    <w:rsid w:val="006F7309"/>
    <w:rsid w:val="007A15E0"/>
    <w:rsid w:val="007C6100"/>
    <w:rsid w:val="00824B9D"/>
    <w:rsid w:val="0087189C"/>
    <w:rsid w:val="00970910"/>
    <w:rsid w:val="00A51699"/>
    <w:rsid w:val="00A55F2B"/>
    <w:rsid w:val="00A7180B"/>
    <w:rsid w:val="00C33E63"/>
    <w:rsid w:val="00C43C4B"/>
    <w:rsid w:val="00D31F53"/>
    <w:rsid w:val="00D4589B"/>
    <w:rsid w:val="00E23FC0"/>
    <w:rsid w:val="00E852CF"/>
    <w:rsid w:val="00EF3D63"/>
    <w:rsid w:val="00F0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9C63B235-DB5C-4892-A833-22DCF44F5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C4B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ru-RU"/>
    </w:rPr>
  </w:style>
  <w:style w:type="paragraph" w:styleId="2">
    <w:name w:val="heading 2"/>
    <w:basedOn w:val="a"/>
    <w:next w:val="a"/>
    <w:link w:val="20"/>
    <w:qFormat/>
    <w:rsid w:val="00C43C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A5854"/>
    <w:pPr>
      <w:suppressAutoHyphens w:val="0"/>
      <w:autoSpaceDE w:val="0"/>
      <w:adjustRightInd w:val="0"/>
      <w:spacing w:before="240" w:after="60"/>
      <w:textAlignment w:val="auto"/>
      <w:outlineLvl w:val="8"/>
    </w:pPr>
    <w:rPr>
      <w:rFonts w:ascii="Cambria" w:eastAsia="Times New Roman" w:hAnsi="Cambria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3C4B"/>
    <w:rPr>
      <w:rFonts w:ascii="Arial" w:eastAsia="Calibri" w:hAnsi="Arial" w:cs="Arial"/>
      <w:b/>
      <w:bCs/>
      <w:i/>
      <w:iCs/>
      <w:kern w:val="3"/>
      <w:sz w:val="28"/>
      <w:szCs w:val="28"/>
      <w:lang w:eastAsia="ru-RU"/>
    </w:rPr>
  </w:style>
  <w:style w:type="paragraph" w:customStyle="1" w:styleId="Standard">
    <w:name w:val="Standard"/>
    <w:rsid w:val="00C43C4B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footer"/>
    <w:basedOn w:val="Standard"/>
    <w:link w:val="a4"/>
    <w:rsid w:val="00C43C4B"/>
    <w:pPr>
      <w:suppressLineNumbers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43C4B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Internetlink">
    <w:name w:val="Internet link"/>
    <w:rsid w:val="00C43C4B"/>
    <w:rPr>
      <w:color w:val="0000FF"/>
      <w:u w:val="single"/>
    </w:rPr>
  </w:style>
  <w:style w:type="paragraph" w:customStyle="1" w:styleId="P5">
    <w:name w:val="P5"/>
    <w:basedOn w:val="a"/>
    <w:rsid w:val="00261A09"/>
    <w:pPr>
      <w:autoSpaceDE w:val="0"/>
      <w:autoSpaceDN/>
      <w:ind w:firstLine="709"/>
      <w:jc w:val="both"/>
      <w:textAlignment w:val="auto"/>
    </w:pPr>
    <w:rPr>
      <w:rFonts w:ascii="Times New Roman CYR" w:eastAsia="Times New Roman CYR" w:hAnsi="Times New Roman CYR" w:cs="Times New Roman CYR"/>
      <w:kern w:val="0"/>
      <w:sz w:val="24"/>
      <w:szCs w:val="20"/>
      <w:lang w:eastAsia="ar-SA"/>
    </w:rPr>
  </w:style>
  <w:style w:type="paragraph" w:customStyle="1" w:styleId="21">
    <w:name w:val="Основной текст с отступом 21"/>
    <w:basedOn w:val="a"/>
    <w:rsid w:val="00261A09"/>
    <w:pPr>
      <w:widowControl/>
      <w:autoSpaceDN/>
      <w:ind w:firstLine="709"/>
      <w:jc w:val="both"/>
      <w:textAlignment w:val="auto"/>
    </w:pPr>
    <w:rPr>
      <w:rFonts w:ascii="Times New Roman" w:eastAsia="Times New Roman" w:hAnsi="Times New Roman"/>
      <w:kern w:val="0"/>
      <w:szCs w:val="20"/>
    </w:rPr>
  </w:style>
  <w:style w:type="paragraph" w:customStyle="1" w:styleId="1">
    <w:name w:val="Цитата1"/>
    <w:basedOn w:val="a"/>
    <w:rsid w:val="00123C7A"/>
    <w:pPr>
      <w:widowControl/>
      <w:suppressAutoHyphens w:val="0"/>
      <w:autoSpaceDN/>
      <w:spacing w:before="80"/>
      <w:ind w:left="370" w:right="57" w:hanging="370"/>
      <w:jc w:val="both"/>
      <w:textAlignment w:val="auto"/>
    </w:pPr>
    <w:rPr>
      <w:rFonts w:ascii="Arial" w:eastAsia="Times New Roman" w:hAnsi="Arial" w:cs="Arial"/>
      <w:kern w:val="0"/>
      <w:sz w:val="20"/>
      <w:szCs w:val="20"/>
      <w:lang w:eastAsia="ar-SA"/>
    </w:rPr>
  </w:style>
  <w:style w:type="paragraph" w:styleId="a5">
    <w:name w:val="Subtitle"/>
    <w:basedOn w:val="a"/>
    <w:next w:val="a6"/>
    <w:link w:val="a7"/>
    <w:qFormat/>
    <w:rsid w:val="00F028B0"/>
    <w:pPr>
      <w:autoSpaceDN/>
      <w:jc w:val="both"/>
      <w:textAlignment w:val="auto"/>
    </w:pPr>
    <w:rPr>
      <w:rFonts w:ascii="Times New Roman" w:eastAsia="Times New Roman" w:hAnsi="Times New Roman"/>
      <w:kern w:val="0"/>
      <w:sz w:val="24"/>
      <w:szCs w:val="20"/>
      <w:lang w:eastAsia="ar-SA"/>
    </w:rPr>
  </w:style>
  <w:style w:type="character" w:customStyle="1" w:styleId="a7">
    <w:name w:val="Подзаголовок Знак"/>
    <w:basedOn w:val="a0"/>
    <w:link w:val="a5"/>
    <w:rsid w:val="00F028B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ody Text"/>
    <w:basedOn w:val="a"/>
    <w:link w:val="a8"/>
    <w:uiPriority w:val="99"/>
    <w:unhideWhenUsed/>
    <w:rsid w:val="00F028B0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rsid w:val="00F028B0"/>
    <w:rPr>
      <w:rFonts w:ascii="Calibri" w:eastAsia="Calibri" w:hAnsi="Calibri" w:cs="Times New Roman"/>
      <w:kern w:val="3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1A5854"/>
    <w:rPr>
      <w:rFonts w:ascii="Cambria" w:eastAsia="Times New Roman" w:hAnsi="Cambria" w:cs="Times New Roman"/>
      <w:lang w:eastAsia="ru-RU"/>
    </w:rPr>
  </w:style>
  <w:style w:type="paragraph" w:styleId="a9">
    <w:name w:val="Body Text Indent"/>
    <w:basedOn w:val="a"/>
    <w:link w:val="aa"/>
    <w:uiPriority w:val="99"/>
    <w:unhideWhenUsed/>
    <w:rsid w:val="00C33E6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C33E63"/>
    <w:rPr>
      <w:rFonts w:ascii="Calibri" w:eastAsia="Calibri" w:hAnsi="Calibri" w:cs="Times New Roman"/>
      <w:kern w:val="3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F0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F08E6"/>
    <w:rPr>
      <w:rFonts w:ascii="Segoe UI" w:eastAsia="Calibri" w:hAnsi="Segoe UI" w:cs="Segoe UI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eremetieva.iv@spgs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heremetieva.iv@spgs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heremetieva.iv@spg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eremetieva.iv@spg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SPGS</Company>
  <LinksUpToDate>false</LinksUpToDate>
  <CharactersWithSpaces>7397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Nosova Olga Vladimirovna</cp:lastModifiedBy>
  <cp:revision>15</cp:revision>
  <cp:lastPrinted>2015-03-30T12:59:00Z</cp:lastPrinted>
  <dcterms:created xsi:type="dcterms:W3CDTF">2014-09-30T07:27:00Z</dcterms:created>
  <dcterms:modified xsi:type="dcterms:W3CDTF">2015-03-30T12:59:00Z</dcterms:modified>
</cp:coreProperties>
</file>