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7B" w:rsidRDefault="00061C34">
      <w:r>
        <w:rPr>
          <w:noProof/>
          <w:lang w:eastAsia="ru-RU"/>
        </w:rPr>
        <w:drawing>
          <wp:inline distT="0" distB="0" distL="0" distR="0">
            <wp:extent cx="4495800" cy="5476875"/>
            <wp:effectExtent l="0" t="0" r="0" b="9525"/>
            <wp:docPr id="1" name="Рисунок 1" descr="C:\Users\1130\Desktop\окс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30\Desktop\окс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733" cy="5488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2E7B" w:rsidSect="00500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81E" w:rsidRDefault="0050081E" w:rsidP="0050081E">
      <w:pPr>
        <w:spacing w:after="0" w:line="240" w:lineRule="auto"/>
      </w:pPr>
      <w:r>
        <w:separator/>
      </w:r>
    </w:p>
  </w:endnote>
  <w:endnote w:type="continuationSeparator" w:id="0">
    <w:p w:rsidR="0050081E" w:rsidRDefault="0050081E" w:rsidP="00500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DD" w:rsidRDefault="00AC40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458"/>
      <w:gridCol w:w="757"/>
      <w:gridCol w:w="4355"/>
    </w:tblGrid>
    <w:tr w:rsidR="0050081E" w:rsidRPr="0050081E" w:rsidTr="0050081E">
      <w:trPr>
        <w:trHeight w:val="2976"/>
      </w:trPr>
      <w:tc>
        <w:tcPr>
          <w:tcW w:w="4458" w:type="dxa"/>
          <w:shd w:val="clear" w:color="auto" w:fill="auto"/>
        </w:tcPr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Заказчик: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ЗАО «СПГЭС»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410017 г. Саратов ул. Белоглинская, 40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ИНН 6454006283, КПП 644750001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р/с 40702810656020101710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Саратовское отделение № 8622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ПАО «Сбербанк России»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к/с 30101810500000000649</w:t>
          </w:r>
        </w:p>
        <w:p w:rsidR="0050081E" w:rsidRPr="0050081E" w:rsidRDefault="0050081E" w:rsidP="0050081E">
          <w:pPr>
            <w:pStyle w:val="a9"/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БИК 046311649</w:t>
          </w:r>
          <w:r>
            <w:t xml:space="preserve"> </w:t>
          </w:r>
        </w:p>
      </w:tc>
      <w:tc>
        <w:tcPr>
          <w:tcW w:w="757" w:type="dxa"/>
          <w:shd w:val="clear" w:color="auto" w:fill="auto"/>
        </w:tcPr>
        <w:p w:rsidR="0050081E" w:rsidRPr="0050081E" w:rsidRDefault="0050081E" w:rsidP="0050081E">
          <w:pPr>
            <w:snapToGrid w:val="0"/>
            <w:jc w:val="both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355" w:type="dxa"/>
          <w:shd w:val="clear" w:color="auto" w:fill="auto"/>
        </w:tcPr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Подрядчик: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pacing w:val="-2"/>
              <w:w w:val="102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pacing w:val="-2"/>
              <w:w w:val="102"/>
              <w:sz w:val="24"/>
              <w:szCs w:val="24"/>
            </w:rPr>
            <w:t xml:space="preserve">ООО «ГорЭнергоСервис»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410048 г. Саратов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Ново-Астраханское шоссе, д. 119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ИНН 6454074043  КПП 645101001    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р/с  40702810956020102008 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 xml:space="preserve">Саратовское отделение № 8622 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ПАО «Сбербанк России»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к/с 30101810500000000649</w:t>
          </w:r>
        </w:p>
        <w:p w:rsidR="0050081E" w:rsidRPr="0050081E" w:rsidRDefault="0050081E" w:rsidP="0050081E">
          <w:pPr>
            <w:pStyle w:val="a9"/>
            <w:rPr>
              <w:spacing w:val="1"/>
              <w:w w:val="102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БИК 046311649</w:t>
          </w:r>
        </w:p>
      </w:tc>
    </w:tr>
  </w:tbl>
  <w:p w:rsidR="0050081E" w:rsidRPr="0050081E" w:rsidRDefault="0050081E" w:rsidP="0050081E">
    <w:pPr>
      <w:rPr>
        <w:rFonts w:ascii="Times New Roman" w:hAnsi="Times New Roman" w:cs="Times New Roman"/>
        <w:sz w:val="18"/>
        <w:szCs w:val="18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4458"/>
      <w:gridCol w:w="757"/>
      <w:gridCol w:w="4355"/>
    </w:tblGrid>
    <w:tr w:rsidR="0050081E" w:rsidRPr="0050081E" w:rsidTr="0050081E">
      <w:trPr>
        <w:trHeight w:val="1276"/>
      </w:trPr>
      <w:tc>
        <w:tcPr>
          <w:tcW w:w="4458" w:type="dxa"/>
          <w:shd w:val="clear" w:color="auto" w:fill="auto"/>
        </w:tcPr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Первый заместитель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генерального директора</w:t>
          </w:r>
        </w:p>
        <w:p w:rsidR="0050081E" w:rsidRDefault="0050081E" w:rsidP="0050081E">
          <w:pPr>
            <w:pStyle w:val="a9"/>
            <w:rPr>
              <w:rFonts w:ascii="Times New Roman" w:hAnsi="Times New Roman" w:cs="Times New Roman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ЗАО «СПГЭС</w:t>
          </w:r>
          <w:r w:rsidRPr="0050081E">
            <w:rPr>
              <w:rFonts w:ascii="Times New Roman" w:hAnsi="Times New Roman" w:cs="Times New Roman"/>
            </w:rPr>
            <w:t>»</w:t>
          </w:r>
        </w:p>
        <w:p w:rsidR="0050081E" w:rsidRDefault="0050081E" w:rsidP="0050081E">
          <w:pPr>
            <w:pStyle w:val="a9"/>
            <w:rPr>
              <w:rFonts w:ascii="Times New Roman" w:hAnsi="Times New Roman" w:cs="Times New Roman"/>
            </w:rPr>
          </w:pP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</w:rPr>
          </w:pPr>
        </w:p>
        <w:p w:rsidR="0050081E" w:rsidRPr="0050081E" w:rsidRDefault="0050081E" w:rsidP="0050081E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b/>
              <w:sz w:val="24"/>
              <w:szCs w:val="24"/>
            </w:rPr>
            <w:t>__________________ Д.О. Грищенко</w:t>
          </w:r>
        </w:p>
      </w:tc>
      <w:tc>
        <w:tcPr>
          <w:tcW w:w="757" w:type="dxa"/>
          <w:shd w:val="clear" w:color="auto" w:fill="auto"/>
        </w:tcPr>
        <w:p w:rsidR="0050081E" w:rsidRPr="0050081E" w:rsidRDefault="0050081E" w:rsidP="0050081E">
          <w:pPr>
            <w:snapToGrid w:val="0"/>
            <w:jc w:val="both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4355" w:type="dxa"/>
          <w:shd w:val="clear" w:color="auto" w:fill="auto"/>
        </w:tcPr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Директор</w:t>
          </w:r>
        </w:p>
        <w:p w:rsidR="0050081E" w:rsidRPr="0050081E" w:rsidRDefault="0050081E" w:rsidP="0050081E">
          <w:pPr>
            <w:pStyle w:val="a9"/>
            <w:rPr>
              <w:rFonts w:ascii="Times New Roman" w:hAnsi="Times New Roman" w:cs="Times New Roman"/>
              <w:sz w:val="24"/>
              <w:szCs w:val="24"/>
            </w:rPr>
          </w:pPr>
          <w:r w:rsidRPr="0050081E">
            <w:rPr>
              <w:rFonts w:ascii="Times New Roman" w:hAnsi="Times New Roman" w:cs="Times New Roman"/>
              <w:sz w:val="24"/>
              <w:szCs w:val="24"/>
            </w:rPr>
            <w:t>ООО «ГорЭнергоСервис»</w:t>
          </w:r>
        </w:p>
        <w:p w:rsidR="0050081E" w:rsidRDefault="0050081E" w:rsidP="0050081E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</w:p>
        <w:p w:rsidR="0050081E" w:rsidRPr="0050081E" w:rsidRDefault="0050081E" w:rsidP="0050081E">
          <w:pPr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50081E" w:rsidRPr="0050081E" w:rsidRDefault="0050081E" w:rsidP="0050081E">
          <w:pPr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50081E">
            <w:rPr>
              <w:rFonts w:ascii="Times New Roman" w:hAnsi="Times New Roman" w:cs="Times New Roman"/>
              <w:b/>
              <w:sz w:val="24"/>
              <w:szCs w:val="24"/>
            </w:rPr>
            <w:t>_____________________А.Н. Куликов</w:t>
          </w:r>
        </w:p>
      </w:tc>
    </w:tr>
  </w:tbl>
  <w:p w:rsidR="0050081E" w:rsidRDefault="005008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DD" w:rsidRDefault="00AC40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81E" w:rsidRDefault="0050081E" w:rsidP="0050081E">
      <w:pPr>
        <w:spacing w:after="0" w:line="240" w:lineRule="auto"/>
      </w:pPr>
      <w:r>
        <w:separator/>
      </w:r>
    </w:p>
  </w:footnote>
  <w:footnote w:type="continuationSeparator" w:id="0">
    <w:p w:rsidR="0050081E" w:rsidRDefault="0050081E" w:rsidP="00500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DD" w:rsidRDefault="00AC40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28" w:rsidRDefault="008647E6" w:rsidP="00405728">
    <w:pPr>
      <w:pStyle w:val="a9"/>
      <w:ind w:left="5670" w:hanging="99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№ 2 к договор</w:t>
    </w:r>
    <w:r w:rsidR="00405728">
      <w:rPr>
        <w:rFonts w:ascii="Times New Roman" w:hAnsi="Times New Roman" w:cs="Times New Roman"/>
        <w:sz w:val="24"/>
        <w:szCs w:val="24"/>
      </w:rPr>
      <w:t>у</w:t>
    </w:r>
    <w:r>
      <w:rPr>
        <w:rFonts w:ascii="Times New Roman" w:hAnsi="Times New Roman" w:cs="Times New Roman"/>
        <w:sz w:val="24"/>
        <w:szCs w:val="24"/>
      </w:rPr>
      <w:t xml:space="preserve"> </w:t>
    </w:r>
    <w:r w:rsidR="00EB3589">
      <w:rPr>
        <w:rFonts w:ascii="Times New Roman" w:hAnsi="Times New Roman" w:cs="Times New Roman"/>
        <w:sz w:val="24"/>
        <w:szCs w:val="24"/>
      </w:rPr>
      <w:t>подряда №</w:t>
    </w:r>
    <w:r w:rsidR="005D77AD">
      <w:rPr>
        <w:rFonts w:ascii="Times New Roman" w:hAnsi="Times New Roman" w:cs="Times New Roman"/>
        <w:sz w:val="24"/>
        <w:szCs w:val="24"/>
      </w:rPr>
      <w:t>____</w:t>
    </w:r>
  </w:p>
  <w:p w:rsidR="0050081E" w:rsidRPr="0050081E" w:rsidRDefault="00EB3589" w:rsidP="00405728">
    <w:pPr>
      <w:pStyle w:val="a9"/>
      <w:ind w:left="5670" w:hanging="99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от </w:t>
    </w:r>
    <w:r w:rsidR="005D77AD">
      <w:rPr>
        <w:rFonts w:ascii="Times New Roman" w:hAnsi="Times New Roman" w:cs="Times New Roman"/>
        <w:sz w:val="24"/>
        <w:szCs w:val="24"/>
      </w:rPr>
      <w:t>«__»</w:t>
    </w:r>
    <w:r w:rsidR="0050081E" w:rsidRPr="0050081E">
      <w:rPr>
        <w:rFonts w:ascii="Times New Roman" w:hAnsi="Times New Roman" w:cs="Times New Roman"/>
        <w:sz w:val="24"/>
        <w:szCs w:val="24"/>
      </w:rPr>
      <w:t xml:space="preserve"> </w:t>
    </w:r>
    <w:r w:rsidR="005D77AD">
      <w:rPr>
        <w:rFonts w:ascii="Times New Roman" w:hAnsi="Times New Roman" w:cs="Times New Roman"/>
        <w:sz w:val="24"/>
        <w:szCs w:val="24"/>
      </w:rPr>
      <w:t>_____</w:t>
    </w:r>
    <w:bookmarkStart w:id="0" w:name="_GoBack"/>
    <w:bookmarkEnd w:id="0"/>
    <w:r w:rsidR="0050081E" w:rsidRPr="0050081E">
      <w:rPr>
        <w:rFonts w:ascii="Times New Roman" w:hAnsi="Times New Roman" w:cs="Times New Roman"/>
        <w:sz w:val="24"/>
        <w:szCs w:val="24"/>
      </w:rPr>
      <w:t xml:space="preserve"> 2017г.</w:t>
    </w:r>
  </w:p>
  <w:p w:rsidR="0050081E" w:rsidRPr="0050081E" w:rsidRDefault="0050081E" w:rsidP="0050081E">
    <w:pPr>
      <w:tabs>
        <w:tab w:val="left" w:pos="1200"/>
        <w:tab w:val="left" w:pos="2580"/>
      </w:tabs>
      <w:rPr>
        <w:rFonts w:ascii="Times New Roman" w:hAnsi="Times New Roman" w:cs="Times New Roman"/>
        <w:sz w:val="18"/>
        <w:szCs w:val="18"/>
      </w:rPr>
    </w:pPr>
    <w:r w:rsidRPr="0050081E">
      <w:rPr>
        <w:rFonts w:ascii="Times New Roman" w:hAnsi="Times New Roman" w:cs="Times New Roman"/>
        <w:sz w:val="18"/>
        <w:szCs w:val="18"/>
      </w:rPr>
      <w:t xml:space="preserve">       </w:t>
    </w:r>
  </w:p>
  <w:p w:rsidR="0050081E" w:rsidRDefault="005008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DD" w:rsidRDefault="00AC40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91"/>
    <w:rsid w:val="00002210"/>
    <w:rsid w:val="00014135"/>
    <w:rsid w:val="000146FC"/>
    <w:rsid w:val="00015081"/>
    <w:rsid w:val="0001796E"/>
    <w:rsid w:val="000473E7"/>
    <w:rsid w:val="00047B0D"/>
    <w:rsid w:val="00057C4F"/>
    <w:rsid w:val="00061C34"/>
    <w:rsid w:val="000666FB"/>
    <w:rsid w:val="000771BD"/>
    <w:rsid w:val="00077B1F"/>
    <w:rsid w:val="0008556D"/>
    <w:rsid w:val="000871CC"/>
    <w:rsid w:val="000979FA"/>
    <w:rsid w:val="000A68FC"/>
    <w:rsid w:val="000B14D0"/>
    <w:rsid w:val="000C3BBA"/>
    <w:rsid w:val="000D0999"/>
    <w:rsid w:val="000E6B01"/>
    <w:rsid w:val="000F6A0A"/>
    <w:rsid w:val="001213F7"/>
    <w:rsid w:val="00151ECD"/>
    <w:rsid w:val="00156710"/>
    <w:rsid w:val="001763F9"/>
    <w:rsid w:val="001808EE"/>
    <w:rsid w:val="001853C9"/>
    <w:rsid w:val="0019152C"/>
    <w:rsid w:val="001B0C79"/>
    <w:rsid w:val="001B4DE1"/>
    <w:rsid w:val="001B7C5D"/>
    <w:rsid w:val="001C5645"/>
    <w:rsid w:val="001E3531"/>
    <w:rsid w:val="002222B1"/>
    <w:rsid w:val="00232D53"/>
    <w:rsid w:val="00233F95"/>
    <w:rsid w:val="00235B41"/>
    <w:rsid w:val="002415E2"/>
    <w:rsid w:val="0025199E"/>
    <w:rsid w:val="00286D05"/>
    <w:rsid w:val="002B0709"/>
    <w:rsid w:val="002B6F1D"/>
    <w:rsid w:val="002C02F1"/>
    <w:rsid w:val="002C12D4"/>
    <w:rsid w:val="002D5888"/>
    <w:rsid w:val="002F1B3F"/>
    <w:rsid w:val="00324170"/>
    <w:rsid w:val="00326333"/>
    <w:rsid w:val="0033537A"/>
    <w:rsid w:val="0034229C"/>
    <w:rsid w:val="00345DB4"/>
    <w:rsid w:val="003624CF"/>
    <w:rsid w:val="0037354B"/>
    <w:rsid w:val="00382478"/>
    <w:rsid w:val="00384338"/>
    <w:rsid w:val="0039216F"/>
    <w:rsid w:val="003A134C"/>
    <w:rsid w:val="003B007B"/>
    <w:rsid w:val="003B73D5"/>
    <w:rsid w:val="003C1545"/>
    <w:rsid w:val="003C16EE"/>
    <w:rsid w:val="003E0924"/>
    <w:rsid w:val="003F340D"/>
    <w:rsid w:val="003F7CF9"/>
    <w:rsid w:val="00405728"/>
    <w:rsid w:val="00457A9A"/>
    <w:rsid w:val="004901F2"/>
    <w:rsid w:val="004A11CF"/>
    <w:rsid w:val="004B1A2D"/>
    <w:rsid w:val="004F2B60"/>
    <w:rsid w:val="0050081E"/>
    <w:rsid w:val="005160F1"/>
    <w:rsid w:val="00532822"/>
    <w:rsid w:val="005435D5"/>
    <w:rsid w:val="00545B20"/>
    <w:rsid w:val="00575EE3"/>
    <w:rsid w:val="005B58E0"/>
    <w:rsid w:val="005D77AD"/>
    <w:rsid w:val="005E18CE"/>
    <w:rsid w:val="005E2BC3"/>
    <w:rsid w:val="005E5288"/>
    <w:rsid w:val="0060386D"/>
    <w:rsid w:val="00614CCF"/>
    <w:rsid w:val="00617A3F"/>
    <w:rsid w:val="00630BFC"/>
    <w:rsid w:val="0066111F"/>
    <w:rsid w:val="0066293A"/>
    <w:rsid w:val="00681CA2"/>
    <w:rsid w:val="006C75FD"/>
    <w:rsid w:val="006D6408"/>
    <w:rsid w:val="00747FCC"/>
    <w:rsid w:val="007A6DED"/>
    <w:rsid w:val="007B106B"/>
    <w:rsid w:val="007B28A2"/>
    <w:rsid w:val="007E71D5"/>
    <w:rsid w:val="008207AF"/>
    <w:rsid w:val="00857671"/>
    <w:rsid w:val="008647E6"/>
    <w:rsid w:val="00871A62"/>
    <w:rsid w:val="0088492A"/>
    <w:rsid w:val="00897027"/>
    <w:rsid w:val="008B4269"/>
    <w:rsid w:val="008D043F"/>
    <w:rsid w:val="008E317A"/>
    <w:rsid w:val="008E588C"/>
    <w:rsid w:val="008F3953"/>
    <w:rsid w:val="008F5467"/>
    <w:rsid w:val="00906A42"/>
    <w:rsid w:val="00915033"/>
    <w:rsid w:val="009338A7"/>
    <w:rsid w:val="009560C9"/>
    <w:rsid w:val="00976FAC"/>
    <w:rsid w:val="0098520D"/>
    <w:rsid w:val="009A6590"/>
    <w:rsid w:val="009B5C58"/>
    <w:rsid w:val="009D5FE7"/>
    <w:rsid w:val="009E5291"/>
    <w:rsid w:val="00A5321B"/>
    <w:rsid w:val="00A61598"/>
    <w:rsid w:val="00A63BCE"/>
    <w:rsid w:val="00A92FE3"/>
    <w:rsid w:val="00AA2EA6"/>
    <w:rsid w:val="00AC2B73"/>
    <w:rsid w:val="00AC40DD"/>
    <w:rsid w:val="00AC4321"/>
    <w:rsid w:val="00B262ED"/>
    <w:rsid w:val="00B326E9"/>
    <w:rsid w:val="00B52377"/>
    <w:rsid w:val="00B536CB"/>
    <w:rsid w:val="00B72A35"/>
    <w:rsid w:val="00B818D5"/>
    <w:rsid w:val="00B86021"/>
    <w:rsid w:val="00B9445C"/>
    <w:rsid w:val="00BB2E7B"/>
    <w:rsid w:val="00BC2F29"/>
    <w:rsid w:val="00BF48CF"/>
    <w:rsid w:val="00C031A0"/>
    <w:rsid w:val="00C13DA8"/>
    <w:rsid w:val="00C143BC"/>
    <w:rsid w:val="00C561D7"/>
    <w:rsid w:val="00C60AA5"/>
    <w:rsid w:val="00C62F53"/>
    <w:rsid w:val="00C67550"/>
    <w:rsid w:val="00C9298B"/>
    <w:rsid w:val="00CA1246"/>
    <w:rsid w:val="00CA5E0C"/>
    <w:rsid w:val="00CA7CD8"/>
    <w:rsid w:val="00CB3191"/>
    <w:rsid w:val="00CD12A6"/>
    <w:rsid w:val="00CD6E5D"/>
    <w:rsid w:val="00D04E41"/>
    <w:rsid w:val="00D11267"/>
    <w:rsid w:val="00D20AAA"/>
    <w:rsid w:val="00D215D2"/>
    <w:rsid w:val="00D53E33"/>
    <w:rsid w:val="00D5653A"/>
    <w:rsid w:val="00D64FF4"/>
    <w:rsid w:val="00D70AAD"/>
    <w:rsid w:val="00D85677"/>
    <w:rsid w:val="00DE629A"/>
    <w:rsid w:val="00E04361"/>
    <w:rsid w:val="00E5261B"/>
    <w:rsid w:val="00E753B1"/>
    <w:rsid w:val="00EA50C1"/>
    <w:rsid w:val="00EB1B16"/>
    <w:rsid w:val="00EB3589"/>
    <w:rsid w:val="00EB6C3D"/>
    <w:rsid w:val="00EC3FE0"/>
    <w:rsid w:val="00F05EA4"/>
    <w:rsid w:val="00F14738"/>
    <w:rsid w:val="00F61D69"/>
    <w:rsid w:val="00F93736"/>
    <w:rsid w:val="00FA0C81"/>
    <w:rsid w:val="00FD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1E972E6-B77E-41FC-8729-32B03B05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8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081E"/>
  </w:style>
  <w:style w:type="paragraph" w:styleId="a7">
    <w:name w:val="footer"/>
    <w:basedOn w:val="a"/>
    <w:link w:val="a8"/>
    <w:uiPriority w:val="99"/>
    <w:unhideWhenUsed/>
    <w:rsid w:val="00500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081E"/>
  </w:style>
  <w:style w:type="paragraph" w:styleId="a9">
    <w:name w:val="No Spacing"/>
    <w:uiPriority w:val="1"/>
    <w:qFormat/>
    <w:rsid w:val="005008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Treshev Maxim Andreevich`</dc:creator>
  <cp:keywords/>
  <dc:description/>
  <cp:lastModifiedBy>Shilling Ekaterina Sergeevna</cp:lastModifiedBy>
  <cp:revision>8</cp:revision>
  <cp:lastPrinted>2017-06-19T05:58:00Z</cp:lastPrinted>
  <dcterms:created xsi:type="dcterms:W3CDTF">2017-06-16T10:50:00Z</dcterms:created>
  <dcterms:modified xsi:type="dcterms:W3CDTF">2017-06-19T05:59:00Z</dcterms:modified>
</cp:coreProperties>
</file>