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FD50D6" w:rsidRDefault="008506C1" w:rsidP="009C2A33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>Приложение № 8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0140D9" w:rsidRPr="00FD50D6">
        <w:rPr>
          <w:rFonts w:ascii="Times New Roman" w:eastAsia="Calibri" w:hAnsi="Times New Roman" w:cs="Times New Roman"/>
          <w:b/>
          <w:sz w:val="24"/>
          <w:szCs w:val="24"/>
        </w:rPr>
        <w:t xml:space="preserve">автомобиля </w:t>
      </w:r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марки </w:t>
      </w:r>
      <w:proofErr w:type="spellStart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>Toyota</w:t>
      </w:r>
      <w:proofErr w:type="spellEnd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>Camry</w:t>
      </w:r>
      <w:proofErr w:type="spellEnd"/>
      <w:r w:rsidR="00454B59" w:rsidRPr="00454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D50D6">
        <w:rPr>
          <w:rFonts w:ascii="Times New Roman" w:eastAsia="Calibri" w:hAnsi="Times New Roman" w:cs="Times New Roman"/>
          <w:b/>
          <w:sz w:val="24"/>
          <w:szCs w:val="24"/>
        </w:rPr>
        <w:t>(Товар)</w:t>
      </w:r>
    </w:p>
    <w:p w:rsidR="008506C1" w:rsidRPr="00FD50D6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FD50D6" w:rsidRDefault="008506C1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D50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0140D9" w:rsidRPr="00FD50D6" w:rsidRDefault="000140D9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u w:val="single"/>
        </w:rPr>
      </w:pPr>
    </w:p>
    <w:p w:rsidR="0006240D" w:rsidRPr="00FD50D6" w:rsidRDefault="000140D9" w:rsidP="000140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b/>
          <w:color w:val="000000"/>
          <w:sz w:val="24"/>
          <w:szCs w:val="24"/>
        </w:rPr>
        <w:t>Общие требования</w:t>
      </w:r>
      <w:r w:rsidR="00B9348A" w:rsidRPr="00FD50D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 Товару: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В целях обеспечения социально приемлемого уровня безопасности Товара, он должен отвечать требованиям, установленным Техническим регламентом Таможенного союза ТР ТС 018/2011 «О безопасности колесных транспортных средств»</w:t>
      </w:r>
      <w:r w:rsidR="00B551B2">
        <w:rPr>
          <w:rFonts w:ascii="Times New Roman" w:eastAsia="Times New Roman" w:hAnsi="Times New Roman"/>
          <w:color w:val="000000"/>
          <w:sz w:val="24"/>
          <w:szCs w:val="24"/>
        </w:rPr>
        <w:t xml:space="preserve"> (далее – ТР ТС 018/2011)</w:t>
      </w: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ранее не использованным,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50D6">
        <w:rPr>
          <w:rFonts w:ascii="Times New Roman" w:eastAsia="Times New Roman" w:hAnsi="Times New Roman"/>
          <w:color w:val="000000"/>
          <w:sz w:val="24"/>
          <w:szCs w:val="24"/>
        </w:rPr>
        <w:t>При поставке Товара Поставщик передает Заказчику все необходимые документы.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140D9" w:rsidRPr="009C2A33" w:rsidRDefault="00B9348A" w:rsidP="009C2A33">
      <w:pPr>
        <w:pStyle w:val="a3"/>
        <w:numPr>
          <w:ilvl w:val="0"/>
          <w:numId w:val="1"/>
        </w:numPr>
        <w:spacing w:after="20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D50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B9348A" w:rsidRPr="00B9348A" w:rsidRDefault="00B9348A" w:rsidP="00B9348A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FD50D6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Наименование Товара:</w:t>
      </w:r>
      <w:r w:rsidRPr="00FD50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Автомобиль </w:t>
      </w:r>
      <w:proofErr w:type="spellStart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Toyota</w:t>
      </w:r>
      <w:proofErr w:type="spellEnd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proofErr w:type="spellStart"/>
      <w:r w:rsidR="00454B59" w:rsidRPr="00454B5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Camry</w:t>
      </w:r>
      <w:proofErr w:type="spellEnd"/>
    </w:p>
    <w:p w:rsidR="00B14FB3" w:rsidRPr="00B14FB3" w:rsidRDefault="00B14FB3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Количество Товара</w:t>
      </w:r>
      <w:r w:rsidRPr="00B14FB3">
        <w:rPr>
          <w:rFonts w:ascii="Times New Roman" w:eastAsia="Calibri" w:hAnsi="Times New Roman" w:cs="Calibri"/>
          <w:sz w:val="24"/>
          <w:szCs w:val="24"/>
          <w:lang w:eastAsia="ar-SA"/>
        </w:rPr>
        <w:t xml:space="preserve">: </w:t>
      </w:r>
      <w:r w:rsidRPr="00B14FB3">
        <w:rPr>
          <w:rFonts w:ascii="Times New Roman" w:eastAsia="Calibri" w:hAnsi="Times New Roman" w:cs="Calibri"/>
          <w:b/>
          <w:sz w:val="24"/>
          <w:szCs w:val="24"/>
          <w:lang w:eastAsia="ar-SA"/>
        </w:rPr>
        <w:t>1 единица</w:t>
      </w:r>
    </w:p>
    <w:p w:rsidR="00B9348A" w:rsidRDefault="00B9348A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Год модельного ряда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–</w:t>
      </w:r>
      <w:r w:rsidR="00B551B2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>2017</w:t>
      </w:r>
    </w:p>
    <w:p w:rsidR="00454B59" w:rsidRDefault="00454B59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Общие: </w:t>
      </w:r>
    </w:p>
    <w:p w:rsidR="00B14FB3" w:rsidRPr="009C03CD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9C03CD">
        <w:rPr>
          <w:rFonts w:ascii="Times New Roman" w:eastAsia="Calibri" w:hAnsi="Times New Roman" w:cs="Calibri"/>
          <w:sz w:val="24"/>
          <w:szCs w:val="24"/>
          <w:lang w:eastAsia="ar-SA"/>
        </w:rPr>
        <w:t>Количество мест, оборудованных ремнями безопасности (вместе с местом водителя) –</w:t>
      </w:r>
      <w:r w:rsidRPr="009C03CD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5</w:t>
      </w:r>
    </w:p>
    <w:p w:rsidR="00B14FB3" w:rsidRP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размерам и массе: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Длина,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4825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Ширина,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1825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Высота, мм: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1480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Снаряженная масса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, кг: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1550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Требования к двигателю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: 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Бензиновый 2494 см³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Мощность: 181 </w:t>
      </w:r>
      <w:proofErr w:type="spellStart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л.с</w:t>
      </w:r>
      <w:proofErr w:type="spellEnd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Разгон 0-100 км/ч: 9 секунд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Максимальная скорость: 210 км/ч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Требования к э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кстерьер</w:t>
      </w: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у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: 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Передние и задние противотуманные фары, светодиодные ходовые огни, полноразмерное запасное колесо на стандартном </w:t>
      </w:r>
      <w:proofErr w:type="spellStart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легкосплавном</w:t>
      </w:r>
      <w:proofErr w:type="spellEnd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 диске, ксеноновые фары ближнего света с </w:t>
      </w:r>
      <w:proofErr w:type="spellStart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омывателем</w:t>
      </w:r>
      <w:proofErr w:type="spellEnd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, 17-дюймовые </w:t>
      </w:r>
      <w:proofErr w:type="spellStart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>легкосплавные</w:t>
      </w:r>
      <w:proofErr w:type="spellEnd"/>
      <w:r w:rsidRPr="00454B59">
        <w:rPr>
          <w:rFonts w:ascii="Times New Roman" w:eastAsia="Calibri" w:hAnsi="Times New Roman" w:cs="Calibri"/>
          <w:bCs/>
          <w:sz w:val="24"/>
          <w:szCs w:val="24"/>
          <w:lang w:eastAsia="ar-SA"/>
        </w:rPr>
        <w:t xml:space="preserve"> диски с шинами 215/55 R17, хромированные наружные ручки дверей.</w:t>
      </w:r>
    </w:p>
    <w:p w:rsidR="009E6138" w:rsidRPr="00454B59" w:rsidRDefault="009E6138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комплектации (к</w:t>
      </w:r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омфорт</w:t>
      </w: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у):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Датчик света, передние и задние датчики парковки, окрашенные в цвет кузова боковые зеркала заднего вида с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электрорегулировкой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электроприводом складывания и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 xml:space="preserve">повторителями указателей поворота,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электростеклоподъемники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всех дверей с функцией AUTO, шумоизолирующее ветровое стекло, регулировка рулевой колонки по углу наклона и вылету, индивидуальные лампы для чтения для первого и второго ряда сидений, подсветка в зоне ног водителя и переднего пассажира, комплект резиновых ковриков для первого и второго ряда сидений,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электроусилитель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рулевого управления, автоматическая коррекция угла наклона фар, сиденья с кожаной обивкой, отделка салона вставками под дерево, сиденья водителя и переднего пассажира с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электрорегулировкой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электрорегулировка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поясничной опоры водителя, элементы управления аудиосистемой, подогревом задних сидений, климат-контролем, регулировкой задних сидений для пассажира 2-го ряда сидений, 3-зонный климат-контроль, ионизатор воздуха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Nanoe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интеллектуальная система доступа в автомобиль и запуска автомобиля с кнопки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Smart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Entry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&amp;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Push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Start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, круиз-контроль,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датчик дождя,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салонное зеркало заднего вида с автоматическим затемнением, камера заднего вида с динамической разметкой,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система автоматического переключения дальнего света на ближний,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аудиосистема премиум-класса JBL с поддержкой CD/MP3/WMA 10 динамиков, AUX/USB -разъемы, 7” цветной TFT -дисплей на центральной консоли, навигационная система, коммуникационная система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Bluetooth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беспроводное зарядное устройство, мультимедийная система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Toyota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Touch2 с функцией прокрутки меню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Flick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function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б</w:t>
      </w:r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езопасност</w:t>
      </w:r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и: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Фронтальные подушки безопасности, шторки безопасности, конструкция передних сидений снижающая вероятность травмы шеи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(технология WIL),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устройство «ЭРА-ГЛОНАСС», антиблокировочная система (ABS), система распределения тормозного усилия (EBD), усилитель экстренного торможения (BAS),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антипробуксовочная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система (TRC), система распределения курсовой устойчивости (VSC+ С функцией VSC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off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),</w:t>
      </w:r>
      <w:r w:rsidR="0008209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боковые подушки безопасности для первого ряда сидений.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spellStart"/>
      <w:r w:rsidRPr="00454B59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Комлектация</w:t>
      </w:r>
      <w:proofErr w:type="spellEnd"/>
      <w:r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: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Престиж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Цвет</w:t>
      </w:r>
      <w:r w:rsidR="004416E5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 окраски</w:t>
      </w:r>
      <w:r w:rsidRPr="00454B59"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  <w:t xml:space="preserve">: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Черный «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металлик»</w:t>
      </w:r>
    </w:p>
    <w:p w:rsid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14FB3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513BE7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Цвет салона:</w:t>
      </w:r>
      <w:r w:rsidRPr="00513BE7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черный</w:t>
      </w:r>
    </w:p>
    <w:p w:rsidR="00B14FB3" w:rsidRPr="00454B59" w:rsidRDefault="00B14FB3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 w:rsidRPr="00454B59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Дополнительное оборудование</w:t>
      </w:r>
      <w:r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:</w:t>
      </w:r>
      <w:r w:rsidR="009E6138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 xml:space="preserve"> должно быть установлено: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Сигнализация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Star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Line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E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91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Защита картера 3.5 сталь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Брызговики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Камри</w:t>
      </w:r>
      <w:proofErr w:type="spellEnd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454B59">
        <w:rPr>
          <w:rFonts w:ascii="Times New Roman" w:eastAsia="Calibri" w:hAnsi="Times New Roman" w:cs="Calibri"/>
          <w:sz w:val="24"/>
          <w:szCs w:val="24"/>
          <w:lang w:val="en-US" w:eastAsia="ar-SA"/>
        </w:rPr>
        <w:t>V</w:t>
      </w: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50</w:t>
      </w:r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Коврики салона </w:t>
      </w:r>
      <w:proofErr w:type="spellStart"/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полеуритан</w:t>
      </w:r>
      <w:proofErr w:type="spellEnd"/>
    </w:p>
    <w:p w:rsidR="00454B59" w:rsidRPr="00454B59" w:rsidRDefault="00454B59" w:rsidP="00454B5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Коврик в багажник</w:t>
      </w:r>
    </w:p>
    <w:p w:rsidR="00454B59" w:rsidRDefault="00454B59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454B59">
        <w:rPr>
          <w:rFonts w:ascii="Times New Roman" w:eastAsia="Calibri" w:hAnsi="Times New Roman" w:cs="Calibri"/>
          <w:sz w:val="24"/>
          <w:szCs w:val="24"/>
          <w:lang w:eastAsia="ar-SA"/>
        </w:rPr>
        <w:t>Тонировка (без передних стекол)</w:t>
      </w:r>
    </w:p>
    <w:p w:rsidR="00D75C20" w:rsidRDefault="00D75C20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D75C20" w:rsidRPr="00D75C20" w:rsidRDefault="00D75C20" w:rsidP="00454B59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D75C20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по объему гарантии:</w:t>
      </w:r>
    </w:p>
    <w:p w:rsidR="00D75C20" w:rsidRDefault="00D75C20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3 года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либо 100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 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>000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 </w:t>
      </w:r>
      <w:r w:rsidRPr="00D75C20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км пробега </w:t>
      </w:r>
    </w:p>
    <w:p w:rsidR="0079126D" w:rsidRDefault="0079126D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79126D" w:rsidRDefault="0079126D" w:rsidP="00D75C20">
      <w:pPr>
        <w:suppressAutoHyphens/>
        <w:snapToGrid w:val="0"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79126D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документам:</w:t>
      </w:r>
    </w:p>
    <w:p w:rsidR="0079126D" w:rsidRPr="00FD50D6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D50D6">
        <w:rPr>
          <w:rFonts w:ascii="Times New Roman" w:eastAsia="Calibri" w:hAnsi="Times New Roman" w:cs="Calibri"/>
          <w:sz w:val="24"/>
          <w:szCs w:val="24"/>
          <w:lang w:eastAsia="ar-SA"/>
        </w:rPr>
        <w:t>Транспортное средство должно поставляться со следующей документацией: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-Паспорт транспортного средства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-Акт приема-передачи транспортного средства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-Руководство по эксплуатации</w:t>
      </w:r>
    </w:p>
    <w:p w:rsidR="0079126D" w:rsidRPr="00FD50D6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-Сервисная книжка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D50D6">
        <w:rPr>
          <w:rFonts w:ascii="Times New Roman" w:eastAsia="Calibri" w:hAnsi="Times New Roman" w:cs="Calibri"/>
          <w:sz w:val="24"/>
          <w:szCs w:val="24"/>
          <w:lang w:eastAsia="ar-SA"/>
        </w:rPr>
        <w:t>- Документ об Одобрении типа транспортного средства в соответствии с ТР ТС 018/2011.</w:t>
      </w:r>
    </w:p>
    <w:p w:rsidR="0079126D" w:rsidRPr="00B9348A" w:rsidRDefault="0079126D" w:rsidP="0079126D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B9348A">
        <w:rPr>
          <w:rFonts w:ascii="Times New Roman" w:eastAsia="Calibri" w:hAnsi="Times New Roman" w:cs="Calibri"/>
          <w:sz w:val="24"/>
          <w:szCs w:val="24"/>
          <w:lang w:eastAsia="ar-SA"/>
        </w:rPr>
        <w:t>Вся документация предоставляется</w:t>
      </w:r>
      <w:r w:rsidRPr="00B9348A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на русском языке</w:t>
      </w:r>
      <w:bookmarkStart w:id="0" w:name="_GoBack"/>
      <w:bookmarkEnd w:id="0"/>
    </w:p>
    <w:sectPr w:rsidR="0079126D" w:rsidRPr="00B9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FCB3925"/>
    <w:multiLevelType w:val="hybridMultilevel"/>
    <w:tmpl w:val="0A5257D6"/>
    <w:lvl w:ilvl="0" w:tplc="DF88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140D9"/>
    <w:rsid w:val="00033F4F"/>
    <w:rsid w:val="0006240D"/>
    <w:rsid w:val="00082095"/>
    <w:rsid w:val="000C65F8"/>
    <w:rsid w:val="001F125B"/>
    <w:rsid w:val="001F77BF"/>
    <w:rsid w:val="00225E0C"/>
    <w:rsid w:val="003350D1"/>
    <w:rsid w:val="004416E5"/>
    <w:rsid w:val="00454B59"/>
    <w:rsid w:val="004A0276"/>
    <w:rsid w:val="004C47DC"/>
    <w:rsid w:val="00513BE7"/>
    <w:rsid w:val="00632D9B"/>
    <w:rsid w:val="00674B22"/>
    <w:rsid w:val="0079126D"/>
    <w:rsid w:val="00794ED9"/>
    <w:rsid w:val="008506C1"/>
    <w:rsid w:val="009C03CD"/>
    <w:rsid w:val="009C2A33"/>
    <w:rsid w:val="009E6138"/>
    <w:rsid w:val="00AD417E"/>
    <w:rsid w:val="00B00DF4"/>
    <w:rsid w:val="00B14FB3"/>
    <w:rsid w:val="00B551B2"/>
    <w:rsid w:val="00B9348A"/>
    <w:rsid w:val="00D11E50"/>
    <w:rsid w:val="00D15A55"/>
    <w:rsid w:val="00D75C20"/>
    <w:rsid w:val="00D92460"/>
    <w:rsid w:val="00E63A9C"/>
    <w:rsid w:val="00EA2C7B"/>
    <w:rsid w:val="00FD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CC37-0229-4361-B3ED-D5274D0E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Торопкина Юлиана Игоревна</cp:lastModifiedBy>
  <cp:revision>27</cp:revision>
  <dcterms:created xsi:type="dcterms:W3CDTF">2017-06-01T09:30:00Z</dcterms:created>
  <dcterms:modified xsi:type="dcterms:W3CDTF">2017-07-13T07:17:00Z</dcterms:modified>
</cp:coreProperties>
</file>