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539"/>
        <w:gridCol w:w="5954"/>
      </w:tblGrid>
      <w:tr w:rsidR="009D16E9" w:rsidTr="00313267">
        <w:tc>
          <w:tcPr>
            <w:tcW w:w="3539" w:type="dxa"/>
          </w:tcPr>
          <w:p w:rsidR="009D16E9" w:rsidRPr="009D16E9" w:rsidRDefault="009D16E9" w:rsidP="009D16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5954" w:type="dxa"/>
          </w:tcPr>
          <w:p w:rsidR="009D16E9" w:rsidRPr="009D16E9" w:rsidRDefault="009D16E9" w:rsidP="009D16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9D16E9" w:rsidTr="00313267">
        <w:tc>
          <w:tcPr>
            <w:tcW w:w="3539" w:type="dxa"/>
          </w:tcPr>
          <w:p w:rsidR="00491D35" w:rsidRPr="0088661A" w:rsidRDefault="00491D35" w:rsidP="00884251">
            <w:pPr>
              <w:pStyle w:val="a4"/>
              <w:numPr>
                <w:ilvl w:val="0"/>
                <w:numId w:val="1"/>
              </w:numPr>
              <w:ind w:left="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61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8661A">
              <w:rPr>
                <w:rFonts w:ascii="Times New Roman" w:hAnsi="Times New Roman" w:cs="Times New Roman"/>
                <w:sz w:val="24"/>
                <w:szCs w:val="24"/>
              </w:rPr>
              <w:t>дравствуйте! Просим продлить срок приёма заявок до 20.05.2019 г.</w:t>
            </w:r>
          </w:p>
          <w:p w:rsidR="00491D35" w:rsidRPr="0088661A" w:rsidRDefault="00491D35" w:rsidP="008842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61A">
              <w:rPr>
                <w:rFonts w:ascii="Times New Roman" w:hAnsi="Times New Roman" w:cs="Times New Roman"/>
                <w:sz w:val="24"/>
                <w:szCs w:val="24"/>
              </w:rPr>
              <w:t>В связи с праздничными днями для подготовки заявки на участие предоставлен короткий срок.</w:t>
            </w:r>
          </w:p>
          <w:p w:rsidR="00491D35" w:rsidRPr="0088661A" w:rsidRDefault="00491D35" w:rsidP="0088425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35" w:rsidRPr="0088661A" w:rsidRDefault="00491D35" w:rsidP="00884251">
            <w:pPr>
              <w:pStyle w:val="a4"/>
              <w:numPr>
                <w:ilvl w:val="0"/>
                <w:numId w:val="1"/>
              </w:numPr>
              <w:ind w:left="0"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251">
              <w:rPr>
                <w:rFonts w:ascii="Times New Roman" w:hAnsi="Times New Roman" w:cs="Times New Roman"/>
                <w:sz w:val="24"/>
                <w:szCs w:val="24"/>
              </w:rPr>
              <w:t>Запрос по ТЗ Текст Есть отличие по коэффициенту кратности в ТЗ и ОЛ. Чем руководствоваться в данном случае ТЗ или ОЛ?</w:t>
            </w:r>
          </w:p>
          <w:p w:rsidR="009D16E9" w:rsidRPr="0088661A" w:rsidRDefault="009D16E9" w:rsidP="008842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D35" w:rsidRPr="00884251" w:rsidRDefault="00491D35" w:rsidP="00884251">
            <w:pPr>
              <w:pStyle w:val="a4"/>
              <w:numPr>
                <w:ilvl w:val="0"/>
                <w:numId w:val="1"/>
              </w:numPr>
              <w:ind w:left="29"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251">
              <w:rPr>
                <w:rFonts w:ascii="Times New Roman" w:hAnsi="Times New Roman" w:cs="Times New Roman"/>
                <w:sz w:val="24"/>
                <w:szCs w:val="24"/>
              </w:rPr>
              <w:t xml:space="preserve">Тема Запрос по ТЗ Текст Есть отличие по коэффициенту кратности в ТЗ и ОЛ. Чем руководствоваться в данном случае ТЗ или ОЛ? </w:t>
            </w:r>
            <w:r w:rsidRPr="008842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Поправка: не в ТЗ, а в приложении №2 </w:t>
            </w:r>
          </w:p>
          <w:p w:rsidR="00491D35" w:rsidRPr="00884251" w:rsidRDefault="00491D35" w:rsidP="00884251">
            <w:pPr>
              <w:pStyle w:val="a4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251">
              <w:rPr>
                <w:rFonts w:ascii="Times New Roman" w:hAnsi="Times New Roman" w:cs="Times New Roman"/>
                <w:sz w:val="24"/>
                <w:szCs w:val="24"/>
              </w:rPr>
              <w:t>Возможно ли продлить срок прима заявок до 20.05.2019 в связи с уточнением данных.</w:t>
            </w:r>
          </w:p>
          <w:p w:rsidR="00491D35" w:rsidRPr="009D16E9" w:rsidRDefault="00491D35" w:rsidP="009D16E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954" w:type="dxa"/>
          </w:tcPr>
          <w:p w:rsidR="00551AF2" w:rsidRDefault="00EC45D6" w:rsidP="0088661A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5D6">
              <w:rPr>
                <w:rFonts w:ascii="Times New Roman" w:hAnsi="Times New Roman" w:cs="Times New Roman"/>
                <w:sz w:val="24"/>
              </w:rPr>
              <w:t>Здравствуйте!</w:t>
            </w:r>
            <w:r>
              <w:rPr>
                <w:rFonts w:ascii="Times New Roman" w:hAnsi="Times New Roman" w:cs="Times New Roman"/>
                <w:sz w:val="24"/>
              </w:rPr>
              <w:t xml:space="preserve"> В соответствии с Положением о закупке Заказчика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апрос цен в электронной форме </w:t>
            </w:r>
            <w:r w:rsidR="00FB48DA">
              <w:rPr>
                <w:rFonts w:ascii="Times New Roman" w:hAnsi="Times New Roman"/>
                <w:color w:val="000000"/>
                <w:sz w:val="24"/>
                <w:szCs w:val="24"/>
              </w:rPr>
              <w:t>размещае</w:t>
            </w:r>
            <w:r w:rsidR="00551AF2" w:rsidRPr="00B55481">
              <w:rPr>
                <w:rFonts w:ascii="Times New Roman" w:hAnsi="Times New Roman"/>
                <w:color w:val="000000"/>
                <w:sz w:val="24"/>
                <w:szCs w:val="24"/>
              </w:rPr>
              <w:t>тся Заказчиком</w:t>
            </w:r>
            <w:r w:rsidR="00551AF2" w:rsidRPr="00356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1AF2" w:rsidRPr="00356E76">
              <w:rPr>
                <w:rFonts w:ascii="Times New Roman" w:hAnsi="Times New Roman"/>
                <w:sz w:val="24"/>
                <w:szCs w:val="24"/>
              </w:rPr>
              <w:t>в электронной форме с использованием любых электронных площадок, осуществляющих свою деятельность в соответствии с </w:t>
            </w:r>
            <w:r w:rsidR="00551AF2">
              <w:rPr>
                <w:rFonts w:ascii="Times New Roman" w:hAnsi="Times New Roman"/>
                <w:sz w:val="24"/>
                <w:szCs w:val="24"/>
              </w:rPr>
              <w:t>Федеральным законом</w:t>
            </w:r>
            <w:r w:rsidR="008842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1AF2">
              <w:rPr>
                <w:rFonts w:ascii="Times New Roman" w:hAnsi="Times New Roman"/>
                <w:sz w:val="24"/>
                <w:szCs w:val="24"/>
              </w:rPr>
              <w:t xml:space="preserve">№ 223-ФЗ </w:t>
            </w:r>
            <w:r w:rsidR="00551AF2" w:rsidRPr="00B55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чем </w:t>
            </w:r>
            <w:r w:rsidR="00551AF2" w:rsidRPr="002231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 5 (пять) рабочих дней</w:t>
            </w:r>
            <w:r w:rsidR="00551AF2" w:rsidRPr="00B55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установленного в документации о запросе цен</w:t>
            </w:r>
            <w:r w:rsidR="00551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электронной форме</w:t>
            </w:r>
            <w:r w:rsidR="00551AF2" w:rsidRPr="00B554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 окончания срока подачи заявок на участие в запросе цен</w:t>
            </w:r>
            <w:r w:rsidR="00551A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электронной форме</w:t>
            </w:r>
            <w:r w:rsidR="00551AF2" w:rsidRPr="00B554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23113" w:rsidRDefault="00FB48DA" w:rsidP="00B6562A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Согласно </w:t>
            </w:r>
            <w:r w:rsidRPr="00FB48D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Федеральному</w:t>
            </w:r>
            <w:r w:rsidRPr="00FB4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</w:t>
            </w:r>
            <w:r w:rsidRPr="00FB48D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B4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"О защите конкуренции" от 26.07.2006 N 135-ФЗ</w:t>
            </w:r>
            <w:r w:rsidRPr="00FB48D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bCs/>
                <w:color w:val="333333"/>
                <w:kern w:val="3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не </w:t>
            </w:r>
            <w:r w:rsidR="00EE5FC5">
              <w:rPr>
                <w:rFonts w:ascii="Times New Roman" w:hAnsi="Times New Roman"/>
                <w:color w:val="000000"/>
                <w:sz w:val="24"/>
                <w:szCs w:val="24"/>
              </w:rPr>
              <w:t>вправе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создавать преимущественные условия для отдельных участников</w:t>
            </w:r>
            <w:r w:rsidR="00396C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закупки</w:t>
            </w:r>
            <w:r w:rsidR="0022311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6C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данном случае </w:t>
            </w:r>
            <w:r w:rsidR="00EE5FC5">
              <w:rPr>
                <w:rFonts w:ascii="Times New Roman" w:hAnsi="Times New Roman"/>
                <w:color w:val="000000"/>
                <w:sz w:val="24"/>
                <w:szCs w:val="24"/>
              </w:rPr>
              <w:t>срок подачи заявок установлен в соответствии с Положением о закупке Заказчика.</w:t>
            </w:r>
            <w:r w:rsidR="00B656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связи </w:t>
            </w:r>
            <w:r w:rsidR="00EE5FC5">
              <w:rPr>
                <w:rFonts w:ascii="Times New Roman" w:hAnsi="Times New Roman"/>
                <w:color w:val="000000"/>
                <w:sz w:val="24"/>
                <w:szCs w:val="24"/>
              </w:rPr>
              <w:t>с вышеизложенным и вследствие отсутствия производственной необходимости, срок подачи заявок изменению не подлежит.</w:t>
            </w:r>
          </w:p>
          <w:p w:rsidR="0088661A" w:rsidRDefault="00396CD7" w:rsidP="0088661A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Ваш запрос касаемо коэффициента кратности, поясняем, что он </w:t>
            </w:r>
            <w:r w:rsidR="0088661A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 некорректно. Заказчику не представляется возможным понять, что подразумевается под сокращениями, не являющимися общепризнанными.</w:t>
            </w:r>
          </w:p>
          <w:p w:rsidR="0088661A" w:rsidRDefault="00667CE4" w:rsidP="008866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Также</w:t>
            </w:r>
            <w:r w:rsidR="0088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поясняем следующее: согласно п. 2.2 Раздела </w:t>
            </w:r>
            <w:r w:rsidR="008866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="00886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Инструкции запроса цен в электронной форме</w:t>
            </w:r>
            <w:r w:rsidR="00396C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661A" w:rsidRPr="00605D36">
              <w:rPr>
                <w:rFonts w:ascii="Times New Roman" w:hAnsi="Times New Roman"/>
                <w:sz w:val="24"/>
                <w:szCs w:val="24"/>
              </w:rPr>
              <w:t>Любой участник закупки вправе направить Заказчику запрос о даче разъяснений положений документации о закупке. В течение трех рабочих дней со дня поступления ук</w:t>
            </w:r>
            <w:bookmarkStart w:id="0" w:name="_GoBack"/>
            <w:bookmarkEnd w:id="0"/>
            <w:r w:rsidR="0088661A" w:rsidRPr="00605D36">
              <w:rPr>
                <w:rFonts w:ascii="Times New Roman" w:hAnsi="Times New Roman"/>
                <w:sz w:val="24"/>
                <w:szCs w:val="24"/>
              </w:rPr>
              <w:t xml:space="preserve">азанного запроса Заказчик направляет в письменной форме или в форме электронного документа разъяснения положений документации Участнику закупки и размещает их в ЕИС, на электронной площадке если указанный запрос поступил к Заказчику </w:t>
            </w:r>
            <w:r w:rsidR="0088661A" w:rsidRPr="0088661A">
              <w:rPr>
                <w:rFonts w:ascii="Times New Roman" w:hAnsi="Times New Roman"/>
                <w:b/>
                <w:sz w:val="24"/>
                <w:szCs w:val="24"/>
              </w:rPr>
              <w:t>не позднее, чем за три рабочих дня до дня окончания срока подачи заявок</w:t>
            </w:r>
            <w:r w:rsidR="0088661A" w:rsidRPr="00605D36">
              <w:rPr>
                <w:rFonts w:ascii="Times New Roman" w:hAnsi="Times New Roman"/>
                <w:sz w:val="24"/>
                <w:szCs w:val="24"/>
              </w:rPr>
              <w:t xml:space="preserve"> на участие в запросе цен в электронной форме. </w:t>
            </w:r>
            <w:r w:rsidR="0088661A">
              <w:rPr>
                <w:rFonts w:ascii="Times New Roman" w:hAnsi="Times New Roman"/>
                <w:sz w:val="24"/>
                <w:szCs w:val="24"/>
              </w:rPr>
              <w:t xml:space="preserve">Согласно п. 22 Раздела </w:t>
            </w:r>
            <w:r w:rsidR="0088661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88661A">
              <w:rPr>
                <w:rFonts w:ascii="Times New Roman" w:hAnsi="Times New Roman"/>
                <w:sz w:val="24"/>
                <w:szCs w:val="24"/>
              </w:rPr>
              <w:t xml:space="preserve"> Информационной карты запроса цен в электронной форме, датой окончания предоставления разъяснений (подача запроса участником): </w:t>
            </w:r>
            <w:r w:rsidR="0088661A" w:rsidRPr="0088661A">
              <w:rPr>
                <w:rFonts w:ascii="Times New Roman" w:hAnsi="Times New Roman"/>
                <w:b/>
                <w:sz w:val="24"/>
                <w:szCs w:val="24"/>
              </w:rPr>
              <w:t>13 мая 2019 г.</w:t>
            </w:r>
          </w:p>
          <w:p w:rsidR="00EE5FC5" w:rsidRPr="00EE5FC5" w:rsidRDefault="00EE5FC5" w:rsidP="0088661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5FC5">
              <w:rPr>
                <w:rFonts w:ascii="Times New Roman" w:hAnsi="Times New Roman"/>
                <w:sz w:val="24"/>
                <w:szCs w:val="24"/>
              </w:rPr>
              <w:t>На основании вышеизложенного, Заказчик имеет право не отвечать на запросы, поступающие с нарушением сроков их подачи.</w:t>
            </w:r>
          </w:p>
          <w:p w:rsidR="009D16E9" w:rsidRPr="00263DE8" w:rsidRDefault="009D16E9" w:rsidP="006F3BE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05503" w:rsidRDefault="00605503" w:rsidP="009D16E9">
      <w:pPr>
        <w:jc w:val="both"/>
      </w:pPr>
    </w:p>
    <w:sectPr w:rsidR="0060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934DC"/>
    <w:multiLevelType w:val="hybridMultilevel"/>
    <w:tmpl w:val="28CEEAB0"/>
    <w:lvl w:ilvl="0" w:tplc="75B65346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E9"/>
    <w:rsid w:val="00011F34"/>
    <w:rsid w:val="00223113"/>
    <w:rsid w:val="0026348B"/>
    <w:rsid w:val="00263DE8"/>
    <w:rsid w:val="00313267"/>
    <w:rsid w:val="003204ED"/>
    <w:rsid w:val="00396CD7"/>
    <w:rsid w:val="003F21E2"/>
    <w:rsid w:val="004740B6"/>
    <w:rsid w:val="00491D35"/>
    <w:rsid w:val="00551AF2"/>
    <w:rsid w:val="005D1F2C"/>
    <w:rsid w:val="00603CBF"/>
    <w:rsid w:val="00605503"/>
    <w:rsid w:val="00667CE4"/>
    <w:rsid w:val="006F3BEF"/>
    <w:rsid w:val="00884251"/>
    <w:rsid w:val="0088661A"/>
    <w:rsid w:val="00912285"/>
    <w:rsid w:val="009923DD"/>
    <w:rsid w:val="009D16E9"/>
    <w:rsid w:val="00A15D8C"/>
    <w:rsid w:val="00AB3F0A"/>
    <w:rsid w:val="00B5337B"/>
    <w:rsid w:val="00B6562A"/>
    <w:rsid w:val="00C374F9"/>
    <w:rsid w:val="00DF6C9E"/>
    <w:rsid w:val="00EC45D6"/>
    <w:rsid w:val="00EE5FC5"/>
    <w:rsid w:val="00F45469"/>
    <w:rsid w:val="00FB0E65"/>
    <w:rsid w:val="00FB48DA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33729-FE06-49EF-9DCA-4835D989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1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Духова Светлана Михайловна</cp:lastModifiedBy>
  <cp:revision>21</cp:revision>
  <dcterms:created xsi:type="dcterms:W3CDTF">2019-05-06T09:06:00Z</dcterms:created>
  <dcterms:modified xsi:type="dcterms:W3CDTF">2019-05-14T14:21:00Z</dcterms:modified>
</cp:coreProperties>
</file>