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7"/>
        <w:gridCol w:w="5778"/>
      </w:tblGrid>
      <w:tr w:rsidR="0076248E" w:rsidRPr="0076248E" w:rsidTr="0076248E">
        <w:tc>
          <w:tcPr>
            <w:tcW w:w="4672" w:type="dxa"/>
          </w:tcPr>
          <w:p w:rsidR="0076248E" w:rsidRPr="0076248E" w:rsidRDefault="0076248E" w:rsidP="00762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48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запроса</w:t>
            </w:r>
          </w:p>
        </w:tc>
        <w:tc>
          <w:tcPr>
            <w:tcW w:w="4673" w:type="dxa"/>
          </w:tcPr>
          <w:p w:rsidR="0076248E" w:rsidRPr="0076248E" w:rsidRDefault="0076248E" w:rsidP="00762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48E"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Заказчика</w:t>
            </w:r>
          </w:p>
        </w:tc>
      </w:tr>
      <w:tr w:rsidR="0076248E" w:rsidRPr="0076248E" w:rsidTr="0076248E">
        <w:tc>
          <w:tcPr>
            <w:tcW w:w="4672" w:type="dxa"/>
          </w:tcPr>
          <w:p w:rsidR="0076248E" w:rsidRDefault="0076248E" w:rsidP="0076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 xml:space="preserve">рый день!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Документации закупки РАЗДЕЛ II.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ИНФОРМАЦИОННАЯ КАРТА ЗАПРОСА ЦЕН В ЭЛЕКТРОННОЙ ФОРМЕ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указано: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  <w:t>16 Порядок, место, дата начала и дата окончания срока подачи заявок на участие в закупке</w:t>
            </w:r>
          </w:p>
          <w:p w:rsidR="0076248E" w:rsidRPr="0076248E" w:rsidRDefault="0076248E" w:rsidP="0076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цен в электронной форме будут приниматься на электронной площадке www.otc-tender.ru до 16:00 02 июля 2019 года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и время начала срока подачи заявок: 25 июня 2019 года с 09:00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  <w:t>Дата и время окончания срока подачи заявок: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июля 2019 года в 16:00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к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 xml:space="preserve">точке процедуры на электронной площадке www.otc-tender.ru до 15:00 02 июля 2019 года 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6248E">
              <w:rPr>
                <w:rFonts w:ascii="Times New Roman" w:hAnsi="Times New Roman" w:cs="Times New Roman"/>
                <w:sz w:val="24"/>
                <w:szCs w:val="24"/>
              </w:rPr>
              <w:t>Прошу</w:t>
            </w:r>
            <w:proofErr w:type="gramEnd"/>
            <w:r w:rsidRPr="0076248E">
              <w:rPr>
                <w:rFonts w:ascii="Times New Roman" w:hAnsi="Times New Roman" w:cs="Times New Roman"/>
                <w:sz w:val="24"/>
                <w:szCs w:val="24"/>
              </w:rPr>
              <w:t xml:space="preserve"> указать правильное время окончания сроков.</w:t>
            </w:r>
          </w:p>
        </w:tc>
        <w:tc>
          <w:tcPr>
            <w:tcW w:w="4673" w:type="dxa"/>
          </w:tcPr>
          <w:p w:rsidR="0076248E" w:rsidRDefault="0076248E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Здравствуйте!</w:t>
            </w:r>
          </w:p>
          <w:p w:rsidR="0076248E" w:rsidRPr="0076248E" w:rsidRDefault="0076248E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п. 1.4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закупочной документации Заказчиком указано, что «в</w:t>
            </w: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статьей 5 </w:t>
            </w:r>
            <w:hyperlink r:id="rId4" w:anchor="/document/12186461/paragraph/1:1" w:history="1">
              <w:r w:rsidRPr="0076248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Федерального закона от 3 июня 2011 г. № 107-ФЗ </w:t>
              </w:r>
              <w:r w:rsidRPr="0076248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br/>
                <w:t>«Об исчислении времени»</w:t>
              </w:r>
            </w:hyperlink>
            <w:r w:rsidRPr="0076248E">
              <w:rPr>
                <w:rFonts w:ascii="Times New Roman" w:hAnsi="Times New Roman" w:cs="Times New Roman"/>
                <w:sz w:val="24"/>
                <w:szCs w:val="24"/>
              </w:rPr>
              <w:t xml:space="preserve">, Саратовская область относится к третьей часовой зоне (МСК+1, московское время плюс 1 час, UTC+4). </w:t>
            </w:r>
          </w:p>
          <w:p w:rsidR="0076248E" w:rsidRDefault="0076248E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8E">
              <w:rPr>
                <w:rFonts w:ascii="Times New Roman" w:hAnsi="Times New Roman" w:cs="Times New Roman"/>
                <w:sz w:val="24"/>
                <w:szCs w:val="24"/>
              </w:rPr>
              <w:t>На основании вышеизложенного, время, указанное в документации, в извещении, в протоколах, составляемых по результатам отдельных этапов закупочных процедур, считать местным (МСК+1, московское время плюс 1 час, UTC+4).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248E" w:rsidRDefault="0076248E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48E" w:rsidRDefault="0076248E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в </w:t>
            </w:r>
            <w:r w:rsidR="00915D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звещении также имеются уточняющие пояснения в п. 17-19:</w:t>
            </w:r>
          </w:p>
          <w:tbl>
            <w:tblPr>
              <w:tblpPr w:leftFromText="180" w:rightFromText="180" w:vertAnchor="text" w:tblpY="1"/>
              <w:tblW w:w="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75"/>
              <w:gridCol w:w="1730"/>
              <w:gridCol w:w="3147"/>
            </w:tblGrid>
            <w:tr w:rsidR="00915D98" w:rsidRPr="00915D98" w:rsidTr="00915D98">
              <w:trPr>
                <w:trHeight w:val="705"/>
              </w:trPr>
              <w:tc>
                <w:tcPr>
                  <w:tcW w:w="675" w:type="dxa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>17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>Место, дата и время начала срока подачи заявок</w:t>
                  </w:r>
                </w:p>
              </w:tc>
              <w:tc>
                <w:tcPr>
                  <w:tcW w:w="3147" w:type="dxa"/>
                  <w:shd w:val="clear" w:color="auto" w:fill="auto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Электронная торговая площадка </w:t>
                  </w:r>
                  <w:hyperlink r:id="rId5" w:history="1"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www</w:t>
                    </w:r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</w:rPr>
                      <w:t>.</w:t>
                    </w:r>
                    <w:proofErr w:type="spellStart"/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otc</w:t>
                    </w:r>
                    <w:proofErr w:type="spellEnd"/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</w:rPr>
                      <w:t>-</w:t>
                    </w:r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tender</w:t>
                    </w:r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</w:rPr>
                      <w:t>.</w:t>
                    </w:r>
                    <w:proofErr w:type="spellStart"/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highlight w:val="yellow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>25.06.2019 года 09:00 (время местное, МСК +1)</w:t>
                  </w:r>
                </w:p>
              </w:tc>
            </w:tr>
            <w:tr w:rsidR="00915D98" w:rsidRPr="00915D98" w:rsidTr="00915D98">
              <w:trPr>
                <w:trHeight w:val="705"/>
              </w:trPr>
              <w:tc>
                <w:tcPr>
                  <w:tcW w:w="675" w:type="dxa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>18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Место, дата и время окончания срока подачи заявок </w:t>
                  </w:r>
                </w:p>
              </w:tc>
              <w:tc>
                <w:tcPr>
                  <w:tcW w:w="3147" w:type="dxa"/>
                  <w:shd w:val="clear" w:color="auto" w:fill="auto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Электронная торговая площадка </w:t>
                  </w:r>
                  <w:hyperlink r:id="rId6" w:history="1"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www</w:t>
                    </w:r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</w:rPr>
                      <w:t>.</w:t>
                    </w:r>
                    <w:proofErr w:type="spellStart"/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otc</w:t>
                    </w:r>
                    <w:proofErr w:type="spellEnd"/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</w:rPr>
                      <w:t>-</w:t>
                    </w:r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tender</w:t>
                    </w:r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</w:rPr>
                      <w:t>.</w:t>
                    </w:r>
                    <w:proofErr w:type="spellStart"/>
                    <w:r w:rsidRPr="00915D98">
                      <w:rPr>
                        <w:rStyle w:val="a4"/>
                        <w:rFonts w:ascii="Times New Roman" w:hAnsi="Times New Roman" w:cs="Times New Roman"/>
                        <w:sz w:val="20"/>
                        <w:lang w:val="en-US"/>
                      </w:rPr>
                      <w:t>ru</w:t>
                    </w:r>
                    <w:proofErr w:type="spellEnd"/>
                  </w:hyperlink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highlight w:val="yellow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>02.07.2019 года 16:00 (время местное, МСК +1)</w:t>
                  </w:r>
                </w:p>
              </w:tc>
            </w:tr>
            <w:tr w:rsidR="00915D98" w:rsidRPr="00915D98" w:rsidTr="00915D98">
              <w:trPr>
                <w:trHeight w:val="705"/>
              </w:trPr>
              <w:tc>
                <w:tcPr>
                  <w:tcW w:w="675" w:type="dxa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>19</w:t>
                  </w:r>
                </w:p>
              </w:tc>
              <w:tc>
                <w:tcPr>
                  <w:tcW w:w="1730" w:type="dxa"/>
                  <w:shd w:val="clear" w:color="auto" w:fill="auto"/>
                  <w:vAlign w:val="center"/>
                </w:tcPr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Место, дата и время рассмотрения и оценки заявок (подведения итогов) </w:t>
                  </w:r>
                </w:p>
              </w:tc>
              <w:tc>
                <w:tcPr>
                  <w:tcW w:w="3147" w:type="dxa"/>
                  <w:shd w:val="clear" w:color="auto" w:fill="auto"/>
                </w:tcPr>
                <w:p w:rsidR="00915D98" w:rsidRPr="00915D98" w:rsidRDefault="00915D98" w:rsidP="00915D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</w:rPr>
                  </w:pPr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Российская Федерация, г. Саратов, ул. </w:t>
                  </w:r>
                  <w:proofErr w:type="spellStart"/>
                  <w:r w:rsidRPr="00915D98">
                    <w:rPr>
                      <w:rFonts w:ascii="Times New Roman" w:hAnsi="Times New Roman" w:cs="Times New Roman"/>
                      <w:sz w:val="20"/>
                    </w:rPr>
                    <w:t>Белоглинская</w:t>
                  </w:r>
                  <w:proofErr w:type="spellEnd"/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, 40, </w:t>
                  </w:r>
                  <w:proofErr w:type="spellStart"/>
                  <w:r w:rsidRPr="00915D98">
                    <w:rPr>
                      <w:rFonts w:ascii="Times New Roman" w:hAnsi="Times New Roman" w:cs="Times New Roman"/>
                      <w:sz w:val="20"/>
                    </w:rPr>
                    <w:t>каб</w:t>
                  </w:r>
                  <w:proofErr w:type="spellEnd"/>
                  <w:r w:rsidRPr="00915D98">
                    <w:rPr>
                      <w:rFonts w:ascii="Times New Roman" w:hAnsi="Times New Roman" w:cs="Times New Roman"/>
                      <w:sz w:val="20"/>
                    </w:rPr>
                    <w:t xml:space="preserve">. 324 </w:t>
                  </w:r>
                  <w:r w:rsidRPr="00915D98">
                    <w:rPr>
                      <w:rFonts w:ascii="Times New Roman" w:hAnsi="Times New Roman" w:cs="Times New Roman"/>
                      <w:sz w:val="20"/>
                    </w:rPr>
                    <w:br/>
                    <w:t>03.07.2019 года 11:00 (время местное, МСК +1)</w:t>
                  </w:r>
                </w:p>
              </w:tc>
            </w:tr>
          </w:tbl>
          <w:p w:rsidR="0076248E" w:rsidRDefault="0076248E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D98" w:rsidRDefault="00915D98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площадка работает в федеральном времени. Время, указываемое на электронной площадке – московское.</w:t>
            </w:r>
          </w:p>
          <w:p w:rsidR="00915D98" w:rsidRDefault="00915D98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Таким образом, ошибки в указании времени Заказчиком не допущено.</w:t>
            </w:r>
          </w:p>
          <w:p w:rsidR="00915D98" w:rsidRDefault="00915D98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D98" w:rsidRPr="00915D98" w:rsidRDefault="00915D98" w:rsidP="00762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Вместе с тем, обращаем Ваше внимание на то, что в соответствии с п. 22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закупочной документации «</w:t>
            </w:r>
            <w:r w:rsidRPr="00915D98">
              <w:rPr>
                <w:rFonts w:ascii="Times New Roman" w:hAnsi="Times New Roman" w:cs="Times New Roman"/>
                <w:sz w:val="24"/>
                <w:szCs w:val="24"/>
              </w:rPr>
              <w:t>Дата окончания предоставления разъяснений (подачи запроса участником закупки): 27 июня 2019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За пределом установленного срока подачи запросов на предоставление разъяснений Заказчик вправе не отвечать на поступающие запросы на разъяснения документации.</w:t>
            </w:r>
            <w:bookmarkStart w:id="0" w:name="_GoBack"/>
            <w:bookmarkEnd w:id="0"/>
          </w:p>
        </w:tc>
      </w:tr>
    </w:tbl>
    <w:p w:rsidR="00605503" w:rsidRDefault="00605503"/>
    <w:sectPr w:rsidR="0060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8E"/>
    <w:rsid w:val="00011F34"/>
    <w:rsid w:val="0026348B"/>
    <w:rsid w:val="003204ED"/>
    <w:rsid w:val="003F21E2"/>
    <w:rsid w:val="004740B6"/>
    <w:rsid w:val="005D1F2C"/>
    <w:rsid w:val="00605503"/>
    <w:rsid w:val="0076248E"/>
    <w:rsid w:val="00915D98"/>
    <w:rsid w:val="00AB3F0A"/>
    <w:rsid w:val="00B5337B"/>
    <w:rsid w:val="00C374F9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7EA49-B8E1-462E-9891-9779516C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624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tc-tender.ru" TargetMode="External"/><Relationship Id="rId5" Type="http://schemas.openxmlformats.org/officeDocument/2006/relationships/hyperlink" Target="http://www.otc-tender.ru" TargetMode="Externa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</cp:revision>
  <dcterms:created xsi:type="dcterms:W3CDTF">2019-07-02T09:23:00Z</dcterms:created>
  <dcterms:modified xsi:type="dcterms:W3CDTF">2019-07-02T09:33:00Z</dcterms:modified>
</cp:coreProperties>
</file>