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D7" w:rsidRPr="004B634C" w:rsidRDefault="002C62D7" w:rsidP="002C62D7">
      <w:pPr>
        <w:jc w:val="center"/>
        <w:rPr>
          <w:b/>
        </w:rPr>
      </w:pPr>
    </w:p>
    <w:p w:rsidR="006F1C61" w:rsidRPr="004B634C" w:rsidRDefault="006071A9" w:rsidP="006F1C61">
      <w:pPr>
        <w:jc w:val="center"/>
        <w:rPr>
          <w:b/>
        </w:rPr>
      </w:pPr>
      <w:r w:rsidRPr="004B634C">
        <w:rPr>
          <w:b/>
        </w:rPr>
        <w:t>ДОГОВОР</w:t>
      </w:r>
    </w:p>
    <w:p w:rsidR="006071A9" w:rsidRPr="004B634C" w:rsidRDefault="006071A9" w:rsidP="006F1C61">
      <w:pPr>
        <w:jc w:val="center"/>
        <w:rPr>
          <w:b/>
        </w:rPr>
      </w:pPr>
      <w:r w:rsidRPr="004B634C">
        <w:rPr>
          <w:b/>
        </w:rPr>
        <w:t xml:space="preserve"> </w:t>
      </w:r>
      <w:r w:rsidR="006F1C61" w:rsidRPr="004B634C">
        <w:rPr>
          <w:b/>
        </w:rPr>
        <w:t xml:space="preserve">возмездного </w:t>
      </w:r>
      <w:r w:rsidRPr="004B634C">
        <w:rPr>
          <w:b/>
        </w:rPr>
        <w:t>оказани</w:t>
      </w:r>
      <w:r w:rsidR="006F1C61" w:rsidRPr="004B634C">
        <w:rPr>
          <w:b/>
        </w:rPr>
        <w:t>я</w:t>
      </w:r>
      <w:r w:rsidRPr="004B634C">
        <w:rPr>
          <w:b/>
        </w:rPr>
        <w:t xml:space="preserve"> услуг</w:t>
      </w:r>
    </w:p>
    <w:p w:rsidR="005A502E" w:rsidRPr="004B634C" w:rsidRDefault="005A502E" w:rsidP="00017F5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1"/>
        <w:gridCol w:w="5024"/>
      </w:tblGrid>
      <w:tr w:rsidR="004B634C" w:rsidRPr="004B634C" w:rsidTr="00A62E60"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F82F87" w:rsidRPr="004B634C" w:rsidRDefault="008A6403" w:rsidP="00A62E60">
            <w:r w:rsidRPr="004B634C">
              <w:rPr>
                <w:lang w:val="en-US"/>
              </w:rPr>
              <w:t>г. Саратов</w:t>
            </w: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F82F87" w:rsidRPr="004B634C" w:rsidRDefault="004D647B" w:rsidP="006F1C61">
            <w:pPr>
              <w:jc w:val="center"/>
            </w:pPr>
            <w:r w:rsidRPr="004B634C">
              <w:t xml:space="preserve">                      </w:t>
            </w:r>
            <w:r w:rsidR="0025214B" w:rsidRPr="004B634C">
              <w:t xml:space="preserve">         </w:t>
            </w:r>
            <w:r w:rsidR="006F1C61" w:rsidRPr="004B634C">
              <w:t>«</w:t>
            </w:r>
            <w:r w:rsidR="00ED39BD">
              <w:t>28</w:t>
            </w:r>
            <w:r w:rsidR="006F1C61" w:rsidRPr="004B634C">
              <w:t>»</w:t>
            </w:r>
            <w:r w:rsidR="00ED39BD">
              <w:t xml:space="preserve"> июня </w:t>
            </w:r>
            <w:bookmarkStart w:id="0" w:name="_GoBack"/>
            <w:bookmarkEnd w:id="0"/>
            <w:r w:rsidR="008A6403" w:rsidRPr="004B634C">
              <w:t>2019</w:t>
            </w:r>
            <w:r w:rsidR="006F1C61" w:rsidRPr="004B634C">
              <w:t xml:space="preserve"> год</w:t>
            </w:r>
          </w:p>
          <w:p w:rsidR="006F1C61" w:rsidRPr="004B634C" w:rsidRDefault="006F1C61" w:rsidP="006F1C61">
            <w:pPr>
              <w:jc w:val="center"/>
            </w:pPr>
          </w:p>
        </w:tc>
      </w:tr>
      <w:tr w:rsidR="004B634C" w:rsidRPr="004B634C" w:rsidTr="008266B4">
        <w:trPr>
          <w:trHeight w:val="61"/>
        </w:trPr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25214B" w:rsidRPr="004B634C" w:rsidRDefault="0025214B" w:rsidP="00A62E60">
            <w:pPr>
              <w:rPr>
                <w:lang w:val="en-US"/>
              </w:rPr>
            </w:pP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25214B" w:rsidRPr="004B634C" w:rsidRDefault="0025214B" w:rsidP="006F1C61">
            <w:pPr>
              <w:jc w:val="center"/>
            </w:pPr>
          </w:p>
        </w:tc>
      </w:tr>
    </w:tbl>
    <w:p w:rsidR="006071A9" w:rsidRPr="004B634C" w:rsidRDefault="00A10195" w:rsidP="007033E6">
      <w:pPr>
        <w:pStyle w:val="a9"/>
        <w:tabs>
          <w:tab w:val="left" w:pos="10348"/>
        </w:tabs>
        <w:rPr>
          <w:sz w:val="24"/>
          <w:szCs w:val="24"/>
        </w:rPr>
      </w:pPr>
      <w:r w:rsidRPr="004B634C">
        <w:rPr>
          <w:sz w:val="24"/>
          <w:szCs w:val="24"/>
          <w:lang w:eastAsia="zh-CN"/>
        </w:rPr>
        <w:t>Закрытое акционерное общество «Саратовское предприятие городских электрических сетей» (ЗАО «СПГЭС»)</w:t>
      </w:r>
      <w:r w:rsidR="006071A9" w:rsidRPr="004B634C">
        <w:rPr>
          <w:sz w:val="24"/>
          <w:szCs w:val="24"/>
          <w:lang w:eastAsia="zh-CN"/>
        </w:rPr>
        <w:t xml:space="preserve">, именуемое в дальнейшем «Заказчик», в лице </w:t>
      </w:r>
      <w:r w:rsidRPr="004B634C">
        <w:rPr>
          <w:sz w:val="24"/>
          <w:szCs w:val="24"/>
          <w:lang w:eastAsia="zh-CN"/>
        </w:rPr>
        <w:t>первого заместителя генерального директора Стрелина Евгения Николаевича</w:t>
      </w:r>
      <w:r w:rsidR="006071A9" w:rsidRPr="004B634C">
        <w:rPr>
          <w:sz w:val="24"/>
          <w:szCs w:val="24"/>
          <w:lang w:eastAsia="zh-CN"/>
        </w:rPr>
        <w:t xml:space="preserve">, действующего на основании </w:t>
      </w:r>
      <w:r w:rsidRPr="004B634C">
        <w:rPr>
          <w:sz w:val="24"/>
          <w:szCs w:val="24"/>
          <w:lang w:eastAsia="zh-CN"/>
        </w:rPr>
        <w:t>доверенности №2 от 12.01.2018</w:t>
      </w:r>
      <w:r w:rsidR="006071A9" w:rsidRPr="004B634C">
        <w:rPr>
          <w:sz w:val="24"/>
          <w:szCs w:val="24"/>
          <w:lang w:eastAsia="zh-CN"/>
        </w:rPr>
        <w:t xml:space="preserve">, с одной стороны и </w:t>
      </w:r>
      <w:r w:rsidR="006071A9" w:rsidRPr="004B634C">
        <w:rPr>
          <w:sz w:val="24"/>
          <w:szCs w:val="24"/>
        </w:rPr>
        <w:t>Общество с ограниченной ответственностью «Саратовское общество по оценке недвижимости, землеустройству и инвентаризации» (сокращенное наименование – ООО «СОНЗИ»), именуемое в дальнейшем «</w:t>
      </w:r>
      <w:r w:rsidR="004C24EB" w:rsidRPr="004B634C">
        <w:rPr>
          <w:sz w:val="24"/>
          <w:szCs w:val="24"/>
        </w:rPr>
        <w:t>Исполнитель</w:t>
      </w:r>
      <w:r w:rsidR="006071A9" w:rsidRPr="004B634C">
        <w:rPr>
          <w:sz w:val="24"/>
          <w:szCs w:val="24"/>
        </w:rPr>
        <w:t>», в директора Латыпова Рафика Ряшитовича, действующего на основании Устава, с другой  стороны, вместе именуемые «Стороны»,  заключили настоящий договор о нижеследующем:</w:t>
      </w:r>
    </w:p>
    <w:p w:rsidR="007B06FD" w:rsidRPr="004B634C" w:rsidRDefault="007B06FD" w:rsidP="007033E6">
      <w:pPr>
        <w:pStyle w:val="a9"/>
        <w:tabs>
          <w:tab w:val="left" w:pos="10348"/>
        </w:tabs>
        <w:rPr>
          <w:sz w:val="24"/>
          <w:szCs w:val="24"/>
        </w:rPr>
      </w:pPr>
    </w:p>
    <w:p w:rsidR="007B06FD" w:rsidRPr="004B634C" w:rsidRDefault="007B06FD" w:rsidP="007033E6">
      <w:pPr>
        <w:numPr>
          <w:ilvl w:val="0"/>
          <w:numId w:val="3"/>
        </w:numPr>
        <w:tabs>
          <w:tab w:val="left" w:pos="374"/>
        </w:tabs>
        <w:ind w:left="0" w:firstLine="709"/>
        <w:jc w:val="center"/>
        <w:rPr>
          <w:b/>
        </w:rPr>
      </w:pPr>
      <w:r w:rsidRPr="004B634C">
        <w:rPr>
          <w:b/>
        </w:rPr>
        <w:t>Предмет договора</w:t>
      </w:r>
    </w:p>
    <w:p w:rsidR="0055647C" w:rsidRPr="004B634C" w:rsidRDefault="0055647C" w:rsidP="0055647C">
      <w:pPr>
        <w:tabs>
          <w:tab w:val="left" w:pos="374"/>
        </w:tabs>
        <w:ind w:left="709"/>
      </w:pPr>
    </w:p>
    <w:p w:rsidR="009D69B4" w:rsidRPr="004B634C" w:rsidRDefault="005070E8" w:rsidP="00F2273C">
      <w:pPr>
        <w:ind w:firstLine="709"/>
        <w:jc w:val="both"/>
      </w:pPr>
      <w:r w:rsidRPr="004B634C">
        <w:t xml:space="preserve">1.1. </w:t>
      </w:r>
      <w:r w:rsidR="00E913CB" w:rsidRPr="004B634C">
        <w:t xml:space="preserve">В соответствии с настоящим договором </w:t>
      </w:r>
      <w:r w:rsidR="00D7094F" w:rsidRPr="004B634C">
        <w:t>Заказчик поручает, а Исполнитель принимает на себя обязательства</w:t>
      </w:r>
      <w:r w:rsidR="00E913CB" w:rsidRPr="004B634C">
        <w:t xml:space="preserve"> по оказанию услу</w:t>
      </w:r>
      <w:r w:rsidR="003510FA" w:rsidRPr="004B634C">
        <w:t>г по оценке Объектов, принадлежащих Заказчику на праве собственности, аренды,</w:t>
      </w:r>
      <w:r w:rsidR="000D2200" w:rsidRPr="004B634C">
        <w:t xml:space="preserve"> </w:t>
      </w:r>
      <w:r w:rsidR="001E141D" w:rsidRPr="004B634C">
        <w:t xml:space="preserve">подготовке и </w:t>
      </w:r>
      <w:r w:rsidR="000D2200" w:rsidRPr="004B634C">
        <w:t>подач</w:t>
      </w:r>
      <w:r w:rsidR="001E141D" w:rsidRPr="004B634C">
        <w:t>и</w:t>
      </w:r>
      <w:r w:rsidR="000D2200" w:rsidRPr="004B634C">
        <w:t xml:space="preserve"> заявления о снижении кадастровой стоимости имущества в комиссию по рассмотрению споров о результатах определения кадастровой стоимости (далее - комиссия), с приложением документов, подготовленных в соответствии с требованиями, установленными </w:t>
      </w:r>
      <w:r w:rsidR="00DF10C1">
        <w:t>требованиями действующего законодательства</w:t>
      </w:r>
      <w:r w:rsidR="000D2200" w:rsidRPr="004B634C">
        <w:t xml:space="preserve">, </w:t>
      </w:r>
      <w:r w:rsidR="003510FA" w:rsidRPr="004B634C">
        <w:t>получению выписки(сок) из ЕГРН о</w:t>
      </w:r>
      <w:r w:rsidR="00F2273C" w:rsidRPr="004B634C">
        <w:t xml:space="preserve"> </w:t>
      </w:r>
      <w:r w:rsidR="003510FA" w:rsidRPr="004B634C">
        <w:t>кадастровой стоимости</w:t>
      </w:r>
      <w:r w:rsidR="006459C2" w:rsidRPr="004B634C">
        <w:t xml:space="preserve"> </w:t>
      </w:r>
      <w:r w:rsidR="003510FA" w:rsidRPr="004B634C">
        <w:t>объектов недвижимого имущества</w:t>
      </w:r>
      <w:r w:rsidR="00F2273C" w:rsidRPr="004B634C">
        <w:t xml:space="preserve">  </w:t>
      </w:r>
      <w:r w:rsidR="006F1C61" w:rsidRPr="004B634C">
        <w:t>(далее</w:t>
      </w:r>
      <w:r w:rsidR="009D69B4" w:rsidRPr="004B634C">
        <w:t xml:space="preserve"> по тексту </w:t>
      </w:r>
      <w:r w:rsidR="006F1C61" w:rsidRPr="004B634C">
        <w:t xml:space="preserve">– </w:t>
      </w:r>
      <w:r w:rsidR="004454B3" w:rsidRPr="004B634C">
        <w:t>Услуги</w:t>
      </w:r>
      <w:r w:rsidR="009D69B4" w:rsidRPr="004B634C">
        <w:t>)</w:t>
      </w:r>
      <w:r w:rsidR="003510FA" w:rsidRPr="004B634C">
        <w:t>,</w:t>
      </w:r>
      <w:r w:rsidR="006F1C61" w:rsidRPr="004B634C">
        <w:t xml:space="preserve"> перечень</w:t>
      </w:r>
      <w:r w:rsidR="00655A62" w:rsidRPr="004B634C">
        <w:t xml:space="preserve"> и </w:t>
      </w:r>
      <w:r w:rsidR="006F1C61" w:rsidRPr="004B634C">
        <w:t>стоимость выполнения которых установлены в Спецификации (Приложение № 1</w:t>
      </w:r>
      <w:r w:rsidR="00C255DF" w:rsidRPr="004B634C">
        <w:t xml:space="preserve"> к настоящему договору</w:t>
      </w:r>
      <w:r w:rsidR="006F1C61" w:rsidRPr="004B634C">
        <w:t>) в соответствии с требованиями настоящего договора, а Заказчик обязуется прин</w:t>
      </w:r>
      <w:r w:rsidR="009D69B4" w:rsidRPr="004B634C">
        <w:t xml:space="preserve">ять и оплатить результаты </w:t>
      </w:r>
      <w:r w:rsidR="004454B3" w:rsidRPr="004B634C">
        <w:t>оказанных услуг</w:t>
      </w:r>
      <w:r w:rsidR="009D69B4" w:rsidRPr="004B634C">
        <w:t>.</w:t>
      </w:r>
    </w:p>
    <w:p w:rsidR="006F1C61" w:rsidRPr="004B634C" w:rsidRDefault="006F1C61" w:rsidP="009D69B4">
      <w:pPr>
        <w:tabs>
          <w:tab w:val="left" w:pos="709"/>
        </w:tabs>
        <w:ind w:firstLine="709"/>
        <w:jc w:val="both"/>
      </w:pPr>
      <w:r w:rsidRPr="004B634C">
        <w:t xml:space="preserve">1.2. Результат </w:t>
      </w:r>
      <w:r w:rsidR="004454B3" w:rsidRPr="004B634C">
        <w:t>оказанных услуг</w:t>
      </w:r>
      <w:r w:rsidRPr="004B634C">
        <w:t xml:space="preserve">, определенный в соответствии с пунктом </w:t>
      </w:r>
      <w:r w:rsidR="00556F34" w:rsidRPr="004B634C">
        <w:t>4</w:t>
      </w:r>
      <w:r w:rsidR="005C7087" w:rsidRPr="004B634C">
        <w:t>.2</w:t>
      </w:r>
      <w:r w:rsidRPr="004B634C">
        <w:t xml:space="preserve">. настоящего Договора, передается Заказчику по Акту </w:t>
      </w:r>
      <w:r w:rsidR="004454B3" w:rsidRPr="004B634C">
        <w:t xml:space="preserve">об оказании услуг </w:t>
      </w:r>
      <w:r w:rsidRPr="004B634C">
        <w:t>в порядке, установленном настоящим Договором.</w:t>
      </w:r>
    </w:p>
    <w:p w:rsidR="005070E8" w:rsidRPr="004B634C" w:rsidRDefault="00E913CB" w:rsidP="00B71850">
      <w:pPr>
        <w:tabs>
          <w:tab w:val="left" w:pos="709"/>
        </w:tabs>
        <w:ind w:firstLine="709"/>
        <w:jc w:val="both"/>
      </w:pPr>
      <w:r w:rsidRPr="004B634C">
        <w:t xml:space="preserve">1.3. Целью </w:t>
      </w:r>
      <w:r w:rsidR="00C765A0" w:rsidRPr="004B634C">
        <w:t>оказания Услуг является</w:t>
      </w:r>
      <w:r w:rsidRPr="004B634C">
        <w:t xml:space="preserve">: снижение </w:t>
      </w:r>
      <w:r w:rsidR="00C765A0" w:rsidRPr="004B634C">
        <w:t xml:space="preserve">кадастровой </w:t>
      </w:r>
      <w:r w:rsidRPr="004B634C">
        <w:t xml:space="preserve">стоимости </w:t>
      </w:r>
      <w:r w:rsidR="00B71850" w:rsidRPr="004B634C">
        <w:t>земельны</w:t>
      </w:r>
      <w:r w:rsidR="00B71850">
        <w:t>х</w:t>
      </w:r>
      <w:r w:rsidR="00B71850" w:rsidRPr="004B634C">
        <w:t xml:space="preserve"> участк</w:t>
      </w:r>
      <w:r w:rsidR="00B71850">
        <w:t>ов</w:t>
      </w:r>
      <w:r w:rsidR="00B71850" w:rsidRPr="004B634C">
        <w:t>, принадлежащи</w:t>
      </w:r>
      <w:r w:rsidR="00B71850">
        <w:t>х</w:t>
      </w:r>
      <w:r w:rsidR="00B71850" w:rsidRPr="004B634C">
        <w:t xml:space="preserve"> Заказчику на праве собственности, аренды, указанны</w:t>
      </w:r>
      <w:r w:rsidR="00B71850">
        <w:t>х</w:t>
      </w:r>
      <w:r w:rsidR="00B71850" w:rsidRPr="004B634C">
        <w:t xml:space="preserve"> в Приложении № 1 к настоящему Договору</w:t>
      </w:r>
      <w:r w:rsidR="00B71850">
        <w:t>.</w:t>
      </w:r>
    </w:p>
    <w:p w:rsidR="007B06FD" w:rsidRPr="004B634C" w:rsidRDefault="007B06FD" w:rsidP="007033E6">
      <w:pPr>
        <w:tabs>
          <w:tab w:val="num" w:pos="720"/>
        </w:tabs>
        <w:ind w:firstLine="709"/>
        <w:jc w:val="center"/>
        <w:rPr>
          <w:b/>
        </w:rPr>
      </w:pPr>
      <w:r w:rsidRPr="004B634C">
        <w:rPr>
          <w:b/>
        </w:rPr>
        <w:t>2. Обязанности сторон</w:t>
      </w:r>
    </w:p>
    <w:p w:rsidR="0055647C" w:rsidRPr="004B634C" w:rsidRDefault="0055647C" w:rsidP="007033E6">
      <w:pPr>
        <w:tabs>
          <w:tab w:val="num" w:pos="720"/>
        </w:tabs>
        <w:ind w:firstLine="709"/>
        <w:jc w:val="center"/>
      </w:pPr>
    </w:p>
    <w:p w:rsidR="007B06FD" w:rsidRPr="004B634C" w:rsidRDefault="007B06FD" w:rsidP="002956BD">
      <w:pPr>
        <w:ind w:firstLine="709"/>
        <w:jc w:val="both"/>
      </w:pPr>
      <w:r w:rsidRPr="004B634C">
        <w:t xml:space="preserve">2.1. Исполнитель обязуется </w:t>
      </w:r>
      <w:r w:rsidR="004454B3" w:rsidRPr="004B634C">
        <w:t xml:space="preserve">оказать услуги </w:t>
      </w:r>
      <w:r w:rsidRPr="004B634C">
        <w:t xml:space="preserve">в соответствии с требованиями </w:t>
      </w:r>
      <w:r w:rsidR="002956BD" w:rsidRPr="004B634C">
        <w:t>Федерального закона от 03.07.2016 № 237-ФЗ «О госуд</w:t>
      </w:r>
      <w:r w:rsidR="00DF10C1">
        <w:t xml:space="preserve">арственной кадастровой оценке» </w:t>
      </w:r>
      <w:r w:rsidR="006151B4" w:rsidRPr="004B634C">
        <w:t xml:space="preserve">и </w:t>
      </w:r>
      <w:r w:rsidRPr="004B634C">
        <w:t>настоящего Договора, передать Заказчику документацию в порядке и сроки, предусмотренные Договором. Обеспечить соответствие документации действующему законодательству Российской Федерации.</w:t>
      </w:r>
    </w:p>
    <w:p w:rsidR="009D69B4" w:rsidRPr="004B634C" w:rsidRDefault="007B06FD" w:rsidP="009D69B4">
      <w:pPr>
        <w:tabs>
          <w:tab w:val="num" w:pos="0"/>
          <w:tab w:val="num" w:pos="720"/>
        </w:tabs>
        <w:ind w:firstLine="709"/>
        <w:jc w:val="both"/>
      </w:pPr>
      <w:r w:rsidRPr="004B634C">
        <w:t xml:space="preserve">2.2. Заказчик обязуется не позднее даты заключения настоящего Договора передать Исполнителю имеющиеся в наличии у Заказчика информацию и документы, необходимые для </w:t>
      </w:r>
      <w:r w:rsidR="004454B3" w:rsidRPr="004B634C">
        <w:t xml:space="preserve">оказания услуг </w:t>
      </w:r>
      <w:r w:rsidRPr="004B634C">
        <w:t xml:space="preserve">по настоящему Договору, а также обеспечить доступ специалистам Исполнителя на объект, либо указать местоположение объекта на местности, обеспечить безопасные условия проведения специалистами Исполнителя работ, при их выполнении на территории Заказчика. </w:t>
      </w:r>
    </w:p>
    <w:p w:rsidR="009D69B4" w:rsidRPr="004B634C" w:rsidRDefault="009D69B4" w:rsidP="009D69B4">
      <w:pPr>
        <w:tabs>
          <w:tab w:val="num" w:pos="0"/>
          <w:tab w:val="num" w:pos="720"/>
        </w:tabs>
        <w:ind w:firstLine="709"/>
        <w:jc w:val="both"/>
      </w:pPr>
    </w:p>
    <w:p w:rsidR="00D84C88" w:rsidRPr="004B634C" w:rsidRDefault="00D84C88" w:rsidP="009D69B4">
      <w:pPr>
        <w:tabs>
          <w:tab w:val="num" w:pos="0"/>
          <w:tab w:val="num" w:pos="720"/>
        </w:tabs>
        <w:ind w:firstLine="709"/>
        <w:jc w:val="center"/>
        <w:rPr>
          <w:b/>
        </w:rPr>
      </w:pPr>
      <w:r w:rsidRPr="004B634C">
        <w:rPr>
          <w:b/>
        </w:rPr>
        <w:t>3. Стоимость вы</w:t>
      </w:r>
      <w:r w:rsidR="009D69B4" w:rsidRPr="004B634C">
        <w:rPr>
          <w:b/>
        </w:rPr>
        <w:t>полнения работ и порядок оплаты</w:t>
      </w:r>
    </w:p>
    <w:p w:rsidR="0055647C" w:rsidRPr="004B634C" w:rsidRDefault="0055647C" w:rsidP="009D69B4">
      <w:pPr>
        <w:tabs>
          <w:tab w:val="num" w:pos="0"/>
          <w:tab w:val="num" w:pos="720"/>
        </w:tabs>
        <w:ind w:firstLine="709"/>
        <w:jc w:val="center"/>
      </w:pPr>
    </w:p>
    <w:p w:rsidR="00E80ACE" w:rsidRPr="004B634C" w:rsidRDefault="00E80ACE" w:rsidP="00611227">
      <w:pPr>
        <w:autoSpaceDE w:val="0"/>
        <w:autoSpaceDN w:val="0"/>
        <w:adjustRightInd w:val="0"/>
        <w:ind w:firstLine="720"/>
        <w:jc w:val="both"/>
      </w:pPr>
      <w:r w:rsidRPr="004B634C">
        <w:t>3.1. Общая сумма договора составляет 235 000 (Двести тридцать пять тысяч) рублей 00 копеек, НДС не облагается, так как Исполнитель применяет упрощенную систему налогообложения.</w:t>
      </w:r>
    </w:p>
    <w:p w:rsidR="00E80ACE" w:rsidRPr="004B634C" w:rsidRDefault="00E80ACE" w:rsidP="00611227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4B634C">
        <w:t xml:space="preserve">3.2. </w:t>
      </w:r>
      <w:r w:rsidRPr="004B634C">
        <w:rPr>
          <w:iCs/>
        </w:rPr>
        <w:t>Заказчик обязуется уплатить:</w:t>
      </w:r>
    </w:p>
    <w:p w:rsidR="00E80ACE" w:rsidRPr="004B634C" w:rsidRDefault="00E80ACE" w:rsidP="00611227">
      <w:pPr>
        <w:autoSpaceDE w:val="0"/>
        <w:autoSpaceDN w:val="0"/>
        <w:adjustRightInd w:val="0"/>
        <w:ind w:firstLine="720"/>
        <w:jc w:val="both"/>
      </w:pPr>
      <w:r w:rsidRPr="004B634C">
        <w:t xml:space="preserve">– </w:t>
      </w:r>
      <w:r w:rsidRPr="004B634C">
        <w:rPr>
          <w:iCs/>
        </w:rPr>
        <w:t>аванс в размере</w:t>
      </w:r>
      <w:r w:rsidRPr="004B634C">
        <w:t xml:space="preserve"> 50% - 117 500 (Сто семнадцать тысяч</w:t>
      </w:r>
      <w:r w:rsidR="005C7087" w:rsidRPr="004B634C">
        <w:t xml:space="preserve"> пятьсот</w:t>
      </w:r>
      <w:r w:rsidRPr="004B634C">
        <w:t>) рублей 00 копеек в течении 5 (рабочих) дней с даты подписания настоящего Договора,</w:t>
      </w:r>
    </w:p>
    <w:p w:rsidR="004454B3" w:rsidRPr="004B634C" w:rsidRDefault="00E80ACE" w:rsidP="00611227">
      <w:pPr>
        <w:autoSpaceDE w:val="0"/>
        <w:autoSpaceDN w:val="0"/>
        <w:adjustRightInd w:val="0"/>
        <w:ind w:firstLine="720"/>
        <w:jc w:val="both"/>
      </w:pPr>
      <w:r w:rsidRPr="004B634C">
        <w:lastRenderedPageBreak/>
        <w:t xml:space="preserve">– </w:t>
      </w:r>
      <w:r w:rsidRPr="004B634C">
        <w:rPr>
          <w:iCs/>
        </w:rPr>
        <w:t xml:space="preserve">остальную часть </w:t>
      </w:r>
      <w:r w:rsidR="008A5B5C" w:rsidRPr="004B634C">
        <w:rPr>
          <w:iCs/>
        </w:rPr>
        <w:t xml:space="preserve">стоимости </w:t>
      </w:r>
      <w:r w:rsidR="004F6304" w:rsidRPr="004B634C">
        <w:rPr>
          <w:iCs/>
        </w:rPr>
        <w:t xml:space="preserve">услуг </w:t>
      </w:r>
      <w:r w:rsidRPr="004B634C">
        <w:rPr>
          <w:iCs/>
        </w:rPr>
        <w:t>в размере</w:t>
      </w:r>
      <w:r w:rsidRPr="004B634C">
        <w:t xml:space="preserve"> 50% </w:t>
      </w:r>
      <w:r w:rsidR="00710502" w:rsidRPr="004B634C">
        <w:t>–</w:t>
      </w:r>
      <w:r w:rsidRPr="004B634C">
        <w:t xml:space="preserve"> 117 500 (Сто семнадцать тысяч</w:t>
      </w:r>
      <w:r w:rsidR="005C7087" w:rsidRPr="004B634C">
        <w:t xml:space="preserve"> пятьсот</w:t>
      </w:r>
      <w:r w:rsidRPr="004B634C">
        <w:t>) рублей 00 копеек,</w:t>
      </w:r>
      <w:r w:rsidRPr="004B634C">
        <w:rPr>
          <w:iCs/>
        </w:rPr>
        <w:t xml:space="preserve"> </w:t>
      </w:r>
      <w:r w:rsidR="004454B3" w:rsidRPr="004B634C">
        <w:t xml:space="preserve">после оказания услуг </w:t>
      </w:r>
      <w:r w:rsidR="006A743E" w:rsidRPr="004B634C">
        <w:t>Исполнителем</w:t>
      </w:r>
      <w:r w:rsidR="004454B3" w:rsidRPr="004B634C">
        <w:t xml:space="preserve"> в полном </w:t>
      </w:r>
      <w:r w:rsidR="006A743E" w:rsidRPr="004B634C">
        <w:t>объем</w:t>
      </w:r>
      <w:r w:rsidR="004454B3" w:rsidRPr="004B634C">
        <w:t xml:space="preserve">е </w:t>
      </w:r>
      <w:r w:rsidR="006A743E" w:rsidRPr="004B634C">
        <w:t>в</w:t>
      </w:r>
      <w:r w:rsidR="006D0D5F" w:rsidRPr="004B634C">
        <w:t xml:space="preserve"> течение </w:t>
      </w:r>
      <w:r w:rsidR="00611227" w:rsidRPr="00F46BB6">
        <w:rPr>
          <w:b/>
        </w:rPr>
        <w:t>20 (двадцати) календарных дней</w:t>
      </w:r>
      <w:r w:rsidR="00611227" w:rsidRPr="004B634C">
        <w:t xml:space="preserve"> </w:t>
      </w:r>
      <w:r w:rsidR="006D0D5F" w:rsidRPr="004B634C">
        <w:t xml:space="preserve">с даты предоставления счета и на основании подписанного Сторонами </w:t>
      </w:r>
      <w:r w:rsidR="004454B3" w:rsidRPr="004B634C">
        <w:t>Акта об оказании услуг</w:t>
      </w:r>
      <w:r w:rsidR="006D0D5F" w:rsidRPr="004B634C">
        <w:t>, при отсутствии у Заказчика претензий и замечаний по количест</w:t>
      </w:r>
      <w:r w:rsidR="00611227" w:rsidRPr="004B634C">
        <w:t>ву и качеству</w:t>
      </w:r>
      <w:r w:rsidR="004454B3" w:rsidRPr="004B634C">
        <w:t xml:space="preserve"> оказанных услуг. </w:t>
      </w:r>
    </w:p>
    <w:p w:rsidR="0097414E" w:rsidRPr="004B634C" w:rsidRDefault="00611227" w:rsidP="007033E6">
      <w:pPr>
        <w:pStyle w:val="22"/>
        <w:spacing w:after="0" w:line="240" w:lineRule="auto"/>
        <w:ind w:left="0" w:firstLine="709"/>
        <w:jc w:val="both"/>
      </w:pPr>
      <w:r w:rsidRPr="004B634C">
        <w:t xml:space="preserve">3.3. </w:t>
      </w:r>
      <w:r w:rsidR="0097414E" w:rsidRPr="004B634C">
        <w:t>Оплата услуг осуществляется Заказчиком путем перечисления денежных средств на расчетный счет Исполнителя. Обязанность по оплате считается исполненной с момента зачисления денежных средств на расчетный счет Исполнителя.</w:t>
      </w:r>
    </w:p>
    <w:p w:rsidR="00AD546E" w:rsidRPr="004B634C" w:rsidRDefault="00AD546E" w:rsidP="007033E6">
      <w:pPr>
        <w:ind w:firstLine="709"/>
        <w:jc w:val="both"/>
      </w:pPr>
      <w:r w:rsidRPr="004B634C">
        <w:t xml:space="preserve">В </w:t>
      </w:r>
      <w:r w:rsidR="00DE5095" w:rsidRPr="004B634C">
        <w:t>цену договора</w:t>
      </w:r>
      <w:r w:rsidRPr="004B634C">
        <w:t xml:space="preserve">, включаются все расходы Исполнителя, связанные с исполнением настоящего Договора, включая компенсацию всех издержек Исполнителя, стоимость денежного вознаграждения, командировочные и прочие расходы с НДС, стоимость предоставления сведений Единого государственного реестра недвижимости, стоимость подготовки всех сопутствующих документов, а также расходы по подготовке документов, указанных в </w:t>
      </w:r>
      <w:r w:rsidR="0035491C" w:rsidRPr="004B634C">
        <w:t>разделе 4</w:t>
      </w:r>
      <w:r w:rsidRPr="004B634C">
        <w:t xml:space="preserve"> настоящего договора.</w:t>
      </w:r>
    </w:p>
    <w:p w:rsidR="005C7087" w:rsidRPr="004B634C" w:rsidRDefault="005C7087" w:rsidP="007033E6">
      <w:pPr>
        <w:ind w:firstLine="709"/>
        <w:jc w:val="both"/>
      </w:pPr>
    </w:p>
    <w:p w:rsidR="007B06FD" w:rsidRPr="004B634C" w:rsidRDefault="007B06FD" w:rsidP="007B06FD">
      <w:pPr>
        <w:ind w:firstLine="709"/>
        <w:jc w:val="center"/>
        <w:rPr>
          <w:b/>
        </w:rPr>
      </w:pPr>
      <w:r w:rsidRPr="004B634C">
        <w:rPr>
          <w:b/>
        </w:rPr>
        <w:t xml:space="preserve">4. Объект </w:t>
      </w:r>
      <w:r w:rsidR="00DF10C1">
        <w:rPr>
          <w:b/>
        </w:rPr>
        <w:t>оказания услуг</w:t>
      </w:r>
      <w:r w:rsidRPr="004B634C">
        <w:rPr>
          <w:b/>
        </w:rPr>
        <w:t xml:space="preserve">. Сроки и порядок </w:t>
      </w:r>
      <w:r w:rsidR="004454B3" w:rsidRPr="004B634C">
        <w:rPr>
          <w:b/>
        </w:rPr>
        <w:t>оказания услуг</w:t>
      </w:r>
      <w:r w:rsidRPr="004B634C">
        <w:rPr>
          <w:b/>
        </w:rPr>
        <w:t xml:space="preserve">. Порядок передачи результата </w:t>
      </w:r>
      <w:r w:rsidR="004454B3" w:rsidRPr="004B634C">
        <w:rPr>
          <w:b/>
        </w:rPr>
        <w:t>оказанных услуг</w:t>
      </w:r>
    </w:p>
    <w:p w:rsidR="00C601A8" w:rsidRPr="004B634C" w:rsidRDefault="00C601A8" w:rsidP="007B06FD">
      <w:pPr>
        <w:ind w:firstLine="709"/>
        <w:jc w:val="center"/>
        <w:rPr>
          <w:b/>
        </w:rPr>
      </w:pPr>
    </w:p>
    <w:p w:rsidR="00BC1A87" w:rsidRPr="004B634C" w:rsidRDefault="007B06FD" w:rsidP="00C601A8">
      <w:pPr>
        <w:tabs>
          <w:tab w:val="left" w:pos="6480"/>
          <w:tab w:val="left" w:pos="6660"/>
        </w:tabs>
        <w:ind w:firstLine="709"/>
        <w:jc w:val="both"/>
      </w:pPr>
      <w:r w:rsidRPr="004B634C">
        <w:t>4.1.</w:t>
      </w:r>
      <w:r w:rsidR="00BC1A87" w:rsidRPr="004B634C">
        <w:t xml:space="preserve"> </w:t>
      </w:r>
      <w:r w:rsidR="00BC1A87" w:rsidRPr="004B634C">
        <w:rPr>
          <w:b/>
        </w:rPr>
        <w:t>Объекты оказания услуг:</w:t>
      </w:r>
      <w:r w:rsidR="00BC1A87" w:rsidRPr="004B634C">
        <w:t xml:space="preserve"> земельные участки, принадлежащие Заказчику на праве собственности, аренды, указанные в Приложении № 1 к настоящему Договору</w:t>
      </w:r>
      <w:r w:rsidR="00491277" w:rsidRPr="004B634C">
        <w:t xml:space="preserve"> (далее – «Объекты»)</w:t>
      </w:r>
      <w:r w:rsidR="00BC1A87" w:rsidRPr="004B634C">
        <w:t>.</w:t>
      </w:r>
    </w:p>
    <w:p w:rsidR="001C04D8" w:rsidRPr="004B634C" w:rsidRDefault="00BC1A87" w:rsidP="00571E87">
      <w:pPr>
        <w:tabs>
          <w:tab w:val="left" w:pos="709"/>
        </w:tabs>
        <w:ind w:firstLine="709"/>
        <w:jc w:val="both"/>
        <w:rPr>
          <w:b/>
        </w:rPr>
      </w:pPr>
      <w:r w:rsidRPr="004B634C">
        <w:t>4.2.</w:t>
      </w:r>
      <w:r w:rsidR="00E913CB" w:rsidRPr="004B634C">
        <w:t xml:space="preserve"> </w:t>
      </w:r>
      <w:r w:rsidR="00E913CB" w:rsidRPr="004B634C">
        <w:rPr>
          <w:b/>
        </w:rPr>
        <w:t>Результатом оказания Услуг по настоящему Договору явля</w:t>
      </w:r>
      <w:r w:rsidR="001C04D8" w:rsidRPr="004B634C">
        <w:rPr>
          <w:b/>
        </w:rPr>
        <w:t>ю</w:t>
      </w:r>
      <w:r w:rsidR="00E913CB" w:rsidRPr="004B634C">
        <w:rPr>
          <w:b/>
        </w:rPr>
        <w:t>тся</w:t>
      </w:r>
      <w:r w:rsidR="001C04D8" w:rsidRPr="004B634C">
        <w:rPr>
          <w:b/>
        </w:rPr>
        <w:t>:</w:t>
      </w:r>
    </w:p>
    <w:p w:rsidR="001C04D8" w:rsidRPr="004B634C" w:rsidRDefault="001C04D8" w:rsidP="001E1952">
      <w:pPr>
        <w:autoSpaceDE w:val="0"/>
        <w:autoSpaceDN w:val="0"/>
        <w:adjustRightInd w:val="0"/>
        <w:ind w:firstLine="708"/>
        <w:jc w:val="both"/>
      </w:pPr>
      <w:r w:rsidRPr="004B634C">
        <w:t>- отчеты об оценке Объектов, принадлежащих Заказчику на прав</w:t>
      </w:r>
      <w:r w:rsidR="00B71850">
        <w:t>е собственности, аренды, которы</w:t>
      </w:r>
      <w:r w:rsidRPr="004B634C">
        <w:t>е оформля</w:t>
      </w:r>
      <w:r w:rsidR="00B71850">
        <w:t>ются Исполнителем и передаю</w:t>
      </w:r>
      <w:r w:rsidRPr="004B634C">
        <w:t>тся Заказчику</w:t>
      </w:r>
      <w:r w:rsidR="00863A74" w:rsidRPr="004B634C">
        <w:t xml:space="preserve"> на бумажном носителе и в форме электронного документа</w:t>
      </w:r>
      <w:r w:rsidRPr="004B634C">
        <w:t xml:space="preserve"> на русском </w:t>
      </w:r>
      <w:r w:rsidR="00B71850">
        <w:t>языке в одном экземпляре и долж</w:t>
      </w:r>
      <w:r w:rsidRPr="004B634C">
        <w:t>н</w:t>
      </w:r>
      <w:r w:rsidR="00B71850">
        <w:t>ы</w:t>
      </w:r>
      <w:r w:rsidRPr="004B634C">
        <w:t xml:space="preserve"> соответствовать положениям действующего законодательства Российской Федерации и требованиям, установленным настоящим Договором;</w:t>
      </w:r>
    </w:p>
    <w:p w:rsidR="001E1952" w:rsidRPr="004B634C" w:rsidRDefault="001E1952" w:rsidP="001E1952">
      <w:pPr>
        <w:ind w:firstLine="709"/>
        <w:jc w:val="both"/>
      </w:pPr>
      <w:r w:rsidRPr="004B634C">
        <w:t xml:space="preserve">- </w:t>
      </w:r>
      <w:r w:rsidR="00027E54" w:rsidRPr="004B634C">
        <w:t xml:space="preserve">подготовка и </w:t>
      </w:r>
      <w:r w:rsidRPr="004B634C">
        <w:t>подача заявления о снижении кадастровой стоимости имущества в комиссию</w:t>
      </w:r>
      <w:r w:rsidR="000D2200" w:rsidRPr="004B634C">
        <w:t xml:space="preserve"> с приложением</w:t>
      </w:r>
      <w:r w:rsidRPr="004B634C">
        <w:t xml:space="preserve"> документов,</w:t>
      </w:r>
      <w:r w:rsidR="000D2200" w:rsidRPr="004B634C">
        <w:t xml:space="preserve"> подготовленных </w:t>
      </w:r>
      <w:r w:rsidRPr="004B634C">
        <w:t xml:space="preserve">в </w:t>
      </w:r>
      <w:r w:rsidR="000D2200" w:rsidRPr="004B634C">
        <w:t xml:space="preserve">соответствии с требованиями, </w:t>
      </w:r>
      <w:r w:rsidRPr="004B634C">
        <w:t>установленн</w:t>
      </w:r>
      <w:r w:rsidR="000D2200" w:rsidRPr="004B634C">
        <w:t>ыми</w:t>
      </w:r>
      <w:r w:rsidRPr="004B634C">
        <w:t xml:space="preserve"> </w:t>
      </w:r>
      <w:r w:rsidR="00DF10C1" w:rsidRPr="004B634C">
        <w:t>в соответствии с требованиями Федерального закона от 03.07.2016 № 237-ФЗ «О госуд</w:t>
      </w:r>
      <w:r w:rsidR="00DF10C1">
        <w:t>арственной кадастровой оценке»</w:t>
      </w:r>
      <w:r w:rsidRPr="004B634C">
        <w:t>,</w:t>
      </w:r>
    </w:p>
    <w:p w:rsidR="00863A74" w:rsidRPr="004B634C" w:rsidRDefault="00B71850" w:rsidP="00027E54">
      <w:pPr>
        <w:ind w:firstLine="709"/>
        <w:jc w:val="both"/>
      </w:pPr>
      <w:r w:rsidRPr="00B71850">
        <w:t xml:space="preserve">- </w:t>
      </w:r>
      <w:r w:rsidR="001C04D8" w:rsidRPr="004B634C">
        <w:t xml:space="preserve">выписки из ЕГРН о кадастровой стоимости </w:t>
      </w:r>
      <w:r w:rsidR="00863A74" w:rsidRPr="004B634C">
        <w:t>по результатам рассмотрения соответствующ</w:t>
      </w:r>
      <w:r w:rsidR="00306967" w:rsidRPr="004B634C">
        <w:t>их</w:t>
      </w:r>
      <w:r w:rsidR="00863A74" w:rsidRPr="004B634C">
        <w:t xml:space="preserve"> заявлени</w:t>
      </w:r>
      <w:r w:rsidR="00306967" w:rsidRPr="004B634C">
        <w:t>й</w:t>
      </w:r>
      <w:r w:rsidR="00863A74" w:rsidRPr="004B634C">
        <w:t xml:space="preserve"> о пересмотре кадастровой стоимости.</w:t>
      </w:r>
    </w:p>
    <w:p w:rsidR="001E1952" w:rsidRPr="004B634C" w:rsidRDefault="004E2E32" w:rsidP="001E1952">
      <w:pPr>
        <w:ind w:firstLine="709"/>
        <w:jc w:val="both"/>
      </w:pPr>
      <w:r w:rsidRPr="004B634C">
        <w:t>4.</w:t>
      </w:r>
      <w:r w:rsidR="00491277" w:rsidRPr="004B634C">
        <w:t>3</w:t>
      </w:r>
      <w:r w:rsidRPr="004B634C">
        <w:t xml:space="preserve">. </w:t>
      </w:r>
      <w:r w:rsidRPr="004B634C">
        <w:rPr>
          <w:b/>
        </w:rPr>
        <w:t xml:space="preserve">Начало срока </w:t>
      </w:r>
      <w:r w:rsidRPr="004B634C">
        <w:t xml:space="preserve">выполнения работ (оказания услуг): </w:t>
      </w:r>
      <w:r w:rsidR="001E1952" w:rsidRPr="004B634C">
        <w:t>день, следующий за днем заключения договора.</w:t>
      </w:r>
    </w:p>
    <w:p w:rsidR="00F46BB6" w:rsidRPr="00D51784" w:rsidRDefault="004E2E32" w:rsidP="00F46BB6">
      <w:pPr>
        <w:shd w:val="clear" w:color="auto" w:fill="FFFFFF"/>
        <w:tabs>
          <w:tab w:val="left" w:pos="912"/>
        </w:tabs>
        <w:ind w:firstLine="709"/>
        <w:jc w:val="both"/>
      </w:pPr>
      <w:r w:rsidRPr="004B634C">
        <w:rPr>
          <w:b/>
        </w:rPr>
        <w:t>Срок выполнения работ:</w:t>
      </w:r>
      <w:r w:rsidRPr="004B634C">
        <w:t xml:space="preserve"> </w:t>
      </w:r>
      <w:r w:rsidR="00901D30" w:rsidRPr="004B634C">
        <w:t>60</w:t>
      </w:r>
      <w:r w:rsidRPr="004B634C">
        <w:t xml:space="preserve"> календарных дней</w:t>
      </w:r>
      <w:r w:rsidR="00F46BB6" w:rsidRPr="00F46BB6">
        <w:t xml:space="preserve"> </w:t>
      </w:r>
      <w:r w:rsidR="00F46BB6" w:rsidRPr="00D51784">
        <w:t xml:space="preserve">с момента </w:t>
      </w:r>
      <w:r w:rsidR="00F46BB6">
        <w:t>заключения договора</w:t>
      </w:r>
      <w:r w:rsidR="00F46BB6" w:rsidRPr="00D51784">
        <w:t>.</w:t>
      </w:r>
    </w:p>
    <w:p w:rsidR="007B06FD" w:rsidRPr="004B634C" w:rsidRDefault="007B06FD" w:rsidP="00C601A8">
      <w:pPr>
        <w:ind w:firstLine="709"/>
        <w:jc w:val="both"/>
      </w:pPr>
      <w:r w:rsidRPr="004B634C">
        <w:t xml:space="preserve">Срок(и) могут быть изменены по соглашению сторон, путем заключения дополнительного соглашения. </w:t>
      </w:r>
    </w:p>
    <w:p w:rsidR="006D0D5F" w:rsidRPr="004B634C" w:rsidRDefault="007B06FD" w:rsidP="006D0D5F">
      <w:pPr>
        <w:ind w:firstLine="709"/>
        <w:jc w:val="both"/>
      </w:pPr>
      <w:r w:rsidRPr="004B634C">
        <w:t>4.</w:t>
      </w:r>
      <w:r w:rsidR="00491277" w:rsidRPr="004B634C">
        <w:t>4</w:t>
      </w:r>
      <w:r w:rsidRPr="004B634C">
        <w:t xml:space="preserve">. </w:t>
      </w:r>
      <w:r w:rsidR="0035491C" w:rsidRPr="004B634C">
        <w:t xml:space="preserve">В течение пяти дней с момента выполнения </w:t>
      </w:r>
      <w:r w:rsidR="00491277" w:rsidRPr="004B634C">
        <w:t>работ</w:t>
      </w:r>
      <w:r w:rsidR="0035491C" w:rsidRPr="004B634C">
        <w:t xml:space="preserve">, Исполнитель представляет Заказчику подписанные со своей стороны два экземпляра </w:t>
      </w:r>
      <w:r w:rsidR="006D0D5F" w:rsidRPr="004B634C">
        <w:t> </w:t>
      </w:r>
      <w:r w:rsidR="00D731F9" w:rsidRPr="004B634C">
        <w:t>Акт</w:t>
      </w:r>
      <w:r w:rsidR="005C7087" w:rsidRPr="004B634C">
        <w:t>а</w:t>
      </w:r>
      <w:r w:rsidR="00D731F9" w:rsidRPr="004B634C">
        <w:t xml:space="preserve"> об оказании услуг </w:t>
      </w:r>
      <w:r w:rsidR="006D0D5F" w:rsidRPr="004B634C">
        <w:t>по форме, утвержденной Приложением №2 к настоящему договору с приложением необходимой исполнительной документации, подтверждающей выполнение работ в объеме, предусмотренном в пункте 4.2. настоящего Договора.</w:t>
      </w:r>
    </w:p>
    <w:p w:rsidR="0035491C" w:rsidRPr="004B634C" w:rsidRDefault="0035491C" w:rsidP="00C601A8">
      <w:pPr>
        <w:ind w:firstLine="709"/>
        <w:jc w:val="both"/>
      </w:pPr>
      <w:r w:rsidRPr="004B634C">
        <w:t> </w:t>
      </w:r>
      <w:r w:rsidR="00D731F9" w:rsidRPr="004B634C">
        <w:t xml:space="preserve">Акт об оказании услуг </w:t>
      </w:r>
      <w:r w:rsidRPr="004B634C">
        <w:t xml:space="preserve">подписывается Заказчиком в течение </w:t>
      </w:r>
      <w:r w:rsidRPr="004B634C">
        <w:rPr>
          <w:b/>
        </w:rPr>
        <w:t>десяти рабочих дней</w:t>
      </w:r>
      <w:r w:rsidRPr="004B634C">
        <w:t xml:space="preserve"> со дня представления Акт</w:t>
      </w:r>
      <w:r w:rsidR="005070E8" w:rsidRPr="004B634C">
        <w:t>а</w:t>
      </w:r>
      <w:r w:rsidRPr="004B634C">
        <w:t xml:space="preserve"> Исполнителем. </w:t>
      </w:r>
    </w:p>
    <w:p w:rsidR="0035491C" w:rsidRPr="004B634C" w:rsidRDefault="0035491C" w:rsidP="00C601A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6FD" w:rsidRPr="004B634C" w:rsidRDefault="007B06FD" w:rsidP="007B06FD">
      <w:pPr>
        <w:ind w:firstLine="709"/>
        <w:jc w:val="center"/>
        <w:rPr>
          <w:b/>
        </w:rPr>
      </w:pPr>
      <w:r w:rsidRPr="004B634C">
        <w:rPr>
          <w:b/>
        </w:rPr>
        <w:t>5. Ответственность Сторон</w:t>
      </w:r>
    </w:p>
    <w:p w:rsidR="0055647C" w:rsidRPr="004B634C" w:rsidRDefault="0055647C" w:rsidP="007B06FD">
      <w:pPr>
        <w:ind w:firstLine="709"/>
        <w:jc w:val="center"/>
      </w:pPr>
    </w:p>
    <w:p w:rsidR="007B06FD" w:rsidRPr="004B634C" w:rsidRDefault="007B06FD" w:rsidP="007B06FD">
      <w:pPr>
        <w:ind w:firstLine="709"/>
        <w:jc w:val="both"/>
      </w:pPr>
      <w:r w:rsidRPr="004B634C">
        <w:t xml:space="preserve">5.1. Стороны не несут ответственность за полное или частичное невыполнение обязательств в случае наступления форс-мажорных обстоятельств, а именно: стихийных бедствий, военных действий, террористических актов, блокады и забастовок, при условии, что данные обстоятельства непосредственно повлияли на выполнение обязательств по Договору. </w:t>
      </w:r>
    </w:p>
    <w:p w:rsidR="007B06FD" w:rsidRPr="004B634C" w:rsidRDefault="007B06FD" w:rsidP="007B06FD">
      <w:pPr>
        <w:ind w:firstLine="709"/>
        <w:jc w:val="both"/>
      </w:pPr>
      <w:r w:rsidRPr="004B634C">
        <w:t>5.2. Исполнитель не несет ответственности за выводы и результаты, достигнутые на основе представленных Заказчиком документов и информации, содержащих недостоверные сведения. Стороны договорились, что любые авансовые платежи в рамках настоящего договора не являются коммерческим кредитом по смыслу ст. 823 Гражданского Кодекса РФ и не дают права начислять и взимать проценты в порядке, предусмотренном ст. 317.1 Гражданского Кодекса РФ.</w:t>
      </w:r>
    </w:p>
    <w:p w:rsidR="00A56868" w:rsidRPr="004B634C" w:rsidRDefault="00A56868" w:rsidP="007B06FD">
      <w:pPr>
        <w:jc w:val="center"/>
      </w:pPr>
    </w:p>
    <w:p w:rsidR="007B06FD" w:rsidRPr="004B634C" w:rsidRDefault="007B06FD" w:rsidP="007B06FD">
      <w:pPr>
        <w:jc w:val="center"/>
        <w:rPr>
          <w:b/>
        </w:rPr>
      </w:pPr>
      <w:r w:rsidRPr="004B634C">
        <w:rPr>
          <w:b/>
        </w:rPr>
        <w:t>6. Иные условия</w:t>
      </w:r>
    </w:p>
    <w:p w:rsidR="0055647C" w:rsidRPr="004B634C" w:rsidRDefault="0055647C" w:rsidP="007B06FD">
      <w:pPr>
        <w:jc w:val="center"/>
        <w:rPr>
          <w:b/>
        </w:rPr>
      </w:pPr>
    </w:p>
    <w:p w:rsidR="007B06FD" w:rsidRPr="004B634C" w:rsidRDefault="007B06FD" w:rsidP="007B06FD">
      <w:pPr>
        <w:pStyle w:val="22"/>
        <w:spacing w:after="0" w:line="240" w:lineRule="auto"/>
        <w:ind w:left="0" w:firstLine="567"/>
        <w:jc w:val="both"/>
      </w:pPr>
      <w:r w:rsidRPr="004B634C">
        <w:t>6.1.  При передаче Заказчиком либо представителем Заказчика Исполнителю персональных данных, подписание настоящего договора свидетельствует о согласии на обработку персональных данных, переданных по данному договору, включая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7B06FD" w:rsidRPr="004B634C" w:rsidRDefault="007B06FD" w:rsidP="007B06FD">
      <w:pPr>
        <w:ind w:firstLine="567"/>
        <w:jc w:val="both"/>
      </w:pPr>
      <w:r w:rsidRPr="004B634C">
        <w:t>6.2. Договор вступает в силу с даты заключения его Сторонами и действует до выполнения Сторонами принятых на себя обязательств. Договор составлен в двух экземплярах, имеющих равную юридическую силу, по одному экземпляру для каждой из Сторон.</w:t>
      </w:r>
    </w:p>
    <w:p w:rsidR="00491277" w:rsidRPr="004B634C" w:rsidRDefault="00491277" w:rsidP="007B06FD">
      <w:pPr>
        <w:ind w:firstLine="567"/>
        <w:jc w:val="both"/>
      </w:pPr>
    </w:p>
    <w:p w:rsidR="007B06FD" w:rsidRPr="004B634C" w:rsidRDefault="007B06FD" w:rsidP="007B06FD">
      <w:pPr>
        <w:ind w:firstLine="709"/>
        <w:jc w:val="center"/>
        <w:rPr>
          <w:b/>
        </w:rPr>
      </w:pPr>
      <w:r w:rsidRPr="004B634C">
        <w:rPr>
          <w:b/>
        </w:rPr>
        <w:t>7. Реквизиты и подписи Сторон</w:t>
      </w:r>
    </w:p>
    <w:tbl>
      <w:tblPr>
        <w:tblW w:w="10632" w:type="dxa"/>
        <w:tblLayout w:type="fixed"/>
        <w:tblLook w:val="04A0" w:firstRow="1" w:lastRow="0" w:firstColumn="1" w:lastColumn="0" w:noHBand="0" w:noVBand="1"/>
      </w:tblPr>
      <w:tblGrid>
        <w:gridCol w:w="4820"/>
        <w:gridCol w:w="5812"/>
      </w:tblGrid>
      <w:tr w:rsidR="004B634C" w:rsidRPr="004B634C" w:rsidTr="001C04D8">
        <w:tc>
          <w:tcPr>
            <w:tcW w:w="4820" w:type="dxa"/>
          </w:tcPr>
          <w:p w:rsidR="007B06FD" w:rsidRPr="004B634C" w:rsidRDefault="007B06FD" w:rsidP="008266B4">
            <w:pPr>
              <w:jc w:val="both"/>
              <w:rPr>
                <w:b/>
              </w:rPr>
            </w:pPr>
            <w:r w:rsidRPr="004B634C">
              <w:rPr>
                <w:b/>
              </w:rPr>
              <w:t>ЗАКАЗЧИК:</w:t>
            </w:r>
          </w:p>
          <w:p w:rsidR="00A10195" w:rsidRPr="004B634C" w:rsidRDefault="00A10195" w:rsidP="008266B4">
            <w:pPr>
              <w:jc w:val="both"/>
            </w:pPr>
            <w:r w:rsidRPr="004B634C">
              <w:rPr>
                <w:lang w:eastAsia="zh-CN"/>
              </w:rPr>
              <w:t>Закрытое акционерное общество «Саратовское предприятие городских электрических сетей»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Юридический и почтовый адрес: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410017 г. Саратов ул. Белоглинская, 40,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ИНН 6454006283, КПП 645401001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р/с 40702810656020101710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Поволжский Банк ПАО Сбербанк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к/с 30101810200000000607</w:t>
            </w:r>
          </w:p>
          <w:p w:rsidR="00A10195" w:rsidRPr="004B634C" w:rsidRDefault="00A10195" w:rsidP="008266B4">
            <w:pPr>
              <w:pStyle w:val="af"/>
              <w:spacing w:before="0" w:beforeAutospacing="0" w:after="0" w:afterAutospacing="0"/>
              <w:jc w:val="both"/>
            </w:pPr>
            <w:r w:rsidRPr="004B634C">
              <w:t>БИК 043601607</w:t>
            </w:r>
          </w:p>
          <w:p w:rsidR="007B06FD" w:rsidRPr="004B634C" w:rsidRDefault="007B06FD" w:rsidP="008266B4">
            <w:pPr>
              <w:pStyle w:val="31"/>
              <w:rPr>
                <w:sz w:val="24"/>
                <w:lang w:eastAsia="ru-RU"/>
              </w:rPr>
            </w:pPr>
          </w:p>
          <w:p w:rsidR="007B06FD" w:rsidRPr="004B634C" w:rsidRDefault="007B06FD" w:rsidP="006C6742">
            <w:pPr>
              <w:pStyle w:val="31"/>
              <w:rPr>
                <w:bCs/>
                <w:sz w:val="24"/>
              </w:rPr>
            </w:pPr>
          </w:p>
        </w:tc>
        <w:tc>
          <w:tcPr>
            <w:tcW w:w="5812" w:type="dxa"/>
          </w:tcPr>
          <w:p w:rsidR="007B06FD" w:rsidRPr="004B634C" w:rsidRDefault="007B06FD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ИСПОЛНИТЕЛЬ:</w:t>
            </w:r>
          </w:p>
          <w:p w:rsidR="00D84C88" w:rsidRPr="004B634C" w:rsidRDefault="00D84C88" w:rsidP="008266B4">
            <w:pPr>
              <w:jc w:val="both"/>
            </w:pPr>
            <w:r w:rsidRPr="004B634C">
              <w:t xml:space="preserve">Общество с ограниченной ответственностью «Саратовское общество по оценке недвижимости, землеустройству и инвентаризации» </w:t>
            </w:r>
          </w:p>
          <w:p w:rsidR="00D84C88" w:rsidRPr="004B634C" w:rsidRDefault="00D84C88" w:rsidP="008266B4">
            <w:pPr>
              <w:jc w:val="both"/>
            </w:pPr>
            <w:r w:rsidRPr="004B634C">
              <w:t>Место нахождения и почтовый адрес: 410012, г. Саратов, ул. им. Кутякова И.С., д. 5, офис 905</w:t>
            </w:r>
          </w:p>
          <w:p w:rsidR="00D84C88" w:rsidRPr="004B634C" w:rsidRDefault="00D84C88" w:rsidP="008266B4">
            <w:pPr>
              <w:jc w:val="both"/>
            </w:pPr>
            <w:r w:rsidRPr="004B634C">
              <w:t xml:space="preserve">ОГРН 1136454001540; ИНН 6454131397; </w:t>
            </w:r>
          </w:p>
          <w:p w:rsidR="00D84C88" w:rsidRPr="004B634C" w:rsidRDefault="00D84C88" w:rsidP="008266B4">
            <w:pPr>
              <w:jc w:val="both"/>
            </w:pPr>
            <w:r w:rsidRPr="004B634C">
              <w:t>КПП 645001001</w:t>
            </w:r>
          </w:p>
          <w:p w:rsidR="00D84C88" w:rsidRPr="004B634C" w:rsidRDefault="00D84C88" w:rsidP="008266B4">
            <w:pPr>
              <w:jc w:val="both"/>
            </w:pPr>
            <w:r w:rsidRPr="004B634C">
              <w:t>Банковские реквизиты:</w:t>
            </w:r>
          </w:p>
          <w:p w:rsidR="00D84C88" w:rsidRPr="004B634C" w:rsidRDefault="00D84C88" w:rsidP="008266B4">
            <w:pPr>
              <w:jc w:val="both"/>
            </w:pPr>
            <w:r w:rsidRPr="004B634C">
              <w:t>р/с 40702810056000002280</w:t>
            </w:r>
          </w:p>
          <w:p w:rsidR="00D84C88" w:rsidRPr="004B634C" w:rsidRDefault="00D84C88" w:rsidP="008266B4">
            <w:pPr>
              <w:jc w:val="both"/>
            </w:pPr>
            <w:r w:rsidRPr="004B634C">
              <w:t>ПОВОЛЖСКИЙ БАНК ПАО СБЕРБАНК Г. Самара</w:t>
            </w:r>
          </w:p>
          <w:p w:rsidR="00D84C88" w:rsidRPr="004B634C" w:rsidRDefault="00D84C88" w:rsidP="008266B4">
            <w:pPr>
              <w:jc w:val="both"/>
            </w:pPr>
            <w:r w:rsidRPr="004B634C">
              <w:t>ИНН 6454131397/ КПП 645001001</w:t>
            </w:r>
          </w:p>
          <w:p w:rsidR="00D84C88" w:rsidRPr="004B634C" w:rsidRDefault="00D84C88" w:rsidP="008266B4">
            <w:pPr>
              <w:jc w:val="both"/>
            </w:pPr>
            <w:r w:rsidRPr="004B634C">
              <w:t>БИК 043601607</w:t>
            </w:r>
          </w:p>
          <w:p w:rsidR="007B06FD" w:rsidRPr="004B634C" w:rsidRDefault="00D84C88" w:rsidP="008266B4">
            <w:pPr>
              <w:pStyle w:val="21"/>
              <w:rPr>
                <w:szCs w:val="24"/>
              </w:rPr>
            </w:pPr>
            <w:r w:rsidRPr="004B634C">
              <w:rPr>
                <w:szCs w:val="24"/>
              </w:rPr>
              <w:t>к/счет 30101810200000000607</w:t>
            </w:r>
          </w:p>
        </w:tc>
      </w:tr>
      <w:tr w:rsidR="007B06FD" w:rsidRPr="004B634C" w:rsidTr="001C04D8">
        <w:trPr>
          <w:trHeight w:val="20"/>
        </w:trPr>
        <w:tc>
          <w:tcPr>
            <w:tcW w:w="4820" w:type="dxa"/>
          </w:tcPr>
          <w:p w:rsidR="007B06FD" w:rsidRPr="004B634C" w:rsidRDefault="007B06FD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от Заказчика</w:t>
            </w:r>
          </w:p>
          <w:p w:rsidR="0025214B" w:rsidRPr="004B634C" w:rsidRDefault="0025214B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Первый заместитель генерального директора</w:t>
            </w:r>
          </w:p>
          <w:p w:rsidR="007B06FD" w:rsidRPr="004B634C" w:rsidRDefault="0025214B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 xml:space="preserve"> </w:t>
            </w:r>
          </w:p>
          <w:p w:rsidR="007B06FD" w:rsidRPr="004B634C" w:rsidRDefault="007B06FD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 xml:space="preserve">________________/ </w:t>
            </w:r>
            <w:r w:rsidR="008B3333" w:rsidRPr="004B634C">
              <w:rPr>
                <w:b/>
                <w:sz w:val="24"/>
                <w:szCs w:val="24"/>
              </w:rPr>
              <w:t>Е.Н. Стрелин</w:t>
            </w:r>
            <w:r w:rsidRPr="004B634C">
              <w:rPr>
                <w:b/>
                <w:sz w:val="24"/>
                <w:szCs w:val="24"/>
              </w:rPr>
              <w:t>/</w:t>
            </w:r>
          </w:p>
          <w:p w:rsidR="008B3333" w:rsidRPr="004B634C" w:rsidRDefault="008B3333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812" w:type="dxa"/>
          </w:tcPr>
          <w:p w:rsidR="00D84C88" w:rsidRPr="004B634C" w:rsidRDefault="00D84C88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от Исполнителя</w:t>
            </w:r>
          </w:p>
          <w:p w:rsidR="00D84C88" w:rsidRPr="004B634C" w:rsidRDefault="00D84C88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Директор</w:t>
            </w:r>
          </w:p>
          <w:p w:rsidR="00D84C88" w:rsidRPr="004B634C" w:rsidRDefault="00D84C88" w:rsidP="008266B4">
            <w:pPr>
              <w:pStyle w:val="a3"/>
              <w:rPr>
                <w:b/>
                <w:sz w:val="24"/>
                <w:szCs w:val="24"/>
              </w:rPr>
            </w:pPr>
          </w:p>
          <w:p w:rsidR="00D84C88" w:rsidRPr="004B634C" w:rsidRDefault="00D84C88" w:rsidP="008266B4">
            <w:pPr>
              <w:pStyle w:val="a3"/>
              <w:rPr>
                <w:b/>
                <w:sz w:val="24"/>
                <w:szCs w:val="24"/>
              </w:rPr>
            </w:pPr>
          </w:p>
          <w:p w:rsidR="00D84C88" w:rsidRPr="004B634C" w:rsidRDefault="00D84C88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>_____________________/Р.Р. Латыпов/</w:t>
            </w:r>
          </w:p>
          <w:p w:rsidR="007B06FD" w:rsidRPr="004B634C" w:rsidRDefault="00D84C88" w:rsidP="008266B4">
            <w:pPr>
              <w:pStyle w:val="a3"/>
              <w:rPr>
                <w:b/>
                <w:sz w:val="24"/>
                <w:szCs w:val="24"/>
              </w:rPr>
            </w:pPr>
            <w:r w:rsidRPr="004B634C">
              <w:rPr>
                <w:b/>
                <w:sz w:val="24"/>
                <w:szCs w:val="24"/>
              </w:rPr>
              <w:t xml:space="preserve">м.п.  </w:t>
            </w:r>
          </w:p>
        </w:tc>
      </w:tr>
    </w:tbl>
    <w:p w:rsidR="00285230" w:rsidRPr="004B634C" w:rsidRDefault="00285230" w:rsidP="00593336">
      <w:pPr>
        <w:autoSpaceDE w:val="0"/>
        <w:autoSpaceDN w:val="0"/>
        <w:adjustRightInd w:val="0"/>
        <w:ind w:left="7020"/>
        <w:jc w:val="right"/>
      </w:pPr>
    </w:p>
    <w:p w:rsidR="00285230" w:rsidRPr="004B634C" w:rsidRDefault="00285230">
      <w:r w:rsidRPr="004B634C">
        <w:br w:type="page"/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>Приложение № 1</w:t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>к договору возмездного оказания услуг</w:t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>№___ от «___» _________2019г.</w:t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 xml:space="preserve"> </w:t>
      </w:r>
    </w:p>
    <w:p w:rsidR="00285230" w:rsidRPr="004B634C" w:rsidRDefault="00285230" w:rsidP="00285230">
      <w:pPr>
        <w:jc w:val="center"/>
      </w:pPr>
    </w:p>
    <w:p w:rsidR="00285230" w:rsidRPr="004B634C" w:rsidRDefault="00285230" w:rsidP="00285230">
      <w:pPr>
        <w:jc w:val="center"/>
      </w:pPr>
      <w:r w:rsidRPr="004B634C">
        <w:t>Спецификация</w:t>
      </w:r>
    </w:p>
    <w:tbl>
      <w:tblPr>
        <w:tblpPr w:leftFromText="180" w:rightFromText="180" w:vertAnchor="text" w:horzAnchor="margin" w:tblpXSpec="center" w:tblpY="12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2816"/>
        <w:gridCol w:w="3542"/>
        <w:gridCol w:w="2084"/>
      </w:tblGrid>
      <w:tr w:rsidR="004B634C" w:rsidRPr="004B634C" w:rsidTr="00C76A09">
        <w:trPr>
          <w:trHeight w:val="12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shd w:val="clear" w:color="auto" w:fill="FFFFFF"/>
              <w:rPr>
                <w:b/>
                <w:spacing w:val="-2"/>
                <w:w w:val="102"/>
              </w:rPr>
            </w:pPr>
            <w:r w:rsidRPr="004B634C">
              <w:rPr>
                <w:b/>
                <w:spacing w:val="-2"/>
                <w:w w:val="102"/>
              </w:rPr>
              <w:t>№ п/п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Кадастровый номер земельного участка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Местоположение  земельного участка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Цена за единицу</w:t>
            </w:r>
          </w:p>
          <w:p w:rsidR="00285230" w:rsidRPr="004B634C" w:rsidRDefault="00285230" w:rsidP="00C76A09">
            <w:pPr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руб., без НДС</w:t>
            </w:r>
          </w:p>
        </w:tc>
      </w:tr>
      <w:tr w:rsidR="004B634C" w:rsidRPr="004B634C" w:rsidTr="00C76A09">
        <w:trPr>
          <w:trHeight w:val="5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1.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64:48:0550361:52</w:t>
            </w:r>
          </w:p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ул. Белоглинская, 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45000,00</w:t>
            </w:r>
          </w:p>
        </w:tc>
      </w:tr>
      <w:tr w:rsidR="004B634C" w:rsidRPr="004B634C" w:rsidTr="00C76A09">
        <w:trPr>
          <w:trHeight w:val="85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2.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64:48:010133:33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ул. Актюбинская, б/н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45000,00</w:t>
            </w:r>
          </w:p>
        </w:tc>
      </w:tr>
      <w:tr w:rsidR="004B634C" w:rsidRPr="004B634C" w:rsidTr="00C76A09">
        <w:trPr>
          <w:trHeight w:val="5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3.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64:48:030101:3923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Солнечный-2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25000,00</w:t>
            </w:r>
          </w:p>
        </w:tc>
      </w:tr>
      <w:tr w:rsidR="004B634C" w:rsidRPr="004B634C" w:rsidTr="00C76A09">
        <w:trPr>
          <w:trHeight w:val="5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4.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64:48:020333:68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пр-кт Энтузиастов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30000,00</w:t>
            </w:r>
          </w:p>
        </w:tc>
      </w:tr>
      <w:tr w:rsidR="004B634C" w:rsidRPr="004B634C" w:rsidTr="00C76A09">
        <w:trPr>
          <w:trHeight w:val="5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5.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64:48:010136:44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ул. Актюбинская, 1.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30000,00</w:t>
            </w:r>
          </w:p>
        </w:tc>
      </w:tr>
      <w:tr w:rsidR="004B634C" w:rsidRPr="004B634C" w:rsidTr="00C76A09">
        <w:trPr>
          <w:trHeight w:val="5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64:48:020333:69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пр-кт Энтузиастов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30000,00</w:t>
            </w:r>
          </w:p>
        </w:tc>
      </w:tr>
      <w:tr w:rsidR="004B634C" w:rsidRPr="004B634C" w:rsidTr="00C76A09">
        <w:trPr>
          <w:trHeight w:val="5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7.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64:48:040229:11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Саратовская область, г. Саратов, Магистральная.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30000,00</w:t>
            </w:r>
          </w:p>
        </w:tc>
      </w:tr>
      <w:tr w:rsidR="004B634C" w:rsidRPr="004B634C" w:rsidTr="00C76A09">
        <w:trPr>
          <w:trHeight w:val="57"/>
        </w:trPr>
        <w:tc>
          <w:tcPr>
            <w:tcW w:w="7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right"/>
              <w:rPr>
                <w:b/>
                <w:spacing w:val="-2"/>
                <w:w w:val="102"/>
              </w:rPr>
            </w:pPr>
            <w:r w:rsidRPr="004B634C">
              <w:rPr>
                <w:b/>
                <w:spacing w:val="-2"/>
                <w:w w:val="102"/>
              </w:rPr>
              <w:t>Итого: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30" w:rsidRPr="004B634C" w:rsidRDefault="00285230" w:rsidP="00C76A09">
            <w:pPr>
              <w:jc w:val="center"/>
              <w:rPr>
                <w:spacing w:val="-2"/>
                <w:w w:val="102"/>
              </w:rPr>
            </w:pPr>
            <w:r w:rsidRPr="004B634C">
              <w:rPr>
                <w:spacing w:val="-2"/>
                <w:w w:val="102"/>
              </w:rPr>
              <w:t>235</w:t>
            </w:r>
            <w:r w:rsidR="004B634C">
              <w:rPr>
                <w:spacing w:val="-2"/>
                <w:w w:val="102"/>
              </w:rPr>
              <w:t xml:space="preserve"> </w:t>
            </w:r>
            <w:r w:rsidRPr="004B634C">
              <w:rPr>
                <w:spacing w:val="-2"/>
                <w:w w:val="102"/>
              </w:rPr>
              <w:t>000,00 (Двести тридцать пять тысяч) руб. 00 коп.,</w:t>
            </w:r>
            <w:r w:rsidRPr="004B634C">
              <w:t xml:space="preserve"> </w:t>
            </w:r>
            <w:r w:rsidRPr="004B634C">
              <w:rPr>
                <w:spacing w:val="-2"/>
                <w:w w:val="102"/>
              </w:rPr>
              <w:t>НДС не облагается</w:t>
            </w:r>
          </w:p>
        </w:tc>
      </w:tr>
    </w:tbl>
    <w:p w:rsidR="00285230" w:rsidRPr="004B634C" w:rsidRDefault="00285230" w:rsidP="00285230">
      <w:pPr>
        <w:shd w:val="clear" w:color="auto" w:fill="FFFFFF"/>
        <w:jc w:val="center"/>
        <w:rPr>
          <w:spacing w:val="-2"/>
          <w:w w:val="102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4B634C" w:rsidRPr="004B634C" w:rsidTr="00C76A09">
        <w:trPr>
          <w:trHeight w:val="545"/>
        </w:trPr>
        <w:tc>
          <w:tcPr>
            <w:tcW w:w="4818" w:type="dxa"/>
          </w:tcPr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  <w:w w:val="102"/>
              </w:rPr>
            </w:pPr>
            <w:r w:rsidRPr="004B634C">
              <w:rPr>
                <w:b/>
                <w:bCs/>
              </w:rPr>
              <w:t xml:space="preserve">Заказчик: ЗАО «СПГЭС» </w:t>
            </w:r>
          </w:p>
        </w:tc>
        <w:tc>
          <w:tcPr>
            <w:tcW w:w="4819" w:type="dxa"/>
          </w:tcPr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</w:rPr>
            </w:pPr>
            <w:r w:rsidRPr="004B634C">
              <w:rPr>
                <w:b/>
                <w:spacing w:val="-2"/>
                <w:w w:val="102"/>
              </w:rPr>
              <w:t>Исполнитель: ООО «СОНЗИ»</w:t>
            </w:r>
          </w:p>
        </w:tc>
      </w:tr>
      <w:tr w:rsidR="00285230" w:rsidRPr="004B634C" w:rsidTr="00C76A09">
        <w:tc>
          <w:tcPr>
            <w:tcW w:w="4818" w:type="dxa"/>
          </w:tcPr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Первый заместитель</w:t>
            </w: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 xml:space="preserve">генерального директора </w:t>
            </w: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_________________/Е.Н. Стрелин</w:t>
            </w: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sz w:val="22"/>
                <w:szCs w:val="22"/>
              </w:rPr>
              <w:t xml:space="preserve">                         м.п.</w:t>
            </w:r>
          </w:p>
        </w:tc>
        <w:tc>
          <w:tcPr>
            <w:tcW w:w="4819" w:type="dxa"/>
          </w:tcPr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</w:rPr>
            </w:pPr>
            <w:r w:rsidRPr="004B634C">
              <w:rPr>
                <w:b/>
                <w:spacing w:val="-2"/>
                <w:w w:val="102"/>
              </w:rPr>
              <w:t xml:space="preserve">Директор </w:t>
            </w: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pStyle w:val="a3"/>
              <w:rPr>
                <w:b/>
                <w:bCs/>
                <w:sz w:val="24"/>
                <w:szCs w:val="24"/>
              </w:rPr>
            </w:pPr>
            <w:r w:rsidRPr="004B634C">
              <w:rPr>
                <w:b/>
                <w:bCs/>
                <w:sz w:val="24"/>
                <w:szCs w:val="24"/>
              </w:rPr>
              <w:t>_____________________/Р.Р. Латыпов</w:t>
            </w: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</w:rPr>
            </w:pPr>
            <w:r w:rsidRPr="004B634C">
              <w:rPr>
                <w:sz w:val="22"/>
                <w:szCs w:val="22"/>
              </w:rPr>
              <w:t xml:space="preserve">                          м.п.  </w:t>
            </w: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</w:rPr>
            </w:pPr>
          </w:p>
        </w:tc>
      </w:tr>
    </w:tbl>
    <w:p w:rsidR="00285230" w:rsidRPr="004B634C" w:rsidRDefault="00285230" w:rsidP="00593336">
      <w:pPr>
        <w:autoSpaceDE w:val="0"/>
        <w:autoSpaceDN w:val="0"/>
        <w:adjustRightInd w:val="0"/>
        <w:ind w:left="7020"/>
        <w:jc w:val="right"/>
      </w:pPr>
    </w:p>
    <w:p w:rsidR="00285230" w:rsidRPr="004B634C" w:rsidRDefault="00285230">
      <w:r w:rsidRPr="004B634C">
        <w:br w:type="page"/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>Приложение № 2</w:t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>к договору возмездного оказания услуг</w:t>
      </w:r>
    </w:p>
    <w:p w:rsidR="00285230" w:rsidRPr="004B634C" w:rsidRDefault="00285230" w:rsidP="00285230">
      <w:pPr>
        <w:jc w:val="right"/>
        <w:rPr>
          <w:b/>
        </w:rPr>
      </w:pPr>
      <w:r w:rsidRPr="004B634C">
        <w:rPr>
          <w:b/>
        </w:rPr>
        <w:t>№___ от «___» _________2019 г.</w:t>
      </w:r>
    </w:p>
    <w:p w:rsidR="00285230" w:rsidRDefault="00285230" w:rsidP="00285230">
      <w:pPr>
        <w:jc w:val="right"/>
        <w:rPr>
          <w:b/>
        </w:rPr>
      </w:pPr>
      <w:r w:rsidRPr="004B634C">
        <w:rPr>
          <w:b/>
        </w:rPr>
        <w:t xml:space="preserve"> </w:t>
      </w:r>
    </w:p>
    <w:p w:rsidR="00CE0F74" w:rsidRPr="00CE0F74" w:rsidRDefault="00CE0F74" w:rsidP="00CE0F74">
      <w:pPr>
        <w:shd w:val="clear" w:color="auto" w:fill="FFFFFF"/>
        <w:jc w:val="center"/>
        <w:rPr>
          <w:b/>
          <w:bCs/>
          <w:i/>
          <w:color w:val="000000"/>
          <w:spacing w:val="-5"/>
        </w:rPr>
      </w:pPr>
      <w:r w:rsidRPr="00CE0F74">
        <w:rPr>
          <w:b/>
          <w:bCs/>
          <w:i/>
          <w:color w:val="000000"/>
          <w:spacing w:val="-5"/>
        </w:rPr>
        <w:t xml:space="preserve">Форма </w:t>
      </w:r>
    </w:p>
    <w:p w:rsidR="00CE0F74" w:rsidRPr="00CE0F74" w:rsidRDefault="00CE0F74" w:rsidP="00CE0F74">
      <w:pPr>
        <w:jc w:val="center"/>
        <w:rPr>
          <w:b/>
          <w:i/>
        </w:rPr>
      </w:pPr>
      <w:r w:rsidRPr="00CE0F74">
        <w:rPr>
          <w:b/>
          <w:i/>
        </w:rPr>
        <w:t>Акта об оказании услуг</w:t>
      </w:r>
    </w:p>
    <w:p w:rsidR="00CE0F74" w:rsidRPr="00826B44" w:rsidRDefault="00CE0F74" w:rsidP="00CE0F74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826B44">
        <w:rPr>
          <w:b/>
          <w:bCs/>
          <w:i/>
          <w:color w:val="000000"/>
          <w:spacing w:val="-5"/>
          <w:u w:val="single"/>
        </w:rPr>
        <w:t>Начало формы</w:t>
      </w:r>
    </w:p>
    <w:p w:rsidR="00CE0F74" w:rsidRDefault="00CE0F74" w:rsidP="00285230">
      <w:pPr>
        <w:jc w:val="right"/>
        <w:rPr>
          <w:b/>
        </w:rPr>
      </w:pPr>
    </w:p>
    <w:p w:rsidR="004B634C" w:rsidRPr="004B634C" w:rsidRDefault="004B634C" w:rsidP="00285230">
      <w:pPr>
        <w:jc w:val="right"/>
        <w:rPr>
          <w:b/>
        </w:rPr>
      </w:pPr>
    </w:p>
    <w:p w:rsidR="00285230" w:rsidRPr="004B634C" w:rsidRDefault="00285230" w:rsidP="00285230">
      <w:pPr>
        <w:jc w:val="center"/>
        <w:rPr>
          <w:b/>
        </w:rPr>
      </w:pPr>
      <w:r w:rsidRPr="004B634C">
        <w:rPr>
          <w:b/>
        </w:rPr>
        <w:t>Акт об оказании услуг</w:t>
      </w:r>
    </w:p>
    <w:p w:rsidR="00285230" w:rsidRPr="004B634C" w:rsidRDefault="00285230" w:rsidP="00285230">
      <w:pPr>
        <w:pStyle w:val="a3"/>
        <w:jc w:val="center"/>
        <w:rPr>
          <w:b/>
          <w:sz w:val="24"/>
          <w:szCs w:val="24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2"/>
        <w:gridCol w:w="4798"/>
      </w:tblGrid>
      <w:tr w:rsidR="004B634C" w:rsidRPr="004B634C" w:rsidTr="00C76A09">
        <w:tc>
          <w:tcPr>
            <w:tcW w:w="5102" w:type="dxa"/>
            <w:hideMark/>
          </w:tcPr>
          <w:p w:rsidR="00285230" w:rsidRPr="004B634C" w:rsidRDefault="00285230" w:rsidP="00C76A09">
            <w:pPr>
              <w:pStyle w:val="a3"/>
              <w:rPr>
                <w:sz w:val="24"/>
                <w:szCs w:val="24"/>
              </w:rPr>
            </w:pPr>
            <w:r w:rsidRPr="004B634C">
              <w:rPr>
                <w:sz w:val="24"/>
                <w:szCs w:val="24"/>
              </w:rPr>
              <w:t>г. Саратов</w:t>
            </w:r>
          </w:p>
        </w:tc>
        <w:tc>
          <w:tcPr>
            <w:tcW w:w="4798" w:type="dxa"/>
            <w:vAlign w:val="center"/>
            <w:hideMark/>
          </w:tcPr>
          <w:p w:rsidR="00285230" w:rsidRPr="004B634C" w:rsidRDefault="00285230" w:rsidP="00C76A09">
            <w:pPr>
              <w:pStyle w:val="a3"/>
              <w:ind w:left="778" w:hanging="778"/>
              <w:rPr>
                <w:sz w:val="24"/>
                <w:szCs w:val="24"/>
              </w:rPr>
            </w:pPr>
            <w:r w:rsidRPr="004B634C">
              <w:rPr>
                <w:sz w:val="24"/>
                <w:szCs w:val="24"/>
              </w:rPr>
              <w:t xml:space="preserve">                                       «___» _______ 2019 г.</w:t>
            </w:r>
          </w:p>
        </w:tc>
      </w:tr>
      <w:tr w:rsidR="00285230" w:rsidRPr="004B634C" w:rsidTr="00C76A09">
        <w:tc>
          <w:tcPr>
            <w:tcW w:w="5102" w:type="dxa"/>
          </w:tcPr>
          <w:p w:rsidR="00285230" w:rsidRPr="004B634C" w:rsidRDefault="00285230" w:rsidP="00C76A0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798" w:type="dxa"/>
            <w:vAlign w:val="center"/>
          </w:tcPr>
          <w:p w:rsidR="00285230" w:rsidRPr="004B634C" w:rsidRDefault="00285230" w:rsidP="00C76A09">
            <w:pPr>
              <w:pStyle w:val="a3"/>
              <w:ind w:left="778" w:hanging="778"/>
              <w:rPr>
                <w:sz w:val="24"/>
                <w:szCs w:val="24"/>
              </w:rPr>
            </w:pPr>
          </w:p>
        </w:tc>
      </w:tr>
    </w:tbl>
    <w:p w:rsidR="00285230" w:rsidRPr="004B634C" w:rsidRDefault="00285230" w:rsidP="00285230">
      <w:pPr>
        <w:pStyle w:val="a3"/>
        <w:ind w:firstLine="708"/>
        <w:rPr>
          <w:sz w:val="24"/>
          <w:szCs w:val="24"/>
        </w:rPr>
      </w:pPr>
      <w:r w:rsidRPr="004B634C">
        <w:rPr>
          <w:sz w:val="24"/>
          <w:szCs w:val="24"/>
        </w:rPr>
        <w:t xml:space="preserve">Мы нижеподписавшиеся, «Исполнитель» Общество с ограниченной ответственностью «Саратовское общество по оценке недвижимости, землеустройству и инвентаризации» (сокращенное наименование – ООО «СОНЗИ»), в директора Латыпова Рафика Ряшитовича, действующего на основании Устава, с одной стороны, </w:t>
      </w:r>
    </w:p>
    <w:p w:rsidR="00285230" w:rsidRPr="004B634C" w:rsidRDefault="00285230" w:rsidP="00285230">
      <w:pPr>
        <w:pStyle w:val="a3"/>
        <w:ind w:firstLine="708"/>
        <w:rPr>
          <w:sz w:val="24"/>
          <w:szCs w:val="24"/>
        </w:rPr>
      </w:pPr>
      <w:r w:rsidRPr="004B634C">
        <w:rPr>
          <w:sz w:val="24"/>
          <w:szCs w:val="24"/>
        </w:rPr>
        <w:t>и «Заказчик» Закрытое акционерное общество «Саратовское предприятие городских электрических сетей» (ЗАО «СПГЭС»), в лице первого заместителя генерального директора Стрелина Евгения Николаевича, действующего на основании доверенности №2 от 12.01.2018, с другой стороны, составили настоящий Акт о нижеследующем:</w:t>
      </w:r>
    </w:p>
    <w:p w:rsidR="00285230" w:rsidRPr="004B634C" w:rsidRDefault="00285230" w:rsidP="00285230">
      <w:pPr>
        <w:pStyle w:val="a3"/>
        <w:ind w:firstLine="708"/>
        <w:rPr>
          <w:sz w:val="24"/>
          <w:szCs w:val="24"/>
        </w:rPr>
      </w:pPr>
      <w:r w:rsidRPr="004B634C">
        <w:rPr>
          <w:sz w:val="24"/>
          <w:szCs w:val="24"/>
        </w:rPr>
        <w:t>1. В соответствии с Договором возмездного оказания услуг №___ от «___» _________2019 г.</w:t>
      </w:r>
      <w:r w:rsidR="00390D39" w:rsidRPr="004B634C">
        <w:rPr>
          <w:sz w:val="24"/>
          <w:szCs w:val="24"/>
        </w:rPr>
        <w:t xml:space="preserve"> (далее – </w:t>
      </w:r>
      <w:r w:rsidRPr="004B634C">
        <w:rPr>
          <w:sz w:val="24"/>
          <w:szCs w:val="24"/>
        </w:rPr>
        <w:t xml:space="preserve">Договор), </w:t>
      </w:r>
      <w:r w:rsidRPr="004B634C">
        <w:rPr>
          <w:iCs/>
          <w:sz w:val="24"/>
          <w:szCs w:val="24"/>
        </w:rPr>
        <w:t>Исполнитель оказал, а Заказчик принял следующие услуги:</w:t>
      </w:r>
    </w:p>
    <w:p w:rsidR="001C04D8" w:rsidRPr="004B634C" w:rsidRDefault="001C04D8" w:rsidP="00863A74">
      <w:pPr>
        <w:ind w:firstLine="708"/>
        <w:jc w:val="both"/>
      </w:pPr>
      <w:r w:rsidRPr="004B634C">
        <w:rPr>
          <w:b/>
        </w:rPr>
        <w:t>- от</w:t>
      </w:r>
      <w:r w:rsidR="00B71850">
        <w:rPr>
          <w:b/>
        </w:rPr>
        <w:t>чет</w:t>
      </w:r>
      <w:r w:rsidRPr="004B634C">
        <w:rPr>
          <w:b/>
        </w:rPr>
        <w:t xml:space="preserve">ы об оценке </w:t>
      </w:r>
      <w:r w:rsidRPr="004B634C">
        <w:t xml:space="preserve">Объектов, принадлежащих Заказчику на праве </w:t>
      </w:r>
      <w:r w:rsidR="001E141D" w:rsidRPr="004B634C">
        <w:t>с</w:t>
      </w:r>
      <w:r w:rsidRPr="004B634C">
        <w:t>обственности, аренды, которые оформля</w:t>
      </w:r>
      <w:r w:rsidR="00B71850">
        <w:t>ются Исполнителем и передаю</w:t>
      </w:r>
      <w:r w:rsidRPr="004B634C">
        <w:t xml:space="preserve">тся Заказчику </w:t>
      </w:r>
      <w:r w:rsidR="00D0556E" w:rsidRPr="004B634C">
        <w:t xml:space="preserve">на бумажном носителе и в форме электронного документа, </w:t>
      </w:r>
      <w:r w:rsidRPr="004B634C">
        <w:t>на русском языке в одном экземпляре и должн</w:t>
      </w:r>
      <w:r w:rsidR="00B71850">
        <w:t>ы</w:t>
      </w:r>
      <w:r w:rsidRPr="004B634C">
        <w:t xml:space="preserve"> соответствовать положениям действующего законодательства Российской Федерации и требованиям, установленным настоящим Договором;</w:t>
      </w:r>
    </w:p>
    <w:p w:rsidR="001E141D" w:rsidRPr="004B634C" w:rsidRDefault="001C04D8" w:rsidP="00863A74">
      <w:pPr>
        <w:autoSpaceDE w:val="0"/>
        <w:autoSpaceDN w:val="0"/>
        <w:adjustRightInd w:val="0"/>
        <w:ind w:firstLine="708"/>
        <w:jc w:val="both"/>
      </w:pPr>
      <w:r w:rsidRPr="004B634C">
        <w:rPr>
          <w:b/>
        </w:rPr>
        <w:t>- выписки из ЕГРН</w:t>
      </w:r>
      <w:r w:rsidRPr="004B634C">
        <w:t xml:space="preserve"> </w:t>
      </w:r>
      <w:r w:rsidR="00D0556E" w:rsidRPr="004B634C">
        <w:t>о кадастровой стоимости объектов недвижимого имущества</w:t>
      </w:r>
      <w:r w:rsidR="001E141D" w:rsidRPr="004B634C">
        <w:t xml:space="preserve"> </w:t>
      </w:r>
      <w:bookmarkStart w:id="1" w:name="sub_241826"/>
      <w:r w:rsidR="001E141D" w:rsidRPr="004B634C">
        <w:t>по результатам рассмотрения соответствующ</w:t>
      </w:r>
      <w:r w:rsidR="00D93D21" w:rsidRPr="004B634C">
        <w:t>их</w:t>
      </w:r>
      <w:r w:rsidR="001E141D" w:rsidRPr="004B634C">
        <w:t xml:space="preserve"> заявлени</w:t>
      </w:r>
      <w:r w:rsidR="00D93D21" w:rsidRPr="004B634C">
        <w:t>й</w:t>
      </w:r>
      <w:r w:rsidR="001E141D" w:rsidRPr="004B634C">
        <w:t xml:space="preserve"> о пересмотре кадастровой стоимости.</w:t>
      </w:r>
    </w:p>
    <w:bookmarkEnd w:id="1"/>
    <w:p w:rsidR="00285230" w:rsidRPr="004B634C" w:rsidRDefault="00285230" w:rsidP="00863A74">
      <w:pPr>
        <w:pStyle w:val="a3"/>
        <w:ind w:firstLine="708"/>
        <w:rPr>
          <w:sz w:val="24"/>
          <w:szCs w:val="24"/>
        </w:rPr>
      </w:pPr>
      <w:r w:rsidRPr="004B634C">
        <w:rPr>
          <w:sz w:val="24"/>
          <w:szCs w:val="24"/>
        </w:rPr>
        <w:t>2. В соответствии с Договором Исполнитель передал, а Заказчик принял отчет</w:t>
      </w:r>
      <w:r w:rsidR="00B71850">
        <w:rPr>
          <w:sz w:val="24"/>
          <w:szCs w:val="24"/>
        </w:rPr>
        <w:t>ы</w:t>
      </w:r>
      <w:r w:rsidRPr="004B634C">
        <w:rPr>
          <w:sz w:val="24"/>
          <w:szCs w:val="24"/>
        </w:rPr>
        <w:t xml:space="preserve"> об оценке Объектов на __ (_______________) листах</w:t>
      </w:r>
      <w:r w:rsidR="00B71850">
        <w:rPr>
          <w:sz w:val="24"/>
          <w:szCs w:val="24"/>
        </w:rPr>
        <w:t xml:space="preserve"> в количестве ______</w:t>
      </w:r>
      <w:r w:rsidRPr="004B634C">
        <w:rPr>
          <w:sz w:val="24"/>
          <w:szCs w:val="24"/>
        </w:rPr>
        <w:t>.</w:t>
      </w:r>
    </w:p>
    <w:p w:rsidR="00285230" w:rsidRPr="004B634C" w:rsidRDefault="00285230" w:rsidP="00285230">
      <w:pPr>
        <w:pStyle w:val="a3"/>
        <w:ind w:firstLine="708"/>
        <w:rPr>
          <w:sz w:val="24"/>
          <w:szCs w:val="24"/>
        </w:rPr>
      </w:pPr>
      <w:r w:rsidRPr="004B634C">
        <w:rPr>
          <w:sz w:val="24"/>
          <w:szCs w:val="24"/>
        </w:rPr>
        <w:t>3. Услуги оказаны на сумму 235 000 (Двести тридцать пять тысяч) рублей 00 копеек, НДС не облагается, так как Исполнитель применяет упрощенную систему налогообложения.</w:t>
      </w:r>
    </w:p>
    <w:p w:rsidR="00285230" w:rsidRPr="004B634C" w:rsidRDefault="00285230" w:rsidP="00285230">
      <w:pPr>
        <w:pStyle w:val="a3"/>
        <w:ind w:firstLine="708"/>
        <w:rPr>
          <w:sz w:val="24"/>
          <w:szCs w:val="24"/>
        </w:rPr>
      </w:pPr>
      <w:r w:rsidRPr="004B634C">
        <w:rPr>
          <w:sz w:val="24"/>
          <w:szCs w:val="24"/>
        </w:rPr>
        <w:t>4. Стороны взаимных претензий не имеют.</w:t>
      </w:r>
    </w:p>
    <w:p w:rsidR="00285230" w:rsidRDefault="00285230" w:rsidP="00285230">
      <w:pPr>
        <w:pStyle w:val="a3"/>
        <w:jc w:val="center"/>
        <w:rPr>
          <w:sz w:val="24"/>
          <w:szCs w:val="24"/>
        </w:rPr>
      </w:pPr>
      <w:r w:rsidRPr="004B634C">
        <w:rPr>
          <w:sz w:val="24"/>
          <w:szCs w:val="24"/>
        </w:rPr>
        <w:t>Подписи сторон:</w:t>
      </w:r>
    </w:p>
    <w:p w:rsidR="00CE0F74" w:rsidRPr="00512642" w:rsidRDefault="00CE0F74" w:rsidP="00CE0F74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Заказчик</w:t>
      </w:r>
    </w:p>
    <w:p w:rsidR="00CE0F74" w:rsidRPr="00512642" w:rsidRDefault="00CE0F74" w:rsidP="00CE0F74">
      <w:pPr>
        <w:shd w:val="clear" w:color="auto" w:fill="FFFFFF"/>
      </w:pPr>
      <w:r w:rsidRPr="00512642">
        <w:t>________________________________       ________________     ___________________________</w:t>
      </w:r>
    </w:p>
    <w:p w:rsidR="00CE0F74" w:rsidRPr="00512642" w:rsidRDefault="00CE0F74" w:rsidP="00CE0F74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:rsidR="00CE0F74" w:rsidRPr="00512642" w:rsidRDefault="00CE0F74" w:rsidP="00CE0F74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МП</w:t>
      </w:r>
    </w:p>
    <w:p w:rsidR="00CE0F74" w:rsidRPr="00512642" w:rsidRDefault="00CE0F74" w:rsidP="00CE0F74">
      <w:pPr>
        <w:shd w:val="clear" w:color="auto" w:fill="FFFFFF"/>
        <w:rPr>
          <w:b/>
          <w:bCs/>
          <w:color w:val="000000"/>
          <w:spacing w:val="4"/>
        </w:rPr>
      </w:pPr>
    </w:p>
    <w:p w:rsidR="00CE0F74" w:rsidRPr="00953CBB" w:rsidRDefault="00CE0F74" w:rsidP="00CE0F74">
      <w:pPr>
        <w:shd w:val="clear" w:color="auto" w:fill="FFFFFF"/>
        <w:rPr>
          <w:bCs/>
          <w:color w:val="000000"/>
          <w:spacing w:val="4"/>
          <w:highlight w:val="yellow"/>
        </w:rPr>
      </w:pPr>
      <w:r w:rsidRPr="00512642">
        <w:rPr>
          <w:bCs/>
          <w:color w:val="000000"/>
          <w:spacing w:val="4"/>
        </w:rPr>
        <w:t xml:space="preserve"> «</w:t>
      </w:r>
      <w:r>
        <w:rPr>
          <w:bCs/>
          <w:color w:val="000000"/>
          <w:spacing w:val="4"/>
        </w:rPr>
        <w:t>Исполнитель</w:t>
      </w:r>
      <w:r w:rsidRPr="00512642">
        <w:rPr>
          <w:bCs/>
          <w:color w:val="000000"/>
          <w:spacing w:val="4"/>
        </w:rPr>
        <w:t xml:space="preserve">»  </w:t>
      </w:r>
    </w:p>
    <w:p w:rsidR="00CE0F74" w:rsidRPr="00512642" w:rsidRDefault="00CE0F74" w:rsidP="00CE0F74">
      <w:pPr>
        <w:shd w:val="clear" w:color="auto" w:fill="FFFFFF"/>
      </w:pPr>
      <w:r w:rsidRPr="00512642">
        <w:t>________________________________       ________________     ___________________________</w:t>
      </w:r>
    </w:p>
    <w:p w:rsidR="00CE0F74" w:rsidRDefault="00CE0F74" w:rsidP="00CE0F74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:rsidR="00CE0F74" w:rsidRPr="00512642" w:rsidRDefault="00CE0F74" w:rsidP="00CE0F74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МП</w:t>
      </w:r>
    </w:p>
    <w:p w:rsidR="00CE0F74" w:rsidRDefault="00CE0F74" w:rsidP="00CE0F74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>Конец Формы</w:t>
      </w:r>
    </w:p>
    <w:tbl>
      <w:tblPr>
        <w:tblW w:w="10252" w:type="dxa"/>
        <w:tblLayout w:type="fixed"/>
        <w:tblLook w:val="0000" w:firstRow="0" w:lastRow="0" w:firstColumn="0" w:lastColumn="0" w:noHBand="0" w:noVBand="0"/>
      </w:tblPr>
      <w:tblGrid>
        <w:gridCol w:w="5126"/>
        <w:gridCol w:w="5126"/>
      </w:tblGrid>
      <w:tr w:rsidR="00CE0F74" w:rsidRPr="00953CBB" w:rsidTr="00EF19D3">
        <w:trPr>
          <w:trHeight w:val="170"/>
        </w:trPr>
        <w:tc>
          <w:tcPr>
            <w:tcW w:w="5126" w:type="dxa"/>
          </w:tcPr>
          <w:p w:rsidR="00CE0F74" w:rsidRPr="00CD5F7A" w:rsidRDefault="00CE0F74" w:rsidP="00EF19D3">
            <w:pPr>
              <w:shd w:val="clear" w:color="auto" w:fill="FFFFFF"/>
              <w:rPr>
                <w:b/>
              </w:rPr>
            </w:pPr>
          </w:p>
        </w:tc>
        <w:tc>
          <w:tcPr>
            <w:tcW w:w="5126" w:type="dxa"/>
          </w:tcPr>
          <w:p w:rsidR="00CE0F74" w:rsidRPr="00CD5F7A" w:rsidRDefault="00CE0F74" w:rsidP="00EF19D3">
            <w:pPr>
              <w:pStyle w:val="af2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Cs w:val="24"/>
                <w:highlight w:val="yellow"/>
              </w:rPr>
            </w:pPr>
          </w:p>
        </w:tc>
      </w:tr>
    </w:tbl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4B634C" w:rsidRPr="004B634C" w:rsidTr="00C76A09">
        <w:trPr>
          <w:trHeight w:val="545"/>
        </w:trPr>
        <w:tc>
          <w:tcPr>
            <w:tcW w:w="4818" w:type="dxa"/>
          </w:tcPr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  <w:w w:val="102"/>
              </w:rPr>
            </w:pPr>
            <w:r w:rsidRPr="004B634C">
              <w:rPr>
                <w:b/>
                <w:bCs/>
              </w:rPr>
              <w:t xml:space="preserve">Заказчик: ЗАО «СПГЭС» </w:t>
            </w:r>
          </w:p>
        </w:tc>
        <w:tc>
          <w:tcPr>
            <w:tcW w:w="4819" w:type="dxa"/>
          </w:tcPr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</w:rPr>
            </w:pPr>
            <w:r w:rsidRPr="004B634C">
              <w:rPr>
                <w:b/>
                <w:spacing w:val="-2"/>
                <w:w w:val="102"/>
              </w:rPr>
              <w:t>Исполнитель: ООО «СОНЗИ»</w:t>
            </w:r>
          </w:p>
        </w:tc>
      </w:tr>
      <w:tr w:rsidR="00390D39" w:rsidRPr="004B634C" w:rsidTr="00C76A09">
        <w:tc>
          <w:tcPr>
            <w:tcW w:w="4818" w:type="dxa"/>
          </w:tcPr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Первый заместитель</w:t>
            </w: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 xml:space="preserve">генерального директора </w:t>
            </w: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rPr>
                <w:b/>
                <w:bCs/>
              </w:rPr>
              <w:t>_________________ /Е.Н. Стрелин</w:t>
            </w:r>
          </w:p>
          <w:p w:rsidR="00285230" w:rsidRPr="004B634C" w:rsidRDefault="00285230" w:rsidP="00C76A09">
            <w:pPr>
              <w:snapToGrid w:val="0"/>
              <w:jc w:val="both"/>
              <w:rPr>
                <w:b/>
                <w:bCs/>
              </w:rPr>
            </w:pPr>
            <w:r w:rsidRPr="004B634C">
              <w:t xml:space="preserve">                         м.п.</w:t>
            </w:r>
          </w:p>
        </w:tc>
        <w:tc>
          <w:tcPr>
            <w:tcW w:w="4819" w:type="dxa"/>
          </w:tcPr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</w:rPr>
            </w:pPr>
            <w:r w:rsidRPr="004B634C">
              <w:rPr>
                <w:b/>
                <w:spacing w:val="-2"/>
                <w:w w:val="102"/>
              </w:rPr>
              <w:t xml:space="preserve">Директор </w:t>
            </w: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</w:rPr>
            </w:pPr>
          </w:p>
          <w:p w:rsidR="00285230" w:rsidRPr="004B634C" w:rsidRDefault="00285230" w:rsidP="00C76A09">
            <w:pPr>
              <w:pStyle w:val="a3"/>
              <w:rPr>
                <w:b/>
                <w:bCs/>
                <w:sz w:val="24"/>
                <w:szCs w:val="24"/>
              </w:rPr>
            </w:pPr>
            <w:r w:rsidRPr="004B634C">
              <w:rPr>
                <w:b/>
                <w:bCs/>
                <w:sz w:val="24"/>
                <w:szCs w:val="24"/>
              </w:rPr>
              <w:t>_____________________/Р.Р. Латыпов</w:t>
            </w: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</w:rPr>
            </w:pPr>
            <w:r w:rsidRPr="004B634C">
              <w:t xml:space="preserve">                          м.п.  </w:t>
            </w:r>
          </w:p>
          <w:p w:rsidR="00285230" w:rsidRPr="004B634C" w:rsidRDefault="00285230" w:rsidP="00C76A09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</w:rPr>
            </w:pPr>
          </w:p>
        </w:tc>
      </w:tr>
    </w:tbl>
    <w:p w:rsidR="000B5759" w:rsidRPr="004B634C" w:rsidRDefault="000B5759" w:rsidP="00CE0F74">
      <w:pPr>
        <w:autoSpaceDE w:val="0"/>
        <w:autoSpaceDN w:val="0"/>
        <w:adjustRightInd w:val="0"/>
        <w:ind w:left="7020"/>
        <w:jc w:val="right"/>
      </w:pPr>
    </w:p>
    <w:sectPr w:rsidR="000B5759" w:rsidRPr="004B634C" w:rsidSect="007B06FD">
      <w:footerReference w:type="first" r:id="rId8"/>
      <w:pgSz w:w="11906" w:h="16838"/>
      <w:pgMar w:top="426" w:right="707" w:bottom="89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4C5" w:rsidRDefault="00C874C5">
      <w:r>
        <w:separator/>
      </w:r>
    </w:p>
  </w:endnote>
  <w:endnote w:type="continuationSeparator" w:id="0">
    <w:p w:rsidR="00C874C5" w:rsidRDefault="00C8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47" w:rsidRPr="00AA2B47" w:rsidRDefault="00AA2B47" w:rsidP="00AA2B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4C5" w:rsidRDefault="00C874C5">
      <w:r>
        <w:separator/>
      </w:r>
    </w:p>
  </w:footnote>
  <w:footnote w:type="continuationSeparator" w:id="0">
    <w:p w:rsidR="00C874C5" w:rsidRDefault="00C87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719D3"/>
    <w:multiLevelType w:val="hybridMultilevel"/>
    <w:tmpl w:val="51E2C0E2"/>
    <w:lvl w:ilvl="0" w:tplc="02909CB4">
      <w:start w:val="1"/>
      <w:numFmt w:val="decimal"/>
      <w:lvlText w:val="%1."/>
      <w:lvlJc w:val="left"/>
      <w:pPr>
        <w:tabs>
          <w:tab w:val="num" w:pos="1609"/>
        </w:tabs>
        <w:ind w:left="160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88B4A9D"/>
    <w:multiLevelType w:val="hybridMultilevel"/>
    <w:tmpl w:val="70C25422"/>
    <w:lvl w:ilvl="0" w:tplc="05F049CC">
      <w:start w:val="6"/>
      <w:numFmt w:val="bullet"/>
      <w:lvlText w:val=""/>
      <w:lvlJc w:val="left"/>
      <w:pPr>
        <w:ind w:left="73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140" w:hanging="360"/>
      </w:pPr>
      <w:rPr>
        <w:rFonts w:ascii="Wingdings" w:hAnsi="Wingdings" w:hint="default"/>
      </w:rPr>
    </w:lvl>
  </w:abstractNum>
  <w:abstractNum w:abstractNumId="2" w15:restartNumberingAfterBreak="0">
    <w:nsid w:val="19B72C6C"/>
    <w:multiLevelType w:val="multilevel"/>
    <w:tmpl w:val="DF204A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ACA7F32"/>
    <w:multiLevelType w:val="multilevel"/>
    <w:tmpl w:val="0CC2E5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299154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375E0F"/>
    <w:multiLevelType w:val="hybridMultilevel"/>
    <w:tmpl w:val="0908DC0A"/>
    <w:lvl w:ilvl="0" w:tplc="6BE84478">
      <w:start w:val="3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7A5FA0"/>
    <w:multiLevelType w:val="hybridMultilevel"/>
    <w:tmpl w:val="A38A5A16"/>
    <w:lvl w:ilvl="0" w:tplc="08A4BDD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  <w:color w:val="00B0F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6547E"/>
    <w:multiLevelType w:val="hybridMultilevel"/>
    <w:tmpl w:val="5456FF48"/>
    <w:lvl w:ilvl="0" w:tplc="340AEB52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8A713B"/>
    <w:multiLevelType w:val="hybridMultilevel"/>
    <w:tmpl w:val="F8C8CC8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D0BCD"/>
    <w:multiLevelType w:val="hybridMultilevel"/>
    <w:tmpl w:val="8EFCE4E6"/>
    <w:lvl w:ilvl="0" w:tplc="CB365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08604">
      <w:numFmt w:val="none"/>
      <w:lvlText w:val=""/>
      <w:lvlJc w:val="left"/>
      <w:pPr>
        <w:tabs>
          <w:tab w:val="num" w:pos="360"/>
        </w:tabs>
      </w:pPr>
    </w:lvl>
    <w:lvl w:ilvl="2" w:tplc="E5DCDA8A">
      <w:numFmt w:val="none"/>
      <w:lvlText w:val=""/>
      <w:lvlJc w:val="left"/>
      <w:pPr>
        <w:tabs>
          <w:tab w:val="num" w:pos="360"/>
        </w:tabs>
      </w:pPr>
    </w:lvl>
    <w:lvl w:ilvl="3" w:tplc="5ECAEDD0">
      <w:numFmt w:val="none"/>
      <w:lvlText w:val=""/>
      <w:lvlJc w:val="left"/>
      <w:pPr>
        <w:tabs>
          <w:tab w:val="num" w:pos="360"/>
        </w:tabs>
      </w:pPr>
    </w:lvl>
    <w:lvl w:ilvl="4" w:tplc="CD528160">
      <w:numFmt w:val="none"/>
      <w:lvlText w:val=""/>
      <w:lvlJc w:val="left"/>
      <w:pPr>
        <w:tabs>
          <w:tab w:val="num" w:pos="360"/>
        </w:tabs>
      </w:pPr>
    </w:lvl>
    <w:lvl w:ilvl="5" w:tplc="CD4093F0">
      <w:numFmt w:val="none"/>
      <w:lvlText w:val=""/>
      <w:lvlJc w:val="left"/>
      <w:pPr>
        <w:tabs>
          <w:tab w:val="num" w:pos="360"/>
        </w:tabs>
      </w:pPr>
    </w:lvl>
    <w:lvl w:ilvl="6" w:tplc="D93C7850">
      <w:numFmt w:val="none"/>
      <w:lvlText w:val=""/>
      <w:lvlJc w:val="left"/>
      <w:pPr>
        <w:tabs>
          <w:tab w:val="num" w:pos="360"/>
        </w:tabs>
      </w:pPr>
    </w:lvl>
    <w:lvl w:ilvl="7" w:tplc="1D78D4F6">
      <w:numFmt w:val="none"/>
      <w:lvlText w:val=""/>
      <w:lvlJc w:val="left"/>
      <w:pPr>
        <w:tabs>
          <w:tab w:val="num" w:pos="360"/>
        </w:tabs>
      </w:pPr>
    </w:lvl>
    <w:lvl w:ilvl="8" w:tplc="708E759C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42E79C9"/>
    <w:multiLevelType w:val="multilevel"/>
    <w:tmpl w:val="E364EE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7BC464EF"/>
    <w:multiLevelType w:val="hybridMultilevel"/>
    <w:tmpl w:val="F7DC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0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0"/>
    <w:rsid w:val="0000278F"/>
    <w:rsid w:val="00003089"/>
    <w:rsid w:val="000038B8"/>
    <w:rsid w:val="000051F5"/>
    <w:rsid w:val="0001275B"/>
    <w:rsid w:val="000131A1"/>
    <w:rsid w:val="00017F56"/>
    <w:rsid w:val="00020043"/>
    <w:rsid w:val="000217AD"/>
    <w:rsid w:val="00024DE0"/>
    <w:rsid w:val="00027E54"/>
    <w:rsid w:val="000302F0"/>
    <w:rsid w:val="00030D65"/>
    <w:rsid w:val="00035581"/>
    <w:rsid w:val="00035BCD"/>
    <w:rsid w:val="00035F16"/>
    <w:rsid w:val="00040571"/>
    <w:rsid w:val="0004288F"/>
    <w:rsid w:val="0004414B"/>
    <w:rsid w:val="0005330F"/>
    <w:rsid w:val="000555EA"/>
    <w:rsid w:val="000563F3"/>
    <w:rsid w:val="000618F4"/>
    <w:rsid w:val="000630D4"/>
    <w:rsid w:val="000638FF"/>
    <w:rsid w:val="00074606"/>
    <w:rsid w:val="00076A4B"/>
    <w:rsid w:val="00084BC5"/>
    <w:rsid w:val="000A0011"/>
    <w:rsid w:val="000A2973"/>
    <w:rsid w:val="000A45D2"/>
    <w:rsid w:val="000B082E"/>
    <w:rsid w:val="000B5295"/>
    <w:rsid w:val="000B5759"/>
    <w:rsid w:val="000C153F"/>
    <w:rsid w:val="000C40B2"/>
    <w:rsid w:val="000C66E4"/>
    <w:rsid w:val="000D2200"/>
    <w:rsid w:val="000D72AD"/>
    <w:rsid w:val="000E70BD"/>
    <w:rsid w:val="000E7354"/>
    <w:rsid w:val="001002A7"/>
    <w:rsid w:val="001113C9"/>
    <w:rsid w:val="00125D56"/>
    <w:rsid w:val="00132186"/>
    <w:rsid w:val="00132587"/>
    <w:rsid w:val="0014582A"/>
    <w:rsid w:val="001552EA"/>
    <w:rsid w:val="00161474"/>
    <w:rsid w:val="00167FF0"/>
    <w:rsid w:val="0017317E"/>
    <w:rsid w:val="00174DA7"/>
    <w:rsid w:val="00177958"/>
    <w:rsid w:val="00180C74"/>
    <w:rsid w:val="00184A11"/>
    <w:rsid w:val="00184ABD"/>
    <w:rsid w:val="00187CF9"/>
    <w:rsid w:val="00190523"/>
    <w:rsid w:val="00197197"/>
    <w:rsid w:val="001A31CA"/>
    <w:rsid w:val="001A3F63"/>
    <w:rsid w:val="001B2351"/>
    <w:rsid w:val="001B4BDE"/>
    <w:rsid w:val="001B6A52"/>
    <w:rsid w:val="001C04D8"/>
    <w:rsid w:val="001D0CE7"/>
    <w:rsid w:val="001D48E2"/>
    <w:rsid w:val="001D60E1"/>
    <w:rsid w:val="001E141D"/>
    <w:rsid w:val="001E1952"/>
    <w:rsid w:val="001E3BB2"/>
    <w:rsid w:val="001E6911"/>
    <w:rsid w:val="001E7739"/>
    <w:rsid w:val="001F1757"/>
    <w:rsid w:val="001F1A0D"/>
    <w:rsid w:val="0020338D"/>
    <w:rsid w:val="00203664"/>
    <w:rsid w:val="00207C31"/>
    <w:rsid w:val="002216FC"/>
    <w:rsid w:val="00221EE8"/>
    <w:rsid w:val="0022240F"/>
    <w:rsid w:val="002236BC"/>
    <w:rsid w:val="00230BB6"/>
    <w:rsid w:val="00235EAD"/>
    <w:rsid w:val="002413BB"/>
    <w:rsid w:val="0024187C"/>
    <w:rsid w:val="00244753"/>
    <w:rsid w:val="00250DF4"/>
    <w:rsid w:val="0025214B"/>
    <w:rsid w:val="002533B9"/>
    <w:rsid w:val="002553DE"/>
    <w:rsid w:val="00256556"/>
    <w:rsid w:val="00271FC7"/>
    <w:rsid w:val="00280726"/>
    <w:rsid w:val="00280D8C"/>
    <w:rsid w:val="00282F19"/>
    <w:rsid w:val="00284A0F"/>
    <w:rsid w:val="00285230"/>
    <w:rsid w:val="00285835"/>
    <w:rsid w:val="00286391"/>
    <w:rsid w:val="002907C2"/>
    <w:rsid w:val="00291137"/>
    <w:rsid w:val="002943CF"/>
    <w:rsid w:val="002956BD"/>
    <w:rsid w:val="0029797B"/>
    <w:rsid w:val="002A2E9C"/>
    <w:rsid w:val="002A33D3"/>
    <w:rsid w:val="002A6340"/>
    <w:rsid w:val="002B0FCE"/>
    <w:rsid w:val="002B3308"/>
    <w:rsid w:val="002B492E"/>
    <w:rsid w:val="002B5012"/>
    <w:rsid w:val="002C0962"/>
    <w:rsid w:val="002C2834"/>
    <w:rsid w:val="002C35FE"/>
    <w:rsid w:val="002C5235"/>
    <w:rsid w:val="002C5975"/>
    <w:rsid w:val="002C62D7"/>
    <w:rsid w:val="002D170E"/>
    <w:rsid w:val="002F2F02"/>
    <w:rsid w:val="002F70D5"/>
    <w:rsid w:val="00305FC6"/>
    <w:rsid w:val="00306967"/>
    <w:rsid w:val="00307A0B"/>
    <w:rsid w:val="003151F1"/>
    <w:rsid w:val="0031694C"/>
    <w:rsid w:val="00324495"/>
    <w:rsid w:val="00341B92"/>
    <w:rsid w:val="003449FE"/>
    <w:rsid w:val="003510FA"/>
    <w:rsid w:val="0035491C"/>
    <w:rsid w:val="00364862"/>
    <w:rsid w:val="0037633E"/>
    <w:rsid w:val="00385400"/>
    <w:rsid w:val="003905A7"/>
    <w:rsid w:val="0039096F"/>
    <w:rsid w:val="00390D39"/>
    <w:rsid w:val="003924BD"/>
    <w:rsid w:val="00396C37"/>
    <w:rsid w:val="003A22FB"/>
    <w:rsid w:val="003A355D"/>
    <w:rsid w:val="003A4D3C"/>
    <w:rsid w:val="003B3F4D"/>
    <w:rsid w:val="003C3A56"/>
    <w:rsid w:val="003C527A"/>
    <w:rsid w:val="003D0682"/>
    <w:rsid w:val="003D227D"/>
    <w:rsid w:val="003D2B95"/>
    <w:rsid w:val="003D57E4"/>
    <w:rsid w:val="003D6177"/>
    <w:rsid w:val="003E0302"/>
    <w:rsid w:val="003E3BA2"/>
    <w:rsid w:val="003F09C0"/>
    <w:rsid w:val="003F2697"/>
    <w:rsid w:val="003F423F"/>
    <w:rsid w:val="003F4F44"/>
    <w:rsid w:val="003F6882"/>
    <w:rsid w:val="003F6E8C"/>
    <w:rsid w:val="004017D2"/>
    <w:rsid w:val="004019FA"/>
    <w:rsid w:val="004024BF"/>
    <w:rsid w:val="00412E91"/>
    <w:rsid w:val="00416715"/>
    <w:rsid w:val="00416AF8"/>
    <w:rsid w:val="00421CEE"/>
    <w:rsid w:val="0042343E"/>
    <w:rsid w:val="00423BB3"/>
    <w:rsid w:val="00427AF1"/>
    <w:rsid w:val="004318EB"/>
    <w:rsid w:val="00434B00"/>
    <w:rsid w:val="00437124"/>
    <w:rsid w:val="00444CF8"/>
    <w:rsid w:val="004454B3"/>
    <w:rsid w:val="004517FC"/>
    <w:rsid w:val="00457EA3"/>
    <w:rsid w:val="004617F5"/>
    <w:rsid w:val="004623C8"/>
    <w:rsid w:val="0046398D"/>
    <w:rsid w:val="004660BC"/>
    <w:rsid w:val="00466BFB"/>
    <w:rsid w:val="00466C90"/>
    <w:rsid w:val="00471333"/>
    <w:rsid w:val="0047325C"/>
    <w:rsid w:val="004772C2"/>
    <w:rsid w:val="0048118A"/>
    <w:rsid w:val="004842BA"/>
    <w:rsid w:val="0048510F"/>
    <w:rsid w:val="00487694"/>
    <w:rsid w:val="00487E60"/>
    <w:rsid w:val="00491277"/>
    <w:rsid w:val="00495151"/>
    <w:rsid w:val="00497C91"/>
    <w:rsid w:val="004B143D"/>
    <w:rsid w:val="004B634C"/>
    <w:rsid w:val="004C11A3"/>
    <w:rsid w:val="004C24EB"/>
    <w:rsid w:val="004C2CE9"/>
    <w:rsid w:val="004D0A93"/>
    <w:rsid w:val="004D647B"/>
    <w:rsid w:val="004D7C6F"/>
    <w:rsid w:val="004D7DFD"/>
    <w:rsid w:val="004E2E32"/>
    <w:rsid w:val="004E65E6"/>
    <w:rsid w:val="004F6304"/>
    <w:rsid w:val="004F6845"/>
    <w:rsid w:val="005070E8"/>
    <w:rsid w:val="00513B72"/>
    <w:rsid w:val="005145E7"/>
    <w:rsid w:val="00524D6C"/>
    <w:rsid w:val="005310BD"/>
    <w:rsid w:val="005351D2"/>
    <w:rsid w:val="005407E0"/>
    <w:rsid w:val="0054464B"/>
    <w:rsid w:val="0054735F"/>
    <w:rsid w:val="005501F9"/>
    <w:rsid w:val="0055647C"/>
    <w:rsid w:val="00556F34"/>
    <w:rsid w:val="0055755C"/>
    <w:rsid w:val="005605FF"/>
    <w:rsid w:val="00560D5C"/>
    <w:rsid w:val="00561EA3"/>
    <w:rsid w:val="00567DB5"/>
    <w:rsid w:val="00571E87"/>
    <w:rsid w:val="00572C81"/>
    <w:rsid w:val="00573C49"/>
    <w:rsid w:val="005741E5"/>
    <w:rsid w:val="00576F5B"/>
    <w:rsid w:val="00592B36"/>
    <w:rsid w:val="00593336"/>
    <w:rsid w:val="005956A6"/>
    <w:rsid w:val="005A502E"/>
    <w:rsid w:val="005C4218"/>
    <w:rsid w:val="005C7087"/>
    <w:rsid w:val="005C7A01"/>
    <w:rsid w:val="005D31B3"/>
    <w:rsid w:val="005D3F05"/>
    <w:rsid w:val="005D4A30"/>
    <w:rsid w:val="005E17A8"/>
    <w:rsid w:val="005E2D10"/>
    <w:rsid w:val="005F2759"/>
    <w:rsid w:val="005F42C9"/>
    <w:rsid w:val="006061B2"/>
    <w:rsid w:val="006071A9"/>
    <w:rsid w:val="00611227"/>
    <w:rsid w:val="00611238"/>
    <w:rsid w:val="006151B4"/>
    <w:rsid w:val="0062270F"/>
    <w:rsid w:val="00623652"/>
    <w:rsid w:val="00624336"/>
    <w:rsid w:val="0063243E"/>
    <w:rsid w:val="00637421"/>
    <w:rsid w:val="00637B0A"/>
    <w:rsid w:val="00637FCF"/>
    <w:rsid w:val="006459C2"/>
    <w:rsid w:val="0064713E"/>
    <w:rsid w:val="006528FE"/>
    <w:rsid w:val="00652CBC"/>
    <w:rsid w:val="00655A62"/>
    <w:rsid w:val="0066240A"/>
    <w:rsid w:val="0066648A"/>
    <w:rsid w:val="006704DD"/>
    <w:rsid w:val="00670C2F"/>
    <w:rsid w:val="00673BF2"/>
    <w:rsid w:val="006746B5"/>
    <w:rsid w:val="00682458"/>
    <w:rsid w:val="00684266"/>
    <w:rsid w:val="006847B0"/>
    <w:rsid w:val="00685980"/>
    <w:rsid w:val="0068699C"/>
    <w:rsid w:val="006922BE"/>
    <w:rsid w:val="006A743E"/>
    <w:rsid w:val="006B06FF"/>
    <w:rsid w:val="006B0D51"/>
    <w:rsid w:val="006B32C7"/>
    <w:rsid w:val="006B5625"/>
    <w:rsid w:val="006C1160"/>
    <w:rsid w:val="006C1818"/>
    <w:rsid w:val="006C1F09"/>
    <w:rsid w:val="006C2B92"/>
    <w:rsid w:val="006C48ED"/>
    <w:rsid w:val="006D0D5F"/>
    <w:rsid w:val="006E4537"/>
    <w:rsid w:val="006F1C61"/>
    <w:rsid w:val="007033E6"/>
    <w:rsid w:val="00705236"/>
    <w:rsid w:val="00707E9F"/>
    <w:rsid w:val="00710502"/>
    <w:rsid w:val="007121BA"/>
    <w:rsid w:val="007141A6"/>
    <w:rsid w:val="00724A05"/>
    <w:rsid w:val="00724FC5"/>
    <w:rsid w:val="00726137"/>
    <w:rsid w:val="00732D86"/>
    <w:rsid w:val="007350E6"/>
    <w:rsid w:val="007405BF"/>
    <w:rsid w:val="00742F7D"/>
    <w:rsid w:val="0075057A"/>
    <w:rsid w:val="00751384"/>
    <w:rsid w:val="007535E5"/>
    <w:rsid w:val="007617E2"/>
    <w:rsid w:val="00762EC6"/>
    <w:rsid w:val="007632F2"/>
    <w:rsid w:val="00765B29"/>
    <w:rsid w:val="00766DAF"/>
    <w:rsid w:val="00770E0E"/>
    <w:rsid w:val="007723A6"/>
    <w:rsid w:val="00772D02"/>
    <w:rsid w:val="00774313"/>
    <w:rsid w:val="007746E6"/>
    <w:rsid w:val="00784B57"/>
    <w:rsid w:val="007A19B8"/>
    <w:rsid w:val="007A38FE"/>
    <w:rsid w:val="007B01AC"/>
    <w:rsid w:val="007B06FD"/>
    <w:rsid w:val="007B20D7"/>
    <w:rsid w:val="007B51E5"/>
    <w:rsid w:val="007B5442"/>
    <w:rsid w:val="007C0D3F"/>
    <w:rsid w:val="007C26F6"/>
    <w:rsid w:val="007D29AA"/>
    <w:rsid w:val="007E4319"/>
    <w:rsid w:val="007E56C2"/>
    <w:rsid w:val="007E632E"/>
    <w:rsid w:val="00800CD7"/>
    <w:rsid w:val="008036D0"/>
    <w:rsid w:val="008061F5"/>
    <w:rsid w:val="00810C1F"/>
    <w:rsid w:val="00825F31"/>
    <w:rsid w:val="008266B4"/>
    <w:rsid w:val="00836255"/>
    <w:rsid w:val="00847296"/>
    <w:rsid w:val="008544B0"/>
    <w:rsid w:val="008572DC"/>
    <w:rsid w:val="00860F27"/>
    <w:rsid w:val="00863A74"/>
    <w:rsid w:val="00864B0F"/>
    <w:rsid w:val="00866C97"/>
    <w:rsid w:val="00867C4F"/>
    <w:rsid w:val="0088346B"/>
    <w:rsid w:val="0088634F"/>
    <w:rsid w:val="00896D7E"/>
    <w:rsid w:val="008A5B5C"/>
    <w:rsid w:val="008A6403"/>
    <w:rsid w:val="008B1E76"/>
    <w:rsid w:val="008B3333"/>
    <w:rsid w:val="008B431C"/>
    <w:rsid w:val="008C1ABB"/>
    <w:rsid w:val="008C531F"/>
    <w:rsid w:val="008C5F3F"/>
    <w:rsid w:val="008C6421"/>
    <w:rsid w:val="008D01BC"/>
    <w:rsid w:val="008D7B26"/>
    <w:rsid w:val="008E24FC"/>
    <w:rsid w:val="008E3D89"/>
    <w:rsid w:val="008E4DD1"/>
    <w:rsid w:val="008F2018"/>
    <w:rsid w:val="008F5E26"/>
    <w:rsid w:val="008F6225"/>
    <w:rsid w:val="00901D30"/>
    <w:rsid w:val="0090251F"/>
    <w:rsid w:val="00911F26"/>
    <w:rsid w:val="00912851"/>
    <w:rsid w:val="00912BC6"/>
    <w:rsid w:val="0091338E"/>
    <w:rsid w:val="00914CC8"/>
    <w:rsid w:val="00917ABF"/>
    <w:rsid w:val="0092146B"/>
    <w:rsid w:val="00930CD2"/>
    <w:rsid w:val="00933BEB"/>
    <w:rsid w:val="00933CDB"/>
    <w:rsid w:val="00934F44"/>
    <w:rsid w:val="009352C8"/>
    <w:rsid w:val="009416D7"/>
    <w:rsid w:val="00945E25"/>
    <w:rsid w:val="00951178"/>
    <w:rsid w:val="0095276F"/>
    <w:rsid w:val="0095402F"/>
    <w:rsid w:val="009543AC"/>
    <w:rsid w:val="009575B2"/>
    <w:rsid w:val="0097221E"/>
    <w:rsid w:val="0097414E"/>
    <w:rsid w:val="00983787"/>
    <w:rsid w:val="00994D8D"/>
    <w:rsid w:val="00996D50"/>
    <w:rsid w:val="009A0E59"/>
    <w:rsid w:val="009A1775"/>
    <w:rsid w:val="009A4B20"/>
    <w:rsid w:val="009A6963"/>
    <w:rsid w:val="009B20E9"/>
    <w:rsid w:val="009B4C67"/>
    <w:rsid w:val="009B6A89"/>
    <w:rsid w:val="009C2E6F"/>
    <w:rsid w:val="009C5216"/>
    <w:rsid w:val="009C7086"/>
    <w:rsid w:val="009D5BC3"/>
    <w:rsid w:val="009D5E76"/>
    <w:rsid w:val="009D678E"/>
    <w:rsid w:val="009D69B4"/>
    <w:rsid w:val="009F6AD0"/>
    <w:rsid w:val="00A05199"/>
    <w:rsid w:val="00A10195"/>
    <w:rsid w:val="00A1110F"/>
    <w:rsid w:val="00A204A1"/>
    <w:rsid w:val="00A20A01"/>
    <w:rsid w:val="00A22D91"/>
    <w:rsid w:val="00A32B88"/>
    <w:rsid w:val="00A33BC0"/>
    <w:rsid w:val="00A34833"/>
    <w:rsid w:val="00A47459"/>
    <w:rsid w:val="00A52306"/>
    <w:rsid w:val="00A52892"/>
    <w:rsid w:val="00A55576"/>
    <w:rsid w:val="00A56868"/>
    <w:rsid w:val="00A616C7"/>
    <w:rsid w:val="00A6378A"/>
    <w:rsid w:val="00A745A4"/>
    <w:rsid w:val="00A801F0"/>
    <w:rsid w:val="00A86323"/>
    <w:rsid w:val="00A90490"/>
    <w:rsid w:val="00A975A7"/>
    <w:rsid w:val="00AA2B47"/>
    <w:rsid w:val="00AB4299"/>
    <w:rsid w:val="00AC595E"/>
    <w:rsid w:val="00AC755A"/>
    <w:rsid w:val="00AD3365"/>
    <w:rsid w:val="00AD477E"/>
    <w:rsid w:val="00AD546E"/>
    <w:rsid w:val="00AF08B1"/>
    <w:rsid w:val="00AF7631"/>
    <w:rsid w:val="00B10E77"/>
    <w:rsid w:val="00B11FB4"/>
    <w:rsid w:val="00B13550"/>
    <w:rsid w:val="00B138F9"/>
    <w:rsid w:val="00B20104"/>
    <w:rsid w:val="00B22E0B"/>
    <w:rsid w:val="00B32357"/>
    <w:rsid w:val="00B33273"/>
    <w:rsid w:val="00B41D9B"/>
    <w:rsid w:val="00B45A42"/>
    <w:rsid w:val="00B5026C"/>
    <w:rsid w:val="00B51B87"/>
    <w:rsid w:val="00B557BD"/>
    <w:rsid w:val="00B5694F"/>
    <w:rsid w:val="00B57668"/>
    <w:rsid w:val="00B6027B"/>
    <w:rsid w:val="00B66B4C"/>
    <w:rsid w:val="00B71850"/>
    <w:rsid w:val="00B72000"/>
    <w:rsid w:val="00B77EBD"/>
    <w:rsid w:val="00B80582"/>
    <w:rsid w:val="00B80CC4"/>
    <w:rsid w:val="00B84DEC"/>
    <w:rsid w:val="00B90A4E"/>
    <w:rsid w:val="00B9371A"/>
    <w:rsid w:val="00B946B5"/>
    <w:rsid w:val="00B95FEF"/>
    <w:rsid w:val="00BA048E"/>
    <w:rsid w:val="00BA5B5A"/>
    <w:rsid w:val="00BB014F"/>
    <w:rsid w:val="00BB32B9"/>
    <w:rsid w:val="00BB52AD"/>
    <w:rsid w:val="00BB5C91"/>
    <w:rsid w:val="00BB6FA6"/>
    <w:rsid w:val="00BC03B6"/>
    <w:rsid w:val="00BC0400"/>
    <w:rsid w:val="00BC1A87"/>
    <w:rsid w:val="00BC5492"/>
    <w:rsid w:val="00BC6C0C"/>
    <w:rsid w:val="00BD4846"/>
    <w:rsid w:val="00BE3A0B"/>
    <w:rsid w:val="00BF34DC"/>
    <w:rsid w:val="00C03BAD"/>
    <w:rsid w:val="00C1286D"/>
    <w:rsid w:val="00C159BE"/>
    <w:rsid w:val="00C2338D"/>
    <w:rsid w:val="00C24930"/>
    <w:rsid w:val="00C255DF"/>
    <w:rsid w:val="00C31897"/>
    <w:rsid w:val="00C3714D"/>
    <w:rsid w:val="00C40D13"/>
    <w:rsid w:val="00C40E41"/>
    <w:rsid w:val="00C469AA"/>
    <w:rsid w:val="00C46A57"/>
    <w:rsid w:val="00C50789"/>
    <w:rsid w:val="00C53DDC"/>
    <w:rsid w:val="00C5457C"/>
    <w:rsid w:val="00C601A8"/>
    <w:rsid w:val="00C722DD"/>
    <w:rsid w:val="00C765A0"/>
    <w:rsid w:val="00C8649A"/>
    <w:rsid w:val="00C8686C"/>
    <w:rsid w:val="00C874C5"/>
    <w:rsid w:val="00C91EB0"/>
    <w:rsid w:val="00CA0939"/>
    <w:rsid w:val="00CA2B26"/>
    <w:rsid w:val="00CA6ECF"/>
    <w:rsid w:val="00CA7289"/>
    <w:rsid w:val="00CB30AB"/>
    <w:rsid w:val="00CB5488"/>
    <w:rsid w:val="00CD27F5"/>
    <w:rsid w:val="00CE0F74"/>
    <w:rsid w:val="00CE28FB"/>
    <w:rsid w:val="00CE5C81"/>
    <w:rsid w:val="00CF163F"/>
    <w:rsid w:val="00CF7957"/>
    <w:rsid w:val="00CF7EA1"/>
    <w:rsid w:val="00D02659"/>
    <w:rsid w:val="00D0556E"/>
    <w:rsid w:val="00D058C2"/>
    <w:rsid w:val="00D07045"/>
    <w:rsid w:val="00D170E8"/>
    <w:rsid w:val="00D17D75"/>
    <w:rsid w:val="00D32527"/>
    <w:rsid w:val="00D378A1"/>
    <w:rsid w:val="00D409EF"/>
    <w:rsid w:val="00D447C7"/>
    <w:rsid w:val="00D44A25"/>
    <w:rsid w:val="00D5075B"/>
    <w:rsid w:val="00D50F22"/>
    <w:rsid w:val="00D516C4"/>
    <w:rsid w:val="00D6438A"/>
    <w:rsid w:val="00D66772"/>
    <w:rsid w:val="00D7094F"/>
    <w:rsid w:val="00D721C3"/>
    <w:rsid w:val="00D731F9"/>
    <w:rsid w:val="00D76198"/>
    <w:rsid w:val="00D811BD"/>
    <w:rsid w:val="00D84C88"/>
    <w:rsid w:val="00D91E00"/>
    <w:rsid w:val="00D92DCF"/>
    <w:rsid w:val="00D93D21"/>
    <w:rsid w:val="00D9632E"/>
    <w:rsid w:val="00D964C6"/>
    <w:rsid w:val="00DA4371"/>
    <w:rsid w:val="00DA450A"/>
    <w:rsid w:val="00DA4E43"/>
    <w:rsid w:val="00DA738C"/>
    <w:rsid w:val="00DA7B0F"/>
    <w:rsid w:val="00DB6A7F"/>
    <w:rsid w:val="00DC70EE"/>
    <w:rsid w:val="00DD0E19"/>
    <w:rsid w:val="00DD1A44"/>
    <w:rsid w:val="00DD58B2"/>
    <w:rsid w:val="00DD7609"/>
    <w:rsid w:val="00DE0A36"/>
    <w:rsid w:val="00DE4AD1"/>
    <w:rsid w:val="00DE5095"/>
    <w:rsid w:val="00DE7359"/>
    <w:rsid w:val="00DF10C1"/>
    <w:rsid w:val="00E126DD"/>
    <w:rsid w:val="00E1281C"/>
    <w:rsid w:val="00E13F26"/>
    <w:rsid w:val="00E14C70"/>
    <w:rsid w:val="00E16691"/>
    <w:rsid w:val="00E22B42"/>
    <w:rsid w:val="00E264D4"/>
    <w:rsid w:val="00E27190"/>
    <w:rsid w:val="00E328E6"/>
    <w:rsid w:val="00E32C3A"/>
    <w:rsid w:val="00E45EBC"/>
    <w:rsid w:val="00E47F23"/>
    <w:rsid w:val="00E502B2"/>
    <w:rsid w:val="00E53075"/>
    <w:rsid w:val="00E551CD"/>
    <w:rsid w:val="00E6093A"/>
    <w:rsid w:val="00E616BF"/>
    <w:rsid w:val="00E652DD"/>
    <w:rsid w:val="00E653E0"/>
    <w:rsid w:val="00E66AAB"/>
    <w:rsid w:val="00E80ACE"/>
    <w:rsid w:val="00E8605E"/>
    <w:rsid w:val="00E8777D"/>
    <w:rsid w:val="00E913CB"/>
    <w:rsid w:val="00E92F96"/>
    <w:rsid w:val="00E960B2"/>
    <w:rsid w:val="00EA51B7"/>
    <w:rsid w:val="00EA6126"/>
    <w:rsid w:val="00EA709A"/>
    <w:rsid w:val="00EC282C"/>
    <w:rsid w:val="00EC7E3C"/>
    <w:rsid w:val="00ED39BD"/>
    <w:rsid w:val="00ED4512"/>
    <w:rsid w:val="00ED6E11"/>
    <w:rsid w:val="00ED755F"/>
    <w:rsid w:val="00EE3555"/>
    <w:rsid w:val="00EE36B3"/>
    <w:rsid w:val="00EF436F"/>
    <w:rsid w:val="00EF5039"/>
    <w:rsid w:val="00EF549C"/>
    <w:rsid w:val="00F031FE"/>
    <w:rsid w:val="00F05F7A"/>
    <w:rsid w:val="00F071A0"/>
    <w:rsid w:val="00F076F5"/>
    <w:rsid w:val="00F1143B"/>
    <w:rsid w:val="00F2273C"/>
    <w:rsid w:val="00F23927"/>
    <w:rsid w:val="00F30023"/>
    <w:rsid w:val="00F41BB4"/>
    <w:rsid w:val="00F44758"/>
    <w:rsid w:val="00F46BB6"/>
    <w:rsid w:val="00F5031C"/>
    <w:rsid w:val="00F5458E"/>
    <w:rsid w:val="00F562DB"/>
    <w:rsid w:val="00F732CF"/>
    <w:rsid w:val="00F81F37"/>
    <w:rsid w:val="00F82D9F"/>
    <w:rsid w:val="00F82F87"/>
    <w:rsid w:val="00F8308F"/>
    <w:rsid w:val="00F83602"/>
    <w:rsid w:val="00F91104"/>
    <w:rsid w:val="00F966D5"/>
    <w:rsid w:val="00FA003A"/>
    <w:rsid w:val="00FA189D"/>
    <w:rsid w:val="00FB0B19"/>
    <w:rsid w:val="00FB67A9"/>
    <w:rsid w:val="00FC112C"/>
    <w:rsid w:val="00FC3091"/>
    <w:rsid w:val="00FC4F56"/>
    <w:rsid w:val="00FC7769"/>
    <w:rsid w:val="00FD2890"/>
    <w:rsid w:val="00FD371F"/>
    <w:rsid w:val="00FD53EB"/>
    <w:rsid w:val="00FE4349"/>
    <w:rsid w:val="00FE4355"/>
    <w:rsid w:val="00FF19AA"/>
    <w:rsid w:val="00FF64B8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D97822-70F0-4BA4-B1C1-70C01AF8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C6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75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5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5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B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qFormat/>
    <w:rsid w:val="009B4C67"/>
    <w:pPr>
      <w:keepNext/>
      <w:jc w:val="both"/>
      <w:outlineLvl w:val="5"/>
    </w:pPr>
    <w:rPr>
      <w:b/>
      <w:i/>
      <w:iCs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4C67"/>
    <w:pPr>
      <w:jc w:val="both"/>
    </w:pPr>
    <w:rPr>
      <w:sz w:val="26"/>
      <w:szCs w:val="20"/>
    </w:rPr>
  </w:style>
  <w:style w:type="paragraph" w:styleId="a5">
    <w:name w:val="header"/>
    <w:basedOn w:val="a"/>
    <w:link w:val="a6"/>
    <w:rsid w:val="009B4C67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9B4C67"/>
  </w:style>
  <w:style w:type="paragraph" w:customStyle="1" w:styleId="ConsNonformat">
    <w:name w:val="ConsNonformat"/>
    <w:rsid w:val="009B4C6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9B4C67"/>
    <w:rPr>
      <w:rFonts w:ascii="Tahoma" w:hAnsi="Tahoma" w:cs="Tahoma"/>
      <w:sz w:val="16"/>
      <w:szCs w:val="16"/>
    </w:rPr>
  </w:style>
  <w:style w:type="paragraph" w:styleId="31">
    <w:name w:val="Body Text 3"/>
    <w:basedOn w:val="a"/>
    <w:semiHidden/>
    <w:rsid w:val="009B4C67"/>
    <w:pPr>
      <w:jc w:val="both"/>
    </w:pPr>
    <w:rPr>
      <w:sz w:val="22"/>
      <w:lang w:eastAsia="en-US"/>
    </w:rPr>
  </w:style>
  <w:style w:type="paragraph" w:styleId="21">
    <w:name w:val="Body Text 2"/>
    <w:basedOn w:val="a"/>
    <w:semiHidden/>
    <w:rsid w:val="009B4C67"/>
    <w:pPr>
      <w:jc w:val="both"/>
    </w:pPr>
    <w:rPr>
      <w:szCs w:val="20"/>
      <w:lang w:eastAsia="en-US"/>
    </w:rPr>
  </w:style>
  <w:style w:type="paragraph" w:customStyle="1" w:styleId="ConsNormal">
    <w:name w:val="ConsNormal"/>
    <w:rsid w:val="009B4C67"/>
    <w:pPr>
      <w:widowControl w:val="0"/>
      <w:ind w:firstLine="720"/>
    </w:pPr>
    <w:rPr>
      <w:rFonts w:ascii="Arial" w:hAnsi="Arial"/>
      <w:snapToGrid w:val="0"/>
    </w:rPr>
  </w:style>
  <w:style w:type="paragraph" w:styleId="a9">
    <w:name w:val="Body Text Indent"/>
    <w:basedOn w:val="a"/>
    <w:link w:val="aa"/>
    <w:semiHidden/>
    <w:rsid w:val="009B4C67"/>
    <w:pPr>
      <w:ind w:firstLine="709"/>
      <w:jc w:val="both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6BFB"/>
    <w:rPr>
      <w:rFonts w:ascii="Calibri" w:eastAsia="Times New Roman" w:hAnsi="Calibri" w:cs="Times New Roman"/>
      <w:b/>
      <w:bCs/>
      <w:sz w:val="28"/>
      <w:szCs w:val="28"/>
    </w:rPr>
  </w:style>
  <w:style w:type="paragraph" w:styleId="ab">
    <w:name w:val="footer"/>
    <w:basedOn w:val="a"/>
    <w:link w:val="ac"/>
    <w:semiHidden/>
    <w:rsid w:val="00466B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466BFB"/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BB52A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BB52AD"/>
    <w:rPr>
      <w:sz w:val="24"/>
      <w:szCs w:val="24"/>
    </w:rPr>
  </w:style>
  <w:style w:type="character" w:customStyle="1" w:styleId="FontStyle12">
    <w:name w:val="Font Style12"/>
    <w:basedOn w:val="a0"/>
    <w:rsid w:val="00EE3555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975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975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975A7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78A1"/>
    <w:pPr>
      <w:ind w:left="708"/>
    </w:pPr>
  </w:style>
  <w:style w:type="table" w:styleId="ae">
    <w:name w:val="Table Grid"/>
    <w:basedOn w:val="a1"/>
    <w:uiPriority w:val="59"/>
    <w:rsid w:val="00EF50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Верхний колонтитул Знак"/>
    <w:basedOn w:val="a0"/>
    <w:link w:val="a5"/>
    <w:rsid w:val="001113C9"/>
    <w:rPr>
      <w:sz w:val="24"/>
      <w:szCs w:val="24"/>
    </w:rPr>
  </w:style>
  <w:style w:type="paragraph" w:customStyle="1" w:styleId="Style1">
    <w:name w:val="Style1"/>
    <w:basedOn w:val="a"/>
    <w:rsid w:val="00726137"/>
    <w:pPr>
      <w:widowControl w:val="0"/>
      <w:autoSpaceDE w:val="0"/>
      <w:autoSpaceDN w:val="0"/>
      <w:adjustRightInd w:val="0"/>
      <w:spacing w:line="256" w:lineRule="exact"/>
    </w:pPr>
    <w:rPr>
      <w:sz w:val="20"/>
    </w:rPr>
  </w:style>
  <w:style w:type="paragraph" w:customStyle="1" w:styleId="Style2">
    <w:name w:val="Style2"/>
    <w:basedOn w:val="a"/>
    <w:rsid w:val="00726137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6">
    <w:name w:val="Style6"/>
    <w:basedOn w:val="a"/>
    <w:rsid w:val="00726137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11">
    <w:name w:val="Font Style11"/>
    <w:basedOn w:val="a0"/>
    <w:rsid w:val="0072613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72613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basedOn w:val="a0"/>
    <w:rsid w:val="00726137"/>
    <w:rPr>
      <w:rFonts w:ascii="Times New Roman" w:hAnsi="Times New Roman" w:cs="Times New Roman"/>
      <w:b/>
      <w:bCs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2B47"/>
    <w:rPr>
      <w:sz w:val="26"/>
    </w:rPr>
  </w:style>
  <w:style w:type="character" w:customStyle="1" w:styleId="aa">
    <w:name w:val="Основной текст с отступом Знак"/>
    <w:basedOn w:val="a0"/>
    <w:link w:val="a9"/>
    <w:semiHidden/>
    <w:rsid w:val="005351D2"/>
    <w:rPr>
      <w:sz w:val="26"/>
      <w:szCs w:val="26"/>
    </w:rPr>
  </w:style>
  <w:style w:type="paragraph" w:customStyle="1" w:styleId="ConsPlusNormal">
    <w:name w:val="ConsPlusNormal"/>
    <w:rsid w:val="00BF34D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rmal (Web)"/>
    <w:basedOn w:val="a"/>
    <w:uiPriority w:val="99"/>
    <w:semiHidden/>
    <w:unhideWhenUsed/>
    <w:rsid w:val="00A10195"/>
    <w:pPr>
      <w:spacing w:before="100" w:beforeAutospacing="1" w:after="100" w:afterAutospacing="1"/>
    </w:pPr>
  </w:style>
  <w:style w:type="character" w:customStyle="1" w:styleId="af0">
    <w:name w:val="Цветовое выделение"/>
    <w:uiPriority w:val="99"/>
    <w:rsid w:val="006A743E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6A743E"/>
    <w:rPr>
      <w:b/>
      <w:bCs/>
      <w:color w:val="106BBE"/>
    </w:rPr>
  </w:style>
  <w:style w:type="table" w:customStyle="1" w:styleId="11">
    <w:name w:val="Сетка таблицы1"/>
    <w:basedOn w:val="a1"/>
    <w:next w:val="ae"/>
    <w:uiPriority w:val="99"/>
    <w:rsid w:val="0028523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3"/>
    <w:link w:val="af3"/>
    <w:qFormat/>
    <w:rsid w:val="00CE0F74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3">
    <w:name w:val="Подзаголовок Знак"/>
    <w:basedOn w:val="a0"/>
    <w:link w:val="af2"/>
    <w:rsid w:val="00CE0F74"/>
    <w:rPr>
      <w:rFonts w:ascii="Arial" w:eastAsia="Lucida Sans Unicode" w:hAnsi="Arial" w:cs="Tahoma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03798-FB3E-4FC2-AA0D-C5C0D879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№ ______</vt:lpstr>
    </vt:vector>
  </TitlesOfParts>
  <Company>RTI</Company>
  <LinksUpToDate>false</LinksUpToDate>
  <CharactersWithSpaces>12419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№ ______</dc:title>
  <dc:creator>f.abrams</dc:creator>
  <cp:lastModifiedBy>Shilling Ekaterina Sergeevna</cp:lastModifiedBy>
  <cp:revision>6</cp:revision>
  <cp:lastPrinted>2019-06-21T10:40:00Z</cp:lastPrinted>
  <dcterms:created xsi:type="dcterms:W3CDTF">2019-06-17T10:41:00Z</dcterms:created>
  <dcterms:modified xsi:type="dcterms:W3CDTF">2019-06-27T12:32:00Z</dcterms:modified>
</cp:coreProperties>
</file>