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0D" w:rsidRDefault="0025170D" w:rsidP="000F5668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25170D" w:rsidRPr="0025170D" w:rsidRDefault="0025170D" w:rsidP="000F566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25170D">
        <w:rPr>
          <w:b/>
          <w:sz w:val="22"/>
          <w:szCs w:val="22"/>
        </w:rPr>
        <w:t>ДОП</w:t>
      </w:r>
      <w:r w:rsidR="003246B2">
        <w:rPr>
          <w:b/>
          <w:sz w:val="22"/>
          <w:szCs w:val="22"/>
        </w:rPr>
        <w:t>О</w:t>
      </w:r>
      <w:r w:rsidRPr="0025170D">
        <w:rPr>
          <w:b/>
          <w:sz w:val="22"/>
          <w:szCs w:val="22"/>
        </w:rPr>
        <w:t>ЛНИТЕЛЬНОЕ СОГЛАШЕНИЕ</w:t>
      </w:r>
    </w:p>
    <w:p w:rsidR="00AA689E" w:rsidRPr="0025170D" w:rsidRDefault="007224F1" w:rsidP="000F5668">
      <w:pPr>
        <w:rPr>
          <w:b/>
          <w:sz w:val="22"/>
          <w:szCs w:val="22"/>
        </w:rPr>
      </w:pPr>
      <w:r w:rsidRPr="0025170D">
        <w:rPr>
          <w:b/>
          <w:sz w:val="22"/>
          <w:szCs w:val="22"/>
        </w:rPr>
        <w:t xml:space="preserve">к </w:t>
      </w:r>
      <w:r w:rsidR="00060EB4" w:rsidRPr="0025170D">
        <w:rPr>
          <w:b/>
          <w:sz w:val="22"/>
          <w:szCs w:val="22"/>
        </w:rPr>
        <w:t xml:space="preserve">Договору № </w:t>
      </w:r>
      <w:r w:rsidR="0003252F">
        <w:rPr>
          <w:b/>
          <w:sz w:val="22"/>
          <w:szCs w:val="22"/>
        </w:rPr>
        <w:t>9</w:t>
      </w:r>
      <w:r w:rsidR="009F2425" w:rsidRPr="0025170D">
        <w:rPr>
          <w:b/>
          <w:sz w:val="22"/>
          <w:szCs w:val="22"/>
        </w:rPr>
        <w:t xml:space="preserve"> </w:t>
      </w:r>
      <w:r w:rsidR="000F5668" w:rsidRPr="0025170D">
        <w:rPr>
          <w:b/>
          <w:sz w:val="22"/>
          <w:szCs w:val="22"/>
        </w:rPr>
        <w:t>от</w:t>
      </w:r>
      <w:r w:rsidR="009F2425" w:rsidRPr="0025170D">
        <w:rPr>
          <w:b/>
          <w:sz w:val="22"/>
          <w:szCs w:val="22"/>
        </w:rPr>
        <w:t xml:space="preserve"> </w:t>
      </w:r>
      <w:r w:rsidR="00C721BE" w:rsidRPr="0025170D">
        <w:rPr>
          <w:b/>
          <w:bCs/>
          <w:iCs/>
          <w:sz w:val="22"/>
          <w:szCs w:val="22"/>
        </w:rPr>
        <w:t>«</w:t>
      </w:r>
      <w:r w:rsidR="0003252F">
        <w:rPr>
          <w:b/>
          <w:bCs/>
          <w:iCs/>
          <w:sz w:val="22"/>
          <w:szCs w:val="22"/>
        </w:rPr>
        <w:t>28</w:t>
      </w:r>
      <w:r w:rsidR="00C721BE" w:rsidRPr="0025170D">
        <w:rPr>
          <w:b/>
          <w:bCs/>
          <w:iCs/>
          <w:sz w:val="22"/>
          <w:szCs w:val="22"/>
        </w:rPr>
        <w:t xml:space="preserve">» </w:t>
      </w:r>
      <w:r w:rsidR="00E14DE8" w:rsidRPr="0025170D">
        <w:rPr>
          <w:b/>
          <w:bCs/>
          <w:iCs/>
          <w:sz w:val="22"/>
          <w:szCs w:val="22"/>
        </w:rPr>
        <w:t>окт</w:t>
      </w:r>
      <w:r w:rsidR="00285C59" w:rsidRPr="0025170D">
        <w:rPr>
          <w:b/>
          <w:bCs/>
          <w:iCs/>
          <w:sz w:val="22"/>
          <w:szCs w:val="22"/>
        </w:rPr>
        <w:t>ября</w:t>
      </w:r>
      <w:r w:rsidR="0003252F">
        <w:rPr>
          <w:b/>
          <w:bCs/>
          <w:iCs/>
          <w:sz w:val="22"/>
          <w:szCs w:val="22"/>
        </w:rPr>
        <w:t xml:space="preserve"> 2020</w:t>
      </w:r>
      <w:r w:rsidR="00C721BE" w:rsidRPr="0025170D">
        <w:rPr>
          <w:b/>
          <w:bCs/>
          <w:iCs/>
          <w:sz w:val="22"/>
          <w:szCs w:val="22"/>
        </w:rPr>
        <w:t xml:space="preserve"> г.</w:t>
      </w:r>
      <w:r w:rsidR="000F5668" w:rsidRPr="0025170D">
        <w:rPr>
          <w:b/>
          <w:bCs/>
          <w:iCs/>
          <w:sz w:val="22"/>
          <w:szCs w:val="22"/>
        </w:rPr>
        <w:t xml:space="preserve"> </w:t>
      </w:r>
      <w:r w:rsidR="00E14DE8" w:rsidRPr="0025170D">
        <w:rPr>
          <w:b/>
          <w:sz w:val="22"/>
          <w:szCs w:val="22"/>
        </w:rPr>
        <w:t>о проведении периодического медосмотра</w:t>
      </w:r>
      <w:r w:rsidR="000F5668" w:rsidRPr="0025170D">
        <w:rPr>
          <w:b/>
          <w:sz w:val="22"/>
          <w:szCs w:val="22"/>
        </w:rPr>
        <w:t xml:space="preserve"> работников ЗАО «СПГЭС».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046"/>
        <w:gridCol w:w="4904"/>
      </w:tblGrid>
      <w:tr w:rsidR="00AA689E" w:rsidRPr="0025170D" w:rsidTr="0047166C">
        <w:trPr>
          <w:jc w:val="center"/>
        </w:trPr>
        <w:tc>
          <w:tcPr>
            <w:tcW w:w="5046" w:type="dxa"/>
          </w:tcPr>
          <w:p w:rsidR="00AA689E" w:rsidRPr="0025170D" w:rsidRDefault="00AA689E" w:rsidP="00B82714">
            <w:pPr>
              <w:spacing w:before="120" w:line="276" w:lineRule="auto"/>
              <w:rPr>
                <w:b/>
                <w:bCs/>
                <w:iCs/>
                <w:sz w:val="22"/>
                <w:szCs w:val="22"/>
              </w:rPr>
            </w:pPr>
            <w:r w:rsidRPr="0025170D">
              <w:rPr>
                <w:b/>
                <w:bCs/>
                <w:iCs/>
                <w:sz w:val="22"/>
                <w:szCs w:val="22"/>
              </w:rPr>
              <w:t xml:space="preserve">г. </w:t>
            </w:r>
            <w:r w:rsidR="00B82714" w:rsidRPr="0025170D">
              <w:rPr>
                <w:b/>
                <w:bCs/>
                <w:iCs/>
                <w:sz w:val="22"/>
                <w:szCs w:val="22"/>
              </w:rPr>
              <w:t>Саратов</w:t>
            </w:r>
          </w:p>
        </w:tc>
        <w:tc>
          <w:tcPr>
            <w:tcW w:w="4904" w:type="dxa"/>
          </w:tcPr>
          <w:p w:rsidR="00AA689E" w:rsidRPr="0025170D" w:rsidRDefault="00AA689E" w:rsidP="00265103">
            <w:pPr>
              <w:spacing w:before="120" w:line="276" w:lineRule="auto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5170D">
              <w:rPr>
                <w:b/>
                <w:bCs/>
                <w:iCs/>
                <w:sz w:val="22"/>
                <w:szCs w:val="22"/>
              </w:rPr>
              <w:t>«</w:t>
            </w:r>
            <w:r w:rsidR="00265103" w:rsidRPr="0025170D">
              <w:rPr>
                <w:b/>
                <w:bCs/>
                <w:iCs/>
                <w:sz w:val="22"/>
                <w:szCs w:val="22"/>
              </w:rPr>
              <w:t>___</w:t>
            </w:r>
            <w:r w:rsidRPr="0025170D">
              <w:rPr>
                <w:b/>
                <w:bCs/>
                <w:iCs/>
                <w:sz w:val="22"/>
                <w:szCs w:val="22"/>
              </w:rPr>
              <w:t xml:space="preserve">» </w:t>
            </w:r>
            <w:r w:rsidR="000F5668" w:rsidRPr="0025170D">
              <w:rPr>
                <w:b/>
                <w:bCs/>
                <w:iCs/>
                <w:sz w:val="22"/>
                <w:szCs w:val="22"/>
              </w:rPr>
              <w:t>___________</w:t>
            </w:r>
            <w:r w:rsidR="009974B7" w:rsidRPr="0025170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03252F">
              <w:rPr>
                <w:b/>
                <w:bCs/>
                <w:iCs/>
                <w:sz w:val="22"/>
                <w:szCs w:val="22"/>
              </w:rPr>
              <w:t>2020</w:t>
            </w:r>
            <w:r w:rsidRPr="0025170D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</w:tr>
      <w:tr w:rsidR="00664D6A" w:rsidRPr="0025170D" w:rsidTr="0047166C">
        <w:trPr>
          <w:jc w:val="center"/>
        </w:trPr>
        <w:tc>
          <w:tcPr>
            <w:tcW w:w="5046" w:type="dxa"/>
          </w:tcPr>
          <w:p w:rsidR="00664D6A" w:rsidRPr="0025170D" w:rsidRDefault="00664D6A" w:rsidP="00B82714">
            <w:pPr>
              <w:spacing w:before="120" w:line="276" w:lineRule="auto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04" w:type="dxa"/>
          </w:tcPr>
          <w:p w:rsidR="00664D6A" w:rsidRPr="0025170D" w:rsidRDefault="00664D6A" w:rsidP="00CB1564">
            <w:pPr>
              <w:spacing w:before="120" w:line="276" w:lineRule="auto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AA689E" w:rsidRDefault="00E36E1D" w:rsidP="00E36E1D">
      <w:pPr>
        <w:jc w:val="both"/>
        <w:rPr>
          <w:rStyle w:val="apple-style-span"/>
          <w:sz w:val="22"/>
          <w:szCs w:val="22"/>
        </w:rPr>
      </w:pPr>
      <w:r>
        <w:rPr>
          <w:b/>
          <w:color w:val="000000"/>
          <w:sz w:val="24"/>
          <w:szCs w:val="24"/>
        </w:rPr>
        <w:tab/>
      </w:r>
      <w:r w:rsidRPr="00CE3065">
        <w:rPr>
          <w:b/>
          <w:color w:val="000000"/>
          <w:sz w:val="22"/>
          <w:szCs w:val="22"/>
        </w:rPr>
        <w:t>Общество с ограниченной ответственностью Медицинский центр «Стандарт»</w:t>
      </w:r>
      <w:r w:rsidRPr="00CE3065">
        <w:rPr>
          <w:color w:val="000000"/>
          <w:sz w:val="22"/>
          <w:szCs w:val="22"/>
        </w:rPr>
        <w:t xml:space="preserve">, в лице директора Гольбрайха Геннадия Ефимовича, действующего на основании Устава, именуемое в дальнейшем </w:t>
      </w:r>
      <w:r w:rsidRPr="00CE3065">
        <w:rPr>
          <w:b/>
          <w:color w:val="000000"/>
          <w:sz w:val="22"/>
          <w:szCs w:val="22"/>
        </w:rPr>
        <w:t>«Исполнитель»</w:t>
      </w:r>
      <w:r w:rsidRPr="00CE3065">
        <w:rPr>
          <w:color w:val="000000"/>
          <w:sz w:val="22"/>
          <w:szCs w:val="22"/>
        </w:rPr>
        <w:t xml:space="preserve">, с одной стороны, и </w:t>
      </w:r>
      <w:r w:rsidRPr="00CE3065">
        <w:rPr>
          <w:b/>
          <w:color w:val="000000"/>
          <w:sz w:val="22"/>
          <w:szCs w:val="22"/>
        </w:rPr>
        <w:t>Закрытое акционерное общество «Саратовское предприятие городских электрических сетей»</w:t>
      </w:r>
      <w:r w:rsidRPr="00CE3065">
        <w:rPr>
          <w:color w:val="000000"/>
          <w:sz w:val="22"/>
          <w:szCs w:val="22"/>
        </w:rPr>
        <w:t xml:space="preserve">, в лице </w:t>
      </w:r>
      <w:r w:rsidRPr="00CE3065">
        <w:rPr>
          <w:sz w:val="22"/>
          <w:szCs w:val="22"/>
        </w:rPr>
        <w:t>первого заместителя генерального директора  Стрелина Евгения Николаевича, действующего на основании доверенности № 2 от 12.01.2018 года</w:t>
      </w:r>
      <w:r w:rsidRPr="00CE3065">
        <w:rPr>
          <w:color w:val="000000"/>
          <w:sz w:val="22"/>
          <w:szCs w:val="22"/>
        </w:rPr>
        <w:t xml:space="preserve">, именуемое в дальнейшем </w:t>
      </w:r>
      <w:r w:rsidRPr="00CE3065">
        <w:rPr>
          <w:b/>
          <w:color w:val="000000"/>
          <w:sz w:val="22"/>
          <w:szCs w:val="22"/>
        </w:rPr>
        <w:t>«Заказчик»</w:t>
      </w:r>
      <w:r w:rsidRPr="00CE3065">
        <w:rPr>
          <w:color w:val="000000"/>
          <w:sz w:val="22"/>
          <w:szCs w:val="22"/>
        </w:rPr>
        <w:t xml:space="preserve">, с другой стороны, далее совместно именуемые «Стороны», заключили </w:t>
      </w:r>
      <w:r w:rsidR="007224F1" w:rsidRPr="00CE3065">
        <w:rPr>
          <w:rStyle w:val="apple-style-span"/>
          <w:sz w:val="22"/>
          <w:szCs w:val="22"/>
        </w:rPr>
        <w:t xml:space="preserve">Дополнительное соглашение к </w:t>
      </w:r>
      <w:r w:rsidR="00060EB4" w:rsidRPr="00CE3065">
        <w:rPr>
          <w:rStyle w:val="apple-style-span"/>
          <w:sz w:val="22"/>
          <w:szCs w:val="22"/>
        </w:rPr>
        <w:t>Договору</w:t>
      </w:r>
      <w:r w:rsidR="00AA689E" w:rsidRPr="00CE3065">
        <w:rPr>
          <w:rStyle w:val="apple-style-span"/>
          <w:sz w:val="22"/>
          <w:szCs w:val="22"/>
        </w:rPr>
        <w:t xml:space="preserve"> </w:t>
      </w:r>
      <w:r w:rsidR="007224F1" w:rsidRPr="00CE3065">
        <w:rPr>
          <w:rStyle w:val="apple-style-span"/>
          <w:sz w:val="22"/>
          <w:szCs w:val="22"/>
        </w:rPr>
        <w:t xml:space="preserve">№ </w:t>
      </w:r>
      <w:r w:rsidR="0003252F" w:rsidRPr="00CE3065">
        <w:rPr>
          <w:rStyle w:val="apple-style-span"/>
          <w:sz w:val="22"/>
          <w:szCs w:val="22"/>
        </w:rPr>
        <w:t>9</w:t>
      </w:r>
      <w:r w:rsidR="007224F1" w:rsidRPr="00CE3065">
        <w:rPr>
          <w:rStyle w:val="apple-style-span"/>
          <w:sz w:val="22"/>
          <w:szCs w:val="22"/>
        </w:rPr>
        <w:t xml:space="preserve"> </w:t>
      </w:r>
      <w:r w:rsidR="009F2425" w:rsidRPr="00CE3065">
        <w:rPr>
          <w:rStyle w:val="apple-style-span"/>
          <w:sz w:val="22"/>
          <w:szCs w:val="22"/>
        </w:rPr>
        <w:t>от «</w:t>
      </w:r>
      <w:r w:rsidR="0003252F" w:rsidRPr="00CE3065">
        <w:rPr>
          <w:rStyle w:val="apple-style-span"/>
          <w:sz w:val="22"/>
          <w:szCs w:val="22"/>
        </w:rPr>
        <w:t>28</w:t>
      </w:r>
      <w:r w:rsidR="009F2425" w:rsidRPr="00CE3065">
        <w:rPr>
          <w:rStyle w:val="apple-style-span"/>
          <w:sz w:val="22"/>
          <w:szCs w:val="22"/>
        </w:rPr>
        <w:t xml:space="preserve">» </w:t>
      </w:r>
      <w:r w:rsidR="00E14DE8" w:rsidRPr="00CE3065">
        <w:rPr>
          <w:rStyle w:val="apple-style-span"/>
          <w:sz w:val="22"/>
          <w:szCs w:val="22"/>
        </w:rPr>
        <w:t>окт</w:t>
      </w:r>
      <w:r w:rsidR="00285C59" w:rsidRPr="00CE3065">
        <w:rPr>
          <w:rStyle w:val="apple-style-span"/>
          <w:sz w:val="22"/>
          <w:szCs w:val="22"/>
        </w:rPr>
        <w:t>ября</w:t>
      </w:r>
      <w:r w:rsidR="0003252F" w:rsidRPr="00CE3065">
        <w:rPr>
          <w:rStyle w:val="apple-style-span"/>
          <w:sz w:val="22"/>
          <w:szCs w:val="22"/>
        </w:rPr>
        <w:t xml:space="preserve"> 2020</w:t>
      </w:r>
      <w:r w:rsidR="000F5668" w:rsidRPr="00CE3065">
        <w:rPr>
          <w:rStyle w:val="apple-style-span"/>
          <w:sz w:val="22"/>
          <w:szCs w:val="22"/>
        </w:rPr>
        <w:t xml:space="preserve"> </w:t>
      </w:r>
      <w:r w:rsidR="009F2425" w:rsidRPr="00CE3065">
        <w:rPr>
          <w:rStyle w:val="apple-style-span"/>
          <w:sz w:val="22"/>
          <w:szCs w:val="22"/>
        </w:rPr>
        <w:t xml:space="preserve">г. </w:t>
      </w:r>
      <w:r w:rsidR="00AA689E" w:rsidRPr="00CE3065">
        <w:rPr>
          <w:rStyle w:val="apple-style-span"/>
          <w:sz w:val="22"/>
          <w:szCs w:val="22"/>
        </w:rPr>
        <w:t xml:space="preserve">о проведении </w:t>
      </w:r>
      <w:r w:rsidR="00E14DE8" w:rsidRPr="00CE3065">
        <w:rPr>
          <w:rStyle w:val="apple-style-span"/>
          <w:sz w:val="22"/>
          <w:szCs w:val="22"/>
        </w:rPr>
        <w:t>периодического медицинского осмотра</w:t>
      </w:r>
      <w:r w:rsidR="00AA689E" w:rsidRPr="00CE3065">
        <w:rPr>
          <w:rStyle w:val="apple-style-span"/>
          <w:sz w:val="22"/>
          <w:szCs w:val="22"/>
        </w:rPr>
        <w:t xml:space="preserve"> (далее – «Д</w:t>
      </w:r>
      <w:r w:rsidR="007224F1" w:rsidRPr="00CE3065">
        <w:rPr>
          <w:rStyle w:val="apple-style-span"/>
          <w:sz w:val="22"/>
          <w:szCs w:val="22"/>
        </w:rPr>
        <w:t>ополнительное соглашение</w:t>
      </w:r>
      <w:r w:rsidR="00AA689E" w:rsidRPr="00CE3065">
        <w:rPr>
          <w:rStyle w:val="apple-style-span"/>
          <w:sz w:val="22"/>
          <w:szCs w:val="22"/>
        </w:rPr>
        <w:t>») о нижеследующем:</w:t>
      </w:r>
    </w:p>
    <w:p w:rsidR="00CE3065" w:rsidRDefault="00CE3065" w:rsidP="00E36E1D">
      <w:pPr>
        <w:jc w:val="both"/>
        <w:rPr>
          <w:sz w:val="22"/>
          <w:szCs w:val="22"/>
        </w:rPr>
      </w:pPr>
      <w:r>
        <w:rPr>
          <w:rStyle w:val="apple-style-span"/>
          <w:sz w:val="22"/>
          <w:szCs w:val="22"/>
        </w:rPr>
        <w:t>1.</w:t>
      </w:r>
      <w:r w:rsidRPr="00CE3065">
        <w:rPr>
          <w:sz w:val="22"/>
          <w:szCs w:val="22"/>
        </w:rPr>
        <w:t xml:space="preserve"> Изложить п.3.1. </w:t>
      </w:r>
      <w:r w:rsidRPr="00CE3065">
        <w:rPr>
          <w:rStyle w:val="apple-style-span"/>
          <w:sz w:val="22"/>
          <w:szCs w:val="22"/>
        </w:rPr>
        <w:t>договора № 9 от «28» октября 2020 г.</w:t>
      </w:r>
      <w:r w:rsidRPr="00CE3065">
        <w:rPr>
          <w:sz w:val="22"/>
          <w:szCs w:val="22"/>
        </w:rPr>
        <w:t xml:space="preserve"> в следующей редакции: «Стоимость медицинских услуг, указанных в п. 1.1. настоящего    договора, определена протоколом согласования цен согласно Приложения № 1, являющегося неотъемлимой частью Договора и составляет 229 500 (</w:t>
      </w:r>
      <w:r w:rsidRPr="00CE3065">
        <w:rPr>
          <w:b/>
          <w:sz w:val="22"/>
          <w:szCs w:val="22"/>
        </w:rPr>
        <w:t>двести двадцать девять тысяч пятьсот</w:t>
      </w:r>
      <w:r w:rsidRPr="00CE3065">
        <w:rPr>
          <w:sz w:val="22"/>
          <w:szCs w:val="22"/>
        </w:rPr>
        <w:t>) рублей.  Услуги НДС не облагаются (упрощенная система налогооблажения).</w:t>
      </w:r>
    </w:p>
    <w:p w:rsidR="005F2119" w:rsidRDefault="00CE3065" w:rsidP="005F2119">
      <w:pPr>
        <w:pStyle w:val="ae"/>
        <w:tabs>
          <w:tab w:val="right" w:pos="851"/>
        </w:tabs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CE3065">
        <w:rPr>
          <w:iCs/>
          <w:sz w:val="22"/>
          <w:szCs w:val="22"/>
        </w:rPr>
        <w:t xml:space="preserve"> Включить в  Список  работников ЗАО «СПГЭС», подлежащих периодическому медицинскому осмотру (Приложение № 2 к договору № 9 от 28 октября 2020 года), двух человек.</w:t>
      </w:r>
    </w:p>
    <w:p w:rsidR="000F5668" w:rsidRPr="00CE3065" w:rsidRDefault="00CE3065" w:rsidP="005F2119">
      <w:pPr>
        <w:pStyle w:val="ae"/>
        <w:tabs>
          <w:tab w:val="right" w:pos="851"/>
        </w:tabs>
        <w:spacing w:line="276" w:lineRule="auto"/>
        <w:ind w:left="0"/>
        <w:jc w:val="both"/>
        <w:rPr>
          <w:sz w:val="22"/>
          <w:szCs w:val="22"/>
        </w:rPr>
      </w:pPr>
      <w:r w:rsidRPr="00CE3065">
        <w:rPr>
          <w:sz w:val="22"/>
          <w:szCs w:val="22"/>
        </w:rPr>
        <w:t>3.</w:t>
      </w:r>
      <w:r w:rsidR="000F5668" w:rsidRPr="00CE3065">
        <w:rPr>
          <w:sz w:val="22"/>
          <w:szCs w:val="22"/>
        </w:rPr>
        <w:tab/>
      </w:r>
      <w:r w:rsidR="00AA689E" w:rsidRPr="00CE3065">
        <w:rPr>
          <w:sz w:val="22"/>
          <w:szCs w:val="22"/>
        </w:rPr>
        <w:t>До</w:t>
      </w:r>
      <w:r w:rsidR="00632430" w:rsidRPr="00CE3065">
        <w:rPr>
          <w:sz w:val="22"/>
          <w:szCs w:val="22"/>
        </w:rPr>
        <w:t xml:space="preserve">полнительное соглашение </w:t>
      </w:r>
      <w:r w:rsidR="00AA689E" w:rsidRPr="00CE3065">
        <w:rPr>
          <w:sz w:val="22"/>
          <w:szCs w:val="22"/>
        </w:rPr>
        <w:t>вступает в силу со дня его подписания обеими Сторонами и действует до момента исполнения Сторонами своих обязательств.</w:t>
      </w:r>
    </w:p>
    <w:p w:rsidR="00AA689E" w:rsidRPr="00CE3065" w:rsidRDefault="005F2119" w:rsidP="005F2119">
      <w:pPr>
        <w:pStyle w:val="21"/>
        <w:spacing w:line="276" w:lineRule="auto"/>
        <w:ind w:firstLine="0"/>
        <w:rPr>
          <w:szCs w:val="22"/>
        </w:rPr>
      </w:pPr>
      <w:r>
        <w:rPr>
          <w:szCs w:val="22"/>
        </w:rPr>
        <w:t>4</w:t>
      </w:r>
      <w:r w:rsidR="000F5668" w:rsidRPr="00CE3065">
        <w:rPr>
          <w:szCs w:val="22"/>
        </w:rPr>
        <w:t xml:space="preserve">. </w:t>
      </w:r>
      <w:r w:rsidR="00632430" w:rsidRPr="00CE3065">
        <w:rPr>
          <w:szCs w:val="22"/>
        </w:rPr>
        <w:t>Дополнительное соглашение</w:t>
      </w:r>
      <w:r w:rsidR="00AA689E" w:rsidRPr="00CE3065">
        <w:rPr>
          <w:szCs w:val="22"/>
        </w:rPr>
        <w:t xml:space="preserve"> составлен</w:t>
      </w:r>
      <w:r w:rsidR="00632430" w:rsidRPr="00CE3065">
        <w:rPr>
          <w:szCs w:val="22"/>
        </w:rPr>
        <w:t>о</w:t>
      </w:r>
      <w:r w:rsidR="00AA689E" w:rsidRPr="00CE3065">
        <w:rPr>
          <w:szCs w:val="22"/>
        </w:rPr>
        <w:t xml:space="preserve"> в двух экземплярах, имеющих одинаковую юридическую силу, один из которых находится у Заказчика, другой у Исполнителя.</w:t>
      </w:r>
    </w:p>
    <w:p w:rsidR="00245C0F" w:rsidRDefault="00245C0F" w:rsidP="00245C0F">
      <w:pPr>
        <w:pStyle w:val="Style1"/>
        <w:widowControl/>
        <w:jc w:val="center"/>
        <w:rPr>
          <w:rStyle w:val="FontStyle13"/>
        </w:rPr>
      </w:pPr>
    </w:p>
    <w:p w:rsidR="00245C0F" w:rsidRDefault="00245C0F" w:rsidP="00245C0F">
      <w:pPr>
        <w:pStyle w:val="Style1"/>
        <w:widowControl/>
        <w:jc w:val="center"/>
        <w:rPr>
          <w:rStyle w:val="FontStyle13"/>
        </w:rPr>
      </w:pPr>
      <w:r>
        <w:rPr>
          <w:rStyle w:val="FontStyle13"/>
        </w:rPr>
        <w:t>Адреса и реквизиты сторон</w:t>
      </w:r>
    </w:p>
    <w:p w:rsidR="00737467" w:rsidRPr="00CE3065" w:rsidRDefault="00737467" w:rsidP="00737467">
      <w:pPr>
        <w:pStyle w:val="21"/>
        <w:spacing w:line="276" w:lineRule="auto"/>
        <w:ind w:left="420" w:firstLine="0"/>
        <w:rPr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6"/>
        <w:gridCol w:w="5027"/>
      </w:tblGrid>
      <w:tr w:rsidR="00A74606" w:rsidTr="00245C0F">
        <w:tc>
          <w:tcPr>
            <w:tcW w:w="5026" w:type="dxa"/>
          </w:tcPr>
          <w:p w:rsidR="00A74606" w:rsidRPr="00A74606" w:rsidRDefault="00A74606">
            <w:pPr>
              <w:pStyle w:val="Style4"/>
              <w:widowControl/>
              <w:tabs>
                <w:tab w:val="left" w:pos="5884"/>
              </w:tabs>
              <w:rPr>
                <w:rStyle w:val="FontStyle14"/>
                <w:b/>
              </w:rPr>
            </w:pPr>
            <w:r w:rsidRPr="00A74606">
              <w:rPr>
                <w:rStyle w:val="FontStyle14"/>
                <w:b/>
              </w:rPr>
              <w:t>«Заказчик»:</w:t>
            </w:r>
          </w:p>
          <w:p w:rsidR="00A74606" w:rsidRPr="00A74606" w:rsidRDefault="00A74606">
            <w:pPr>
              <w:pStyle w:val="Style4"/>
              <w:widowControl/>
              <w:tabs>
                <w:tab w:val="left" w:pos="5884"/>
              </w:tabs>
              <w:rPr>
                <w:rStyle w:val="FontStyle14"/>
                <w:b/>
              </w:rPr>
            </w:pPr>
            <w:r w:rsidRPr="00A74606">
              <w:rPr>
                <w:rStyle w:val="FontStyle14"/>
                <w:b/>
              </w:rPr>
              <w:t>ЗАО «СПГЭС»</w:t>
            </w:r>
          </w:p>
          <w:p w:rsidR="00A74606" w:rsidRPr="00A74606" w:rsidRDefault="00A74606">
            <w:pPr>
              <w:jc w:val="both"/>
              <w:rPr>
                <w:sz w:val="22"/>
                <w:szCs w:val="22"/>
              </w:rPr>
            </w:pPr>
            <w:r w:rsidRPr="00A74606">
              <w:rPr>
                <w:b/>
                <w:sz w:val="22"/>
                <w:szCs w:val="22"/>
              </w:rPr>
              <w:t>Юридический адрес:</w:t>
            </w:r>
          </w:p>
          <w:p w:rsidR="00A74606" w:rsidRPr="00A74606" w:rsidRDefault="00A74606">
            <w:pPr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A74606">
                <w:rPr>
                  <w:sz w:val="22"/>
                  <w:szCs w:val="22"/>
                </w:rPr>
                <w:t>410017, г</w:t>
              </w:r>
            </w:smartTag>
            <w:r w:rsidRPr="00A74606">
              <w:rPr>
                <w:sz w:val="22"/>
                <w:szCs w:val="22"/>
              </w:rPr>
              <w:t>. Саратов, ул. Белоглинская, 40</w:t>
            </w:r>
          </w:p>
          <w:p w:rsidR="00A74606" w:rsidRPr="00A74606" w:rsidRDefault="00A74606">
            <w:pPr>
              <w:ind w:left="142" w:hanging="142"/>
              <w:jc w:val="both"/>
              <w:rPr>
                <w:b/>
                <w:sz w:val="22"/>
                <w:szCs w:val="22"/>
              </w:rPr>
            </w:pPr>
            <w:r w:rsidRPr="00A74606">
              <w:rPr>
                <w:b/>
                <w:sz w:val="22"/>
                <w:szCs w:val="22"/>
              </w:rPr>
              <w:t>Почтовый адрес:</w:t>
            </w:r>
          </w:p>
          <w:p w:rsidR="00A74606" w:rsidRPr="00A74606" w:rsidRDefault="00A74606">
            <w:pPr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A74606">
                <w:rPr>
                  <w:sz w:val="22"/>
                  <w:szCs w:val="22"/>
                </w:rPr>
                <w:t>410017, г</w:t>
              </w:r>
            </w:smartTag>
            <w:r w:rsidRPr="00A74606">
              <w:rPr>
                <w:sz w:val="22"/>
                <w:szCs w:val="22"/>
              </w:rPr>
              <w:t>. Саратов, ул. Белоглинская, 40</w:t>
            </w:r>
          </w:p>
          <w:p w:rsidR="00A74606" w:rsidRPr="00A74606" w:rsidRDefault="00A74606">
            <w:pPr>
              <w:ind w:left="142" w:hanging="142"/>
              <w:jc w:val="both"/>
              <w:rPr>
                <w:sz w:val="22"/>
                <w:szCs w:val="22"/>
              </w:rPr>
            </w:pPr>
            <w:r w:rsidRPr="00A74606">
              <w:rPr>
                <w:sz w:val="22"/>
                <w:szCs w:val="22"/>
              </w:rPr>
              <w:t>ИНН 6454006283 КПП 644750001</w:t>
            </w:r>
          </w:p>
          <w:p w:rsidR="00A74606" w:rsidRPr="00A74606" w:rsidRDefault="00A74606">
            <w:pPr>
              <w:ind w:left="142" w:hanging="142"/>
              <w:jc w:val="both"/>
              <w:rPr>
                <w:sz w:val="22"/>
                <w:szCs w:val="22"/>
              </w:rPr>
            </w:pPr>
            <w:r w:rsidRPr="00A74606">
              <w:rPr>
                <w:sz w:val="22"/>
                <w:szCs w:val="22"/>
              </w:rPr>
              <w:t>ОГРН: 1026403349950</w:t>
            </w:r>
          </w:p>
          <w:p w:rsidR="00A74606" w:rsidRPr="00A74606" w:rsidRDefault="00A74606">
            <w:pPr>
              <w:ind w:left="142" w:hanging="142"/>
              <w:jc w:val="both"/>
              <w:rPr>
                <w:sz w:val="22"/>
                <w:szCs w:val="22"/>
              </w:rPr>
            </w:pPr>
            <w:r w:rsidRPr="00A74606">
              <w:rPr>
                <w:sz w:val="22"/>
                <w:szCs w:val="22"/>
              </w:rPr>
              <w:t xml:space="preserve">Саратовское отделение №8622 </w:t>
            </w:r>
          </w:p>
          <w:p w:rsidR="00A74606" w:rsidRPr="00A74606" w:rsidRDefault="00A74606">
            <w:pPr>
              <w:ind w:left="142" w:hanging="142"/>
              <w:jc w:val="both"/>
              <w:rPr>
                <w:sz w:val="22"/>
                <w:szCs w:val="22"/>
              </w:rPr>
            </w:pPr>
            <w:r w:rsidRPr="00A74606">
              <w:rPr>
                <w:sz w:val="22"/>
                <w:szCs w:val="22"/>
              </w:rPr>
              <w:t>ПАО «Сбербанк России»</w:t>
            </w:r>
          </w:p>
          <w:p w:rsidR="00A74606" w:rsidRPr="00A74606" w:rsidRDefault="00A74606">
            <w:pPr>
              <w:pStyle w:val="ae"/>
              <w:ind w:left="1080" w:hanging="108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74606">
              <w:rPr>
                <w:sz w:val="22"/>
                <w:szCs w:val="22"/>
              </w:rPr>
              <w:t>р/сч 40702810656020101710</w:t>
            </w:r>
          </w:p>
          <w:p w:rsidR="00A74606" w:rsidRPr="00A74606" w:rsidRDefault="00A74606">
            <w:pPr>
              <w:pStyle w:val="ae"/>
              <w:ind w:left="1080" w:hanging="1080"/>
              <w:jc w:val="both"/>
              <w:rPr>
                <w:sz w:val="22"/>
                <w:szCs w:val="22"/>
              </w:rPr>
            </w:pPr>
            <w:r w:rsidRPr="00A74606">
              <w:rPr>
                <w:sz w:val="22"/>
                <w:szCs w:val="22"/>
              </w:rPr>
              <w:t>к/сч. 30101810500000000649</w:t>
            </w: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sz w:val="22"/>
                <w:szCs w:val="22"/>
              </w:rPr>
              <w:t>БИК 46311649</w:t>
            </w:r>
            <w:r w:rsidRPr="00A74606">
              <w:rPr>
                <w:rStyle w:val="FontStyle16"/>
                <w:b/>
                <w:sz w:val="22"/>
                <w:szCs w:val="22"/>
              </w:rPr>
              <w:t xml:space="preserve"> </w:t>
            </w: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 xml:space="preserve">Первый заместитель </w:t>
            </w: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>генерального директора</w:t>
            </w: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>ЗАО «СПГЭС»</w:t>
            </w:r>
          </w:p>
          <w:p w:rsidR="00A74606" w:rsidRPr="00A74606" w:rsidRDefault="00A74606">
            <w:pPr>
              <w:pStyle w:val="ae"/>
              <w:ind w:left="1080" w:hanging="1080"/>
              <w:jc w:val="both"/>
              <w:rPr>
                <w:sz w:val="22"/>
                <w:szCs w:val="22"/>
              </w:rPr>
            </w:pPr>
          </w:p>
          <w:p w:rsidR="00A74606" w:rsidRPr="00A74606" w:rsidRDefault="00A74606">
            <w:pPr>
              <w:pStyle w:val="Style3"/>
              <w:widowControl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>_________________  Е.Н. Стрелин</w:t>
            </w:r>
          </w:p>
          <w:p w:rsidR="00A74606" w:rsidRPr="00A74606" w:rsidRDefault="00A74606">
            <w:pPr>
              <w:pStyle w:val="Style3"/>
              <w:widowControl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>М.П.</w:t>
            </w:r>
          </w:p>
        </w:tc>
        <w:tc>
          <w:tcPr>
            <w:tcW w:w="5027" w:type="dxa"/>
          </w:tcPr>
          <w:p w:rsidR="00A74606" w:rsidRPr="00A74606" w:rsidRDefault="00A74606">
            <w:pPr>
              <w:pStyle w:val="Style4"/>
              <w:widowControl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>«Исполнитель»: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>ООО МЦ «Стандарт»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sz w:val="22"/>
                <w:szCs w:val="22"/>
              </w:rPr>
            </w:pPr>
            <w:r w:rsidRPr="00A74606">
              <w:rPr>
                <w:rStyle w:val="FontStyle16"/>
                <w:sz w:val="22"/>
                <w:szCs w:val="22"/>
              </w:rPr>
              <w:t xml:space="preserve">410056, г. Саратов, ул. им. Чапаева В.И., 32/36 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sz w:val="22"/>
                <w:szCs w:val="22"/>
              </w:rPr>
            </w:pPr>
            <w:r w:rsidRPr="00A74606">
              <w:rPr>
                <w:rStyle w:val="FontStyle16"/>
                <w:sz w:val="22"/>
                <w:szCs w:val="22"/>
              </w:rPr>
              <w:t>ОГРН 1116454007009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sz w:val="22"/>
                <w:szCs w:val="22"/>
              </w:rPr>
            </w:pPr>
            <w:r w:rsidRPr="00A74606">
              <w:rPr>
                <w:rStyle w:val="FontStyle16"/>
                <w:sz w:val="22"/>
                <w:szCs w:val="22"/>
              </w:rPr>
              <w:t>р/с 40702810001090001379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sz w:val="22"/>
                <w:szCs w:val="22"/>
              </w:rPr>
            </w:pPr>
            <w:r w:rsidRPr="00A74606">
              <w:rPr>
                <w:rStyle w:val="FontStyle16"/>
                <w:sz w:val="22"/>
                <w:szCs w:val="22"/>
              </w:rPr>
              <w:t>в филиале ПАО «БАНК УРАЛСИБ» в г. Уфа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sz w:val="22"/>
                <w:szCs w:val="22"/>
              </w:rPr>
            </w:pPr>
            <w:r w:rsidRPr="00A74606">
              <w:rPr>
                <w:rStyle w:val="FontStyle16"/>
                <w:sz w:val="22"/>
                <w:szCs w:val="22"/>
              </w:rPr>
              <w:t>к/с 30101810600000000770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sz w:val="22"/>
                <w:szCs w:val="22"/>
              </w:rPr>
            </w:pPr>
            <w:r w:rsidRPr="00A74606">
              <w:rPr>
                <w:rStyle w:val="FontStyle16"/>
                <w:sz w:val="22"/>
                <w:szCs w:val="22"/>
              </w:rPr>
              <w:t>БИК 048073770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sz w:val="22"/>
                <w:szCs w:val="22"/>
              </w:rPr>
            </w:pPr>
            <w:r w:rsidRPr="00A74606">
              <w:rPr>
                <w:rStyle w:val="FontStyle16"/>
                <w:sz w:val="22"/>
                <w:szCs w:val="22"/>
              </w:rPr>
              <w:t>ИНН 6454112901 КПП 645401001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sz w:val="22"/>
                <w:szCs w:val="22"/>
              </w:rPr>
            </w:pPr>
            <w:r w:rsidRPr="00A74606">
              <w:rPr>
                <w:rStyle w:val="FontStyle16"/>
                <w:sz w:val="22"/>
                <w:szCs w:val="22"/>
              </w:rPr>
              <w:t>ОКПО 69476532, ОКАТО 63401380000</w:t>
            </w: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sz w:val="22"/>
                <w:szCs w:val="22"/>
              </w:rPr>
              <w:t>ОКТМО 63701000001</w:t>
            </w:r>
            <w:r w:rsidRPr="00A74606">
              <w:rPr>
                <w:rStyle w:val="FontStyle16"/>
                <w:b/>
                <w:sz w:val="22"/>
                <w:szCs w:val="22"/>
              </w:rPr>
              <w:t xml:space="preserve"> </w:t>
            </w: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</w:p>
          <w:p w:rsidR="00A74606" w:rsidRPr="00A74606" w:rsidRDefault="00A74606">
            <w:pPr>
              <w:pStyle w:val="Style3"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 xml:space="preserve">Директор 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>ООО МЦ «Стандарт»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b/>
                <w:sz w:val="22"/>
                <w:szCs w:val="22"/>
              </w:rPr>
            </w:pP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>_________________  Г.Е. Гольбрайх</w:t>
            </w:r>
          </w:p>
          <w:p w:rsidR="00A74606" w:rsidRPr="00A74606" w:rsidRDefault="00A74606">
            <w:pPr>
              <w:pStyle w:val="Style4"/>
              <w:widowControl/>
              <w:rPr>
                <w:rStyle w:val="FontStyle16"/>
                <w:b/>
                <w:sz w:val="22"/>
                <w:szCs w:val="22"/>
              </w:rPr>
            </w:pPr>
            <w:r w:rsidRPr="00A74606">
              <w:rPr>
                <w:rStyle w:val="FontStyle16"/>
                <w:b/>
                <w:sz w:val="22"/>
                <w:szCs w:val="22"/>
              </w:rPr>
              <w:t>М.П.</w:t>
            </w:r>
          </w:p>
        </w:tc>
      </w:tr>
    </w:tbl>
    <w:p w:rsidR="002A298E" w:rsidRDefault="002A298E" w:rsidP="00A74606">
      <w:pPr>
        <w:pStyle w:val="Style1"/>
        <w:widowControl/>
        <w:jc w:val="center"/>
        <w:rPr>
          <w:szCs w:val="22"/>
        </w:rPr>
      </w:pPr>
    </w:p>
    <w:sectPr w:rsidR="002A298E" w:rsidSect="00011BF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426" w:right="720" w:bottom="426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DD1" w:rsidRDefault="00804DD1">
      <w:r>
        <w:separator/>
      </w:r>
    </w:p>
  </w:endnote>
  <w:endnote w:type="continuationSeparator" w:id="0">
    <w:p w:rsidR="00804DD1" w:rsidRDefault="0080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31" w:rsidRDefault="00A50A31" w:rsidP="0047166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50A31" w:rsidRDefault="00A50A31" w:rsidP="0047166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31" w:rsidRDefault="00A50A31" w:rsidP="0047166C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31" w:rsidRDefault="00A50A31"/>
  <w:p w:rsidR="00A50A31" w:rsidRDefault="00A50A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DD1" w:rsidRDefault="00804DD1">
      <w:r>
        <w:separator/>
      </w:r>
    </w:p>
  </w:footnote>
  <w:footnote w:type="continuationSeparator" w:id="0">
    <w:p w:rsidR="00804DD1" w:rsidRDefault="00804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31" w:rsidRDefault="00A50A31" w:rsidP="0047166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50A31" w:rsidRDefault="00A50A3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A31" w:rsidRDefault="00A50A31" w:rsidP="0047166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E3065">
      <w:rPr>
        <w:rStyle w:val="a9"/>
        <w:noProof/>
      </w:rPr>
      <w:t>2</w:t>
    </w:r>
    <w:r>
      <w:rPr>
        <w:rStyle w:val="a9"/>
      </w:rPr>
      <w:fldChar w:fldCharType="end"/>
    </w:r>
  </w:p>
  <w:p w:rsidR="00A50A31" w:rsidRDefault="00A50A31" w:rsidP="0047166C">
    <w:pPr>
      <w:pStyle w:val="aa"/>
    </w:pPr>
  </w:p>
  <w:p w:rsidR="00A50A31" w:rsidRDefault="00A50A31" w:rsidP="0047166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0D7592"/>
    <w:multiLevelType w:val="hybridMultilevel"/>
    <w:tmpl w:val="4DEA9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F6A20"/>
    <w:multiLevelType w:val="hybridMultilevel"/>
    <w:tmpl w:val="1ACED684"/>
    <w:lvl w:ilvl="0" w:tplc="D0444836">
      <w:start w:val="1"/>
      <w:numFmt w:val="bullet"/>
      <w:lvlText w:val="-"/>
      <w:lvlJc w:val="left"/>
      <w:pPr>
        <w:ind w:left="11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0C025345"/>
    <w:multiLevelType w:val="hybridMultilevel"/>
    <w:tmpl w:val="955EB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B0185"/>
    <w:multiLevelType w:val="hybridMultilevel"/>
    <w:tmpl w:val="129AFDB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61B50FB"/>
    <w:multiLevelType w:val="hybridMultilevel"/>
    <w:tmpl w:val="CED8B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A43A1"/>
    <w:multiLevelType w:val="hybridMultilevel"/>
    <w:tmpl w:val="9F4806F4"/>
    <w:lvl w:ilvl="0" w:tplc="36E8EEA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8411E48"/>
    <w:multiLevelType w:val="hybridMultilevel"/>
    <w:tmpl w:val="D7E2A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324AC"/>
    <w:multiLevelType w:val="hybridMultilevel"/>
    <w:tmpl w:val="A05ECB66"/>
    <w:lvl w:ilvl="0" w:tplc="C4C697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197ABA"/>
    <w:multiLevelType w:val="hybridMultilevel"/>
    <w:tmpl w:val="E36C2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F1333"/>
    <w:multiLevelType w:val="hybridMultilevel"/>
    <w:tmpl w:val="73CCB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D25C9"/>
    <w:multiLevelType w:val="hybridMultilevel"/>
    <w:tmpl w:val="B8EA9CDA"/>
    <w:lvl w:ilvl="0" w:tplc="D044483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D87051"/>
    <w:multiLevelType w:val="hybridMultilevel"/>
    <w:tmpl w:val="54B66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87DA1"/>
    <w:multiLevelType w:val="hybridMultilevel"/>
    <w:tmpl w:val="9D323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029F8"/>
    <w:multiLevelType w:val="hybridMultilevel"/>
    <w:tmpl w:val="8B3C23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3BA24B9"/>
    <w:multiLevelType w:val="hybridMultilevel"/>
    <w:tmpl w:val="15C47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69643F"/>
    <w:multiLevelType w:val="hybridMultilevel"/>
    <w:tmpl w:val="004473FE"/>
    <w:lvl w:ilvl="0" w:tplc="36E8EEA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24B7250"/>
    <w:multiLevelType w:val="hybridMultilevel"/>
    <w:tmpl w:val="58425C1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47652E6B"/>
    <w:multiLevelType w:val="hybridMultilevel"/>
    <w:tmpl w:val="F6666E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9EE6A78"/>
    <w:multiLevelType w:val="hybridMultilevel"/>
    <w:tmpl w:val="956CD27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4A5D1D27"/>
    <w:multiLevelType w:val="hybridMultilevel"/>
    <w:tmpl w:val="1C4CE9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530076EA"/>
    <w:multiLevelType w:val="hybridMultilevel"/>
    <w:tmpl w:val="117298B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A721265"/>
    <w:multiLevelType w:val="hybridMultilevel"/>
    <w:tmpl w:val="003C3E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C0C71C3"/>
    <w:multiLevelType w:val="multilevel"/>
    <w:tmpl w:val="11DED13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D037ED4"/>
    <w:multiLevelType w:val="hybridMultilevel"/>
    <w:tmpl w:val="F3964298"/>
    <w:lvl w:ilvl="0" w:tplc="1562A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4EAB18">
      <w:numFmt w:val="none"/>
      <w:lvlText w:val=""/>
      <w:lvlJc w:val="left"/>
      <w:pPr>
        <w:tabs>
          <w:tab w:val="num" w:pos="360"/>
        </w:tabs>
      </w:pPr>
    </w:lvl>
    <w:lvl w:ilvl="2" w:tplc="33EC718E">
      <w:numFmt w:val="none"/>
      <w:lvlText w:val=""/>
      <w:lvlJc w:val="left"/>
      <w:pPr>
        <w:tabs>
          <w:tab w:val="num" w:pos="360"/>
        </w:tabs>
      </w:pPr>
    </w:lvl>
    <w:lvl w:ilvl="3" w:tplc="B5587244">
      <w:numFmt w:val="none"/>
      <w:lvlText w:val=""/>
      <w:lvlJc w:val="left"/>
      <w:pPr>
        <w:tabs>
          <w:tab w:val="num" w:pos="360"/>
        </w:tabs>
      </w:pPr>
    </w:lvl>
    <w:lvl w:ilvl="4" w:tplc="1C821CFE">
      <w:numFmt w:val="none"/>
      <w:lvlText w:val=""/>
      <w:lvlJc w:val="left"/>
      <w:pPr>
        <w:tabs>
          <w:tab w:val="num" w:pos="360"/>
        </w:tabs>
      </w:pPr>
    </w:lvl>
    <w:lvl w:ilvl="5" w:tplc="C1DA4FEE">
      <w:numFmt w:val="none"/>
      <w:lvlText w:val=""/>
      <w:lvlJc w:val="left"/>
      <w:pPr>
        <w:tabs>
          <w:tab w:val="num" w:pos="360"/>
        </w:tabs>
      </w:pPr>
    </w:lvl>
    <w:lvl w:ilvl="6" w:tplc="CB4250BE">
      <w:numFmt w:val="none"/>
      <w:lvlText w:val=""/>
      <w:lvlJc w:val="left"/>
      <w:pPr>
        <w:tabs>
          <w:tab w:val="num" w:pos="360"/>
        </w:tabs>
      </w:pPr>
    </w:lvl>
    <w:lvl w:ilvl="7" w:tplc="E9562EF6">
      <w:numFmt w:val="none"/>
      <w:lvlText w:val=""/>
      <w:lvlJc w:val="left"/>
      <w:pPr>
        <w:tabs>
          <w:tab w:val="num" w:pos="360"/>
        </w:tabs>
      </w:pPr>
    </w:lvl>
    <w:lvl w:ilvl="8" w:tplc="F1E0A964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F8D7634"/>
    <w:multiLevelType w:val="hybridMultilevel"/>
    <w:tmpl w:val="E798730C"/>
    <w:lvl w:ilvl="0" w:tplc="C4C6977E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3AB653A"/>
    <w:multiLevelType w:val="hybridMultilevel"/>
    <w:tmpl w:val="9B522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012F7A"/>
    <w:multiLevelType w:val="hybridMultilevel"/>
    <w:tmpl w:val="459A7FE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495E2B"/>
    <w:multiLevelType w:val="hybridMultilevel"/>
    <w:tmpl w:val="9C12FBD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FAF56A2"/>
    <w:multiLevelType w:val="hybridMultilevel"/>
    <w:tmpl w:val="A7FA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F45BC5"/>
    <w:multiLevelType w:val="hybridMultilevel"/>
    <w:tmpl w:val="EFF2AC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9E8066E"/>
    <w:multiLevelType w:val="hybridMultilevel"/>
    <w:tmpl w:val="0012F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27"/>
  </w:num>
  <w:num w:numId="5">
    <w:abstractNumId w:val="9"/>
  </w:num>
  <w:num w:numId="6">
    <w:abstractNumId w:val="29"/>
  </w:num>
  <w:num w:numId="7">
    <w:abstractNumId w:val="22"/>
  </w:num>
  <w:num w:numId="8">
    <w:abstractNumId w:val="3"/>
  </w:num>
  <w:num w:numId="9">
    <w:abstractNumId w:val="10"/>
  </w:num>
  <w:num w:numId="10">
    <w:abstractNumId w:val="7"/>
  </w:num>
  <w:num w:numId="11">
    <w:abstractNumId w:val="26"/>
  </w:num>
  <w:num w:numId="12">
    <w:abstractNumId w:val="18"/>
  </w:num>
  <w:num w:numId="13">
    <w:abstractNumId w:val="24"/>
  </w:num>
  <w:num w:numId="14">
    <w:abstractNumId w:val="0"/>
  </w:num>
  <w:num w:numId="15">
    <w:abstractNumId w:val="5"/>
  </w:num>
  <w:num w:numId="16">
    <w:abstractNumId w:val="31"/>
  </w:num>
  <w:num w:numId="17">
    <w:abstractNumId w:val="21"/>
  </w:num>
  <w:num w:numId="18">
    <w:abstractNumId w:val="4"/>
  </w:num>
  <w:num w:numId="19">
    <w:abstractNumId w:val="12"/>
  </w:num>
  <w:num w:numId="20">
    <w:abstractNumId w:val="13"/>
  </w:num>
  <w:num w:numId="21">
    <w:abstractNumId w:val="30"/>
  </w:num>
  <w:num w:numId="22">
    <w:abstractNumId w:val="15"/>
  </w:num>
  <w:num w:numId="23">
    <w:abstractNumId w:val="8"/>
  </w:num>
  <w:num w:numId="24">
    <w:abstractNumId w:val="1"/>
  </w:num>
  <w:num w:numId="25">
    <w:abstractNumId w:val="25"/>
  </w:num>
  <w:num w:numId="26">
    <w:abstractNumId w:val="6"/>
  </w:num>
  <w:num w:numId="27">
    <w:abstractNumId w:val="28"/>
  </w:num>
  <w:num w:numId="28">
    <w:abstractNumId w:val="16"/>
  </w:num>
  <w:num w:numId="29">
    <w:abstractNumId w:val="14"/>
  </w:num>
  <w:num w:numId="30">
    <w:abstractNumId w:val="19"/>
  </w:num>
  <w:num w:numId="31">
    <w:abstractNumId w:val="17"/>
  </w:num>
  <w:num w:numId="32">
    <w:abstractNumId w:val="20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9E"/>
    <w:rsid w:val="000071FB"/>
    <w:rsid w:val="00011BF7"/>
    <w:rsid w:val="0003252F"/>
    <w:rsid w:val="0003649F"/>
    <w:rsid w:val="00041A38"/>
    <w:rsid w:val="0005330A"/>
    <w:rsid w:val="00060EB4"/>
    <w:rsid w:val="00065ABE"/>
    <w:rsid w:val="00072D87"/>
    <w:rsid w:val="000A4D45"/>
    <w:rsid w:val="000C2A7E"/>
    <w:rsid w:val="000D691F"/>
    <w:rsid w:val="000E0EEE"/>
    <w:rsid w:val="000E4A5F"/>
    <w:rsid w:val="000F5668"/>
    <w:rsid w:val="001018F0"/>
    <w:rsid w:val="00114CC5"/>
    <w:rsid w:val="00116757"/>
    <w:rsid w:val="00121159"/>
    <w:rsid w:val="00140D88"/>
    <w:rsid w:val="00153AA3"/>
    <w:rsid w:val="00154299"/>
    <w:rsid w:val="00156F20"/>
    <w:rsid w:val="0016486D"/>
    <w:rsid w:val="00164962"/>
    <w:rsid w:val="001769DE"/>
    <w:rsid w:val="001C1856"/>
    <w:rsid w:val="001D6052"/>
    <w:rsid w:val="001F674B"/>
    <w:rsid w:val="00221D3C"/>
    <w:rsid w:val="00222948"/>
    <w:rsid w:val="00245C0F"/>
    <w:rsid w:val="0025170D"/>
    <w:rsid w:val="00265103"/>
    <w:rsid w:val="00285C59"/>
    <w:rsid w:val="002A298E"/>
    <w:rsid w:val="002B05E0"/>
    <w:rsid w:val="002B0D94"/>
    <w:rsid w:val="002B72F8"/>
    <w:rsid w:val="002B7930"/>
    <w:rsid w:val="002C2068"/>
    <w:rsid w:val="002D32D4"/>
    <w:rsid w:val="002D34A4"/>
    <w:rsid w:val="002D487F"/>
    <w:rsid w:val="002D634F"/>
    <w:rsid w:val="00312AD9"/>
    <w:rsid w:val="00312AEC"/>
    <w:rsid w:val="003246B2"/>
    <w:rsid w:val="003340B4"/>
    <w:rsid w:val="0034666F"/>
    <w:rsid w:val="0035511F"/>
    <w:rsid w:val="00356EF1"/>
    <w:rsid w:val="00363267"/>
    <w:rsid w:val="0036634A"/>
    <w:rsid w:val="00372063"/>
    <w:rsid w:val="003838D3"/>
    <w:rsid w:val="003902AA"/>
    <w:rsid w:val="003963AD"/>
    <w:rsid w:val="003A1C47"/>
    <w:rsid w:val="003C5150"/>
    <w:rsid w:val="003D1CF4"/>
    <w:rsid w:val="003F7E70"/>
    <w:rsid w:val="00400305"/>
    <w:rsid w:val="00400A66"/>
    <w:rsid w:val="004024F2"/>
    <w:rsid w:val="004177A8"/>
    <w:rsid w:val="00435829"/>
    <w:rsid w:val="004445E6"/>
    <w:rsid w:val="00452C7B"/>
    <w:rsid w:val="00463418"/>
    <w:rsid w:val="0047166C"/>
    <w:rsid w:val="0048180B"/>
    <w:rsid w:val="00487151"/>
    <w:rsid w:val="00493549"/>
    <w:rsid w:val="004B5123"/>
    <w:rsid w:val="004E4C8A"/>
    <w:rsid w:val="004F3CCF"/>
    <w:rsid w:val="00500212"/>
    <w:rsid w:val="00501096"/>
    <w:rsid w:val="00531436"/>
    <w:rsid w:val="0053470B"/>
    <w:rsid w:val="00535DB3"/>
    <w:rsid w:val="00541E84"/>
    <w:rsid w:val="0055211F"/>
    <w:rsid w:val="00571542"/>
    <w:rsid w:val="00571BAC"/>
    <w:rsid w:val="00573ACE"/>
    <w:rsid w:val="00582140"/>
    <w:rsid w:val="00590566"/>
    <w:rsid w:val="005927CC"/>
    <w:rsid w:val="00596813"/>
    <w:rsid w:val="005C2DC4"/>
    <w:rsid w:val="005F0FBA"/>
    <w:rsid w:val="005F2119"/>
    <w:rsid w:val="00617328"/>
    <w:rsid w:val="00626AE3"/>
    <w:rsid w:val="00632045"/>
    <w:rsid w:val="00632430"/>
    <w:rsid w:val="00634479"/>
    <w:rsid w:val="00642131"/>
    <w:rsid w:val="00642C09"/>
    <w:rsid w:val="0064548F"/>
    <w:rsid w:val="00647AED"/>
    <w:rsid w:val="00653ADF"/>
    <w:rsid w:val="00664D6A"/>
    <w:rsid w:val="00670E6A"/>
    <w:rsid w:val="006816A2"/>
    <w:rsid w:val="006826F3"/>
    <w:rsid w:val="006950B4"/>
    <w:rsid w:val="006A4228"/>
    <w:rsid w:val="006A6486"/>
    <w:rsid w:val="006A69DC"/>
    <w:rsid w:val="006A6AF9"/>
    <w:rsid w:val="006B60B0"/>
    <w:rsid w:val="006C3C37"/>
    <w:rsid w:val="006C4462"/>
    <w:rsid w:val="00707FA2"/>
    <w:rsid w:val="0071273B"/>
    <w:rsid w:val="007224F1"/>
    <w:rsid w:val="007227F2"/>
    <w:rsid w:val="0072732A"/>
    <w:rsid w:val="00730CDA"/>
    <w:rsid w:val="00731254"/>
    <w:rsid w:val="00735BC9"/>
    <w:rsid w:val="00737467"/>
    <w:rsid w:val="0074132A"/>
    <w:rsid w:val="007540F5"/>
    <w:rsid w:val="0075507B"/>
    <w:rsid w:val="00762F70"/>
    <w:rsid w:val="007837E5"/>
    <w:rsid w:val="007B332E"/>
    <w:rsid w:val="007B5C3C"/>
    <w:rsid w:val="007C66DF"/>
    <w:rsid w:val="007C793D"/>
    <w:rsid w:val="007E77B1"/>
    <w:rsid w:val="007F70CC"/>
    <w:rsid w:val="007F7477"/>
    <w:rsid w:val="00804DD1"/>
    <w:rsid w:val="008259A4"/>
    <w:rsid w:val="00826827"/>
    <w:rsid w:val="008324B4"/>
    <w:rsid w:val="00837852"/>
    <w:rsid w:val="008512C1"/>
    <w:rsid w:val="00872218"/>
    <w:rsid w:val="008A0E4A"/>
    <w:rsid w:val="008A6722"/>
    <w:rsid w:val="008B2AA5"/>
    <w:rsid w:val="008C09CE"/>
    <w:rsid w:val="008C3BBB"/>
    <w:rsid w:val="008D7BBB"/>
    <w:rsid w:val="008F4161"/>
    <w:rsid w:val="008F5E6A"/>
    <w:rsid w:val="009074E3"/>
    <w:rsid w:val="009107BA"/>
    <w:rsid w:val="009125E7"/>
    <w:rsid w:val="00932CAD"/>
    <w:rsid w:val="00940FA7"/>
    <w:rsid w:val="0096567F"/>
    <w:rsid w:val="009915E9"/>
    <w:rsid w:val="0099181B"/>
    <w:rsid w:val="009974B7"/>
    <w:rsid w:val="009A055B"/>
    <w:rsid w:val="009A10D4"/>
    <w:rsid w:val="009A1E00"/>
    <w:rsid w:val="009A7E28"/>
    <w:rsid w:val="009C1038"/>
    <w:rsid w:val="009F1D95"/>
    <w:rsid w:val="009F2425"/>
    <w:rsid w:val="009F48F1"/>
    <w:rsid w:val="009F6261"/>
    <w:rsid w:val="00A42760"/>
    <w:rsid w:val="00A461A9"/>
    <w:rsid w:val="00A50A31"/>
    <w:rsid w:val="00A74606"/>
    <w:rsid w:val="00A76267"/>
    <w:rsid w:val="00A940E0"/>
    <w:rsid w:val="00AA0A70"/>
    <w:rsid w:val="00AA689E"/>
    <w:rsid w:val="00AB1891"/>
    <w:rsid w:val="00AB29A9"/>
    <w:rsid w:val="00AB6A1A"/>
    <w:rsid w:val="00AB7B45"/>
    <w:rsid w:val="00AC7B3A"/>
    <w:rsid w:val="00AE15C5"/>
    <w:rsid w:val="00AE179A"/>
    <w:rsid w:val="00AF2C30"/>
    <w:rsid w:val="00AF48FA"/>
    <w:rsid w:val="00B073B0"/>
    <w:rsid w:val="00B33982"/>
    <w:rsid w:val="00B54F2E"/>
    <w:rsid w:val="00B65977"/>
    <w:rsid w:val="00B65FB8"/>
    <w:rsid w:val="00B746B0"/>
    <w:rsid w:val="00B82714"/>
    <w:rsid w:val="00B9028E"/>
    <w:rsid w:val="00BA5B5F"/>
    <w:rsid w:val="00BB045D"/>
    <w:rsid w:val="00BB2138"/>
    <w:rsid w:val="00BF3B57"/>
    <w:rsid w:val="00C0605C"/>
    <w:rsid w:val="00C20661"/>
    <w:rsid w:val="00C31A7E"/>
    <w:rsid w:val="00C3501D"/>
    <w:rsid w:val="00C52057"/>
    <w:rsid w:val="00C5570F"/>
    <w:rsid w:val="00C6698C"/>
    <w:rsid w:val="00C721BE"/>
    <w:rsid w:val="00C8251F"/>
    <w:rsid w:val="00C931DA"/>
    <w:rsid w:val="00C9532A"/>
    <w:rsid w:val="00CA3F0F"/>
    <w:rsid w:val="00CA4769"/>
    <w:rsid w:val="00CA4B8D"/>
    <w:rsid w:val="00CA69B4"/>
    <w:rsid w:val="00CB1564"/>
    <w:rsid w:val="00CC5018"/>
    <w:rsid w:val="00CD421F"/>
    <w:rsid w:val="00CD6634"/>
    <w:rsid w:val="00CE3065"/>
    <w:rsid w:val="00CE3DF7"/>
    <w:rsid w:val="00CE574F"/>
    <w:rsid w:val="00CF22AA"/>
    <w:rsid w:val="00CF6CC2"/>
    <w:rsid w:val="00CF750B"/>
    <w:rsid w:val="00D00FAE"/>
    <w:rsid w:val="00D229DC"/>
    <w:rsid w:val="00D46001"/>
    <w:rsid w:val="00D64604"/>
    <w:rsid w:val="00D71C19"/>
    <w:rsid w:val="00D7656A"/>
    <w:rsid w:val="00D779A4"/>
    <w:rsid w:val="00D878B6"/>
    <w:rsid w:val="00D92E91"/>
    <w:rsid w:val="00D95D68"/>
    <w:rsid w:val="00D9624A"/>
    <w:rsid w:val="00D97760"/>
    <w:rsid w:val="00E02866"/>
    <w:rsid w:val="00E1385B"/>
    <w:rsid w:val="00E13A83"/>
    <w:rsid w:val="00E149A1"/>
    <w:rsid w:val="00E14DE8"/>
    <w:rsid w:val="00E36E1D"/>
    <w:rsid w:val="00E45064"/>
    <w:rsid w:val="00E67B9E"/>
    <w:rsid w:val="00E729AC"/>
    <w:rsid w:val="00E842F2"/>
    <w:rsid w:val="00EB0293"/>
    <w:rsid w:val="00EC4E37"/>
    <w:rsid w:val="00ED4A2C"/>
    <w:rsid w:val="00EF1FE6"/>
    <w:rsid w:val="00EF2F19"/>
    <w:rsid w:val="00F24C89"/>
    <w:rsid w:val="00F25BA1"/>
    <w:rsid w:val="00F37BC3"/>
    <w:rsid w:val="00F40474"/>
    <w:rsid w:val="00F4183E"/>
    <w:rsid w:val="00F633D5"/>
    <w:rsid w:val="00FA43E3"/>
    <w:rsid w:val="00FC0505"/>
    <w:rsid w:val="00FC0CF8"/>
    <w:rsid w:val="00FC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C00C974-A361-4191-8341-0D20A44F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89E"/>
    <w:pPr>
      <w:jc w:val="both"/>
    </w:pPr>
    <w:rPr>
      <w:sz w:val="22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AA689E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5">
    <w:name w:val="Body Text Indent"/>
    <w:basedOn w:val="a"/>
    <w:link w:val="a6"/>
    <w:rsid w:val="00AA689E"/>
    <w:pPr>
      <w:ind w:firstLine="283"/>
      <w:jc w:val="both"/>
    </w:pPr>
    <w:rPr>
      <w:sz w:val="22"/>
    </w:rPr>
  </w:style>
  <w:style w:type="character" w:customStyle="1" w:styleId="a6">
    <w:name w:val="Основной текст с отступом Знак"/>
    <w:basedOn w:val="a0"/>
    <w:link w:val="a5"/>
    <w:rsid w:val="00AA689E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">
    <w:name w:val="Основной текст с отступом 21"/>
    <w:basedOn w:val="a"/>
    <w:rsid w:val="00AA689E"/>
    <w:pPr>
      <w:ind w:firstLine="567"/>
      <w:jc w:val="both"/>
    </w:pPr>
    <w:rPr>
      <w:sz w:val="22"/>
    </w:rPr>
  </w:style>
  <w:style w:type="paragraph" w:styleId="a7">
    <w:name w:val="footer"/>
    <w:basedOn w:val="a"/>
    <w:link w:val="a8"/>
    <w:rsid w:val="00AA68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A68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AA689E"/>
  </w:style>
  <w:style w:type="paragraph" w:styleId="aa">
    <w:name w:val="header"/>
    <w:basedOn w:val="a"/>
    <w:link w:val="ab"/>
    <w:uiPriority w:val="99"/>
    <w:rsid w:val="00AA68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A68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AA689E"/>
  </w:style>
  <w:style w:type="paragraph" w:styleId="ac">
    <w:name w:val="Balloon Text"/>
    <w:basedOn w:val="a"/>
    <w:link w:val="ad"/>
    <w:unhideWhenUsed/>
    <w:rsid w:val="00E67B9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67B9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D691F"/>
    <w:pPr>
      <w:ind w:left="720"/>
      <w:contextualSpacing/>
    </w:pPr>
  </w:style>
  <w:style w:type="paragraph" w:customStyle="1" w:styleId="Standard">
    <w:name w:val="Standard"/>
    <w:rsid w:val="004818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f">
    <w:name w:val="No Spacing"/>
    <w:qFormat/>
    <w:rsid w:val="00531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531436"/>
    <w:pPr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rsid w:val="00531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шрифт абзаца1"/>
    <w:rsid w:val="00531436"/>
  </w:style>
  <w:style w:type="character" w:styleId="af2">
    <w:name w:val="Hyperlink"/>
    <w:rsid w:val="00D00FAE"/>
    <w:rPr>
      <w:color w:val="0000FF"/>
      <w:u w:val="single"/>
    </w:rPr>
  </w:style>
  <w:style w:type="paragraph" w:styleId="af3">
    <w:name w:val="Plain Text"/>
    <w:basedOn w:val="a"/>
    <w:link w:val="af4"/>
    <w:uiPriority w:val="99"/>
    <w:unhideWhenUsed/>
    <w:rsid w:val="00060EB4"/>
    <w:rPr>
      <w:rFonts w:ascii="Calibri" w:eastAsia="Calibri" w:hAnsi="Calibri" w:cs="Consolas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060EB4"/>
    <w:rPr>
      <w:rFonts w:ascii="Calibri" w:eastAsia="Calibri" w:hAnsi="Calibri" w:cs="Consolas"/>
      <w:szCs w:val="21"/>
    </w:rPr>
  </w:style>
  <w:style w:type="paragraph" w:customStyle="1" w:styleId="af5">
    <w:name w:val="Содержимое таблицы"/>
    <w:basedOn w:val="a"/>
    <w:rsid w:val="00501096"/>
    <w:pPr>
      <w:widowControl w:val="0"/>
      <w:suppressLineNumbers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customStyle="1" w:styleId="ConsPlusNonformat">
    <w:name w:val="ConsPlusNonformat"/>
    <w:rsid w:val="00153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Contents">
    <w:name w:val="Table Contents"/>
    <w:basedOn w:val="a"/>
    <w:rsid w:val="00153AA3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153A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6">
    <w:name w:val="Таблицы (моноширинный)"/>
    <w:basedOn w:val="a"/>
    <w:next w:val="a"/>
    <w:rsid w:val="00153AA3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numbering" w:customStyle="1" w:styleId="10">
    <w:name w:val="Нет списка1"/>
    <w:next w:val="a2"/>
    <w:semiHidden/>
    <w:rsid w:val="003A1C47"/>
  </w:style>
  <w:style w:type="table" w:customStyle="1" w:styleId="11">
    <w:name w:val="Сетка таблицы1"/>
    <w:basedOn w:val="a1"/>
    <w:next w:val="af1"/>
    <w:rsid w:val="003A1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25170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25170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25170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4">
    <w:name w:val="Font Style14"/>
    <w:uiPriority w:val="99"/>
    <w:rsid w:val="0025170D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uiPriority w:val="99"/>
    <w:rsid w:val="0025170D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25170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uiPriority w:val="99"/>
    <w:rsid w:val="0025170D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25263-4C16-4CCA-A628-234E79AB3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Popova Nina Ilinichna</cp:lastModifiedBy>
  <cp:revision>2</cp:revision>
  <cp:lastPrinted>2020-11-27T11:51:00Z</cp:lastPrinted>
  <dcterms:created xsi:type="dcterms:W3CDTF">2020-11-27T12:23:00Z</dcterms:created>
  <dcterms:modified xsi:type="dcterms:W3CDTF">2020-11-27T12:23:00Z</dcterms:modified>
</cp:coreProperties>
</file>