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7B0" w:rsidRDefault="00AE0537" w:rsidP="00AE05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hAnsi="Times New Roman"/>
          <w:sz w:val="24"/>
          <w:szCs w:val="24"/>
        </w:rPr>
        <w:t>Приложение № 1</w:t>
      </w:r>
      <w:r w:rsidR="00936770">
        <w:rPr>
          <w:rFonts w:ascii="Times New Roman" w:hAnsi="Times New Roman"/>
          <w:sz w:val="24"/>
          <w:szCs w:val="24"/>
        </w:rPr>
        <w:t>0</w:t>
      </w:r>
    </w:p>
    <w:p w:rsidR="00983F6D" w:rsidRDefault="00983F6D" w:rsidP="00C407B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C407B0" w:rsidRPr="00E24D43" w:rsidRDefault="00C407B0" w:rsidP="00C407B0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8"/>
          <w:lang w:eastAsia="ru-RU"/>
        </w:rPr>
        <w:t>ТЕХНИЧЕСКОЕ ЗАДАНИЕ</w:t>
      </w:r>
    </w:p>
    <w:p w:rsidR="000175CC" w:rsidRDefault="00C407B0" w:rsidP="00C407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eastAsia="ru-RU"/>
        </w:rPr>
      </w:pPr>
      <w:r w:rsidRPr="00E24D43">
        <w:rPr>
          <w:rFonts w:ascii="Times New Roman" w:hAnsi="Times New Roman" w:cs="Times New Roman"/>
          <w:b/>
          <w:color w:val="000000"/>
          <w:sz w:val="24"/>
          <w:szCs w:val="28"/>
          <w:lang w:eastAsia="ru-RU"/>
        </w:rPr>
        <w:t xml:space="preserve">на поставку </w:t>
      </w:r>
      <w:r w:rsidR="001811DC" w:rsidRPr="001811DC">
        <w:rPr>
          <w:rFonts w:ascii="Times New Roman" w:hAnsi="Times New Roman" w:cs="Times New Roman"/>
          <w:b/>
          <w:color w:val="000000"/>
          <w:sz w:val="24"/>
          <w:szCs w:val="28"/>
          <w:lang w:eastAsia="ru-RU"/>
        </w:rPr>
        <w:t>компьютерной, офисной, цифровой техники и оборудования</w:t>
      </w:r>
    </w:p>
    <w:p w:rsidR="00C407B0" w:rsidRPr="00E24D43" w:rsidRDefault="00C407B0" w:rsidP="00C407B0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</w:rPr>
      </w:pPr>
    </w:p>
    <w:p w:rsidR="00C722F0" w:rsidRPr="00394D62" w:rsidRDefault="00C722F0" w:rsidP="009A0C0F">
      <w:pPr>
        <w:spacing w:after="0" w:line="240" w:lineRule="auto"/>
        <w:ind w:firstLine="742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r w:rsidRPr="00394D62"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t>Соответствие Товара требованиям нормативной документации:</w:t>
      </w:r>
    </w:p>
    <w:p w:rsidR="00C722F0" w:rsidRPr="009A0C0F" w:rsidRDefault="00C722F0" w:rsidP="00C722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C0F">
        <w:rPr>
          <w:rFonts w:ascii="Times New Roman" w:eastAsia="Calibri" w:hAnsi="Times New Roman" w:cs="Times New Roman"/>
          <w:sz w:val="24"/>
          <w:szCs w:val="24"/>
        </w:rPr>
        <w:t xml:space="preserve">В целях защиты жизни и здоровья человека, имущества, а также предупреждения действий, вводящих в заблуждение потребителей (пользователей) относительно его назначения и безопасности Товар должен соответствовать требованиям, установленным Техническим регламентом Таможенного союза «Электромагнитная совместимость технических средств» (далее - ТР ТС 020/2011), Техническим регламентом Таможенного союза «О безопасности низковольтного оборудования» (далее - ТР ТС 004/2011). </w:t>
      </w:r>
    </w:p>
    <w:p w:rsidR="00C722F0" w:rsidRPr="009A0C0F" w:rsidRDefault="00C722F0" w:rsidP="00C722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22F0" w:rsidRPr="009A0C0F" w:rsidRDefault="00C722F0" w:rsidP="00C722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C0F"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t>Общие Требования и требования к упаковке Товара:</w:t>
      </w:r>
    </w:p>
    <w:p w:rsidR="0020244D" w:rsidRPr="009A0C0F" w:rsidRDefault="0020244D" w:rsidP="0020244D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0C0F">
        <w:rPr>
          <w:rFonts w:ascii="Times New Roman" w:hAnsi="Times New Roman" w:cs="Times New Roman"/>
          <w:color w:val="000000"/>
          <w:sz w:val="24"/>
          <w:szCs w:val="24"/>
        </w:rPr>
        <w:t xml:space="preserve">Товар должен быть новым, не использованным повторно, не восстановленным, </w:t>
      </w:r>
      <w:r w:rsidRPr="009A0C0F">
        <w:rPr>
          <w:rFonts w:ascii="Times New Roman" w:eastAsia="Calibri" w:hAnsi="Times New Roman" w:cs="Times New Roman"/>
          <w:sz w:val="24"/>
          <w:szCs w:val="24"/>
        </w:rPr>
        <w:t>иметь заводскую сборку и свободно распространяться на территории РФ.</w:t>
      </w:r>
    </w:p>
    <w:p w:rsidR="0020244D" w:rsidRPr="009A0C0F" w:rsidRDefault="0020244D" w:rsidP="0020244D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0C0F">
        <w:rPr>
          <w:rFonts w:ascii="Times New Roman" w:hAnsi="Times New Roman" w:cs="Times New Roman"/>
          <w:color w:val="000000"/>
          <w:sz w:val="24"/>
          <w:szCs w:val="24"/>
        </w:rPr>
        <w:t>Поставщик обязан передать Товар Заказчику свободным от прав третьих лиц, не находящимся в залоге, под арестом и свободным от любых других обременений.</w:t>
      </w:r>
    </w:p>
    <w:p w:rsidR="0020244D" w:rsidRPr="009A0C0F" w:rsidRDefault="0020244D" w:rsidP="0020244D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0C0F">
        <w:rPr>
          <w:rFonts w:ascii="Times New Roman" w:hAnsi="Times New Roman" w:cs="Times New Roman"/>
          <w:color w:val="000000"/>
          <w:sz w:val="24"/>
          <w:szCs w:val="24"/>
        </w:rPr>
        <w:t xml:space="preserve">Маркировка и упаковка товара должна соответствовать требованиям, предъявляемым для данного вида Товара, обеспечивающей ее сохранность при транспортировке. </w:t>
      </w:r>
    </w:p>
    <w:p w:rsidR="0020244D" w:rsidRPr="009A0C0F" w:rsidRDefault="0020244D" w:rsidP="00C722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44D" w:rsidRPr="00DC6176" w:rsidRDefault="0020244D" w:rsidP="0020244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C6176">
        <w:rPr>
          <w:rFonts w:ascii="Times New Roman" w:eastAsia="Times New Roman" w:hAnsi="Times New Roman"/>
          <w:color w:val="000000"/>
          <w:sz w:val="24"/>
          <w:szCs w:val="24"/>
        </w:rPr>
        <w:t>Поставщик обязуется поставить Товар в комплекте с относящейся к нему документацией, в том числе, но не исключительно:</w:t>
      </w:r>
    </w:p>
    <w:p w:rsidR="009A0C0F" w:rsidRPr="00DC6176" w:rsidRDefault="009A0C0F" w:rsidP="009A0C0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C6176">
        <w:rPr>
          <w:rFonts w:ascii="Times New Roman" w:hAnsi="Times New Roman"/>
          <w:bCs/>
          <w:sz w:val="24"/>
          <w:szCs w:val="24"/>
          <w:lang w:eastAsia="ru-RU"/>
        </w:rPr>
        <w:t>- Копии документов, подтверждающих соответствие Товара требованиям Технического регламента Таможенного союза ТР ТС 004/2011 «О безопасности низковольтного оборудования» и Технического регламента Таможенного союза ТР ТС 020/2011 «Электромагнитная совместимость технических средств»;</w:t>
      </w:r>
    </w:p>
    <w:p w:rsidR="009A0C0F" w:rsidRPr="009A0C0F" w:rsidRDefault="009A0C0F" w:rsidP="009A0C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C0F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C722F0" w:rsidRPr="009A0C0F">
        <w:rPr>
          <w:rFonts w:ascii="Times New Roman" w:eastAsia="Calibri" w:hAnsi="Times New Roman" w:cs="Times New Roman"/>
          <w:sz w:val="24"/>
          <w:szCs w:val="24"/>
        </w:rPr>
        <w:t xml:space="preserve">Товар должен сопровождаться необходимым документами: гарантийным талоном, инструкцией по эксплуатации и в случае необходимости иной технической документацией. </w:t>
      </w:r>
    </w:p>
    <w:p w:rsidR="00C722F0" w:rsidRPr="009A0C0F" w:rsidRDefault="00C722F0" w:rsidP="009A0C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C0F">
        <w:rPr>
          <w:rFonts w:ascii="Times New Roman" w:eastAsia="Calibri" w:hAnsi="Times New Roman" w:cs="Times New Roman"/>
          <w:sz w:val="24"/>
          <w:szCs w:val="24"/>
        </w:rPr>
        <w:t>Все документы должны быть на русском языке в подлинных экземплярах, предусмотренных Производителем.</w:t>
      </w:r>
    </w:p>
    <w:p w:rsidR="00C722F0" w:rsidRPr="009A0C0F" w:rsidRDefault="00C722F0" w:rsidP="00C40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C407B0" w:rsidRPr="009A0C0F" w:rsidRDefault="00C407B0" w:rsidP="00C40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C0F">
        <w:rPr>
          <w:rFonts w:ascii="Times New Roman" w:eastAsia="Calibri" w:hAnsi="Times New Roman" w:cs="Times New Roman"/>
          <w:sz w:val="24"/>
          <w:szCs w:val="24"/>
        </w:rPr>
        <w:t>Гарантийный срок на Товар должен</w:t>
      </w:r>
      <w:r w:rsidR="003873F1" w:rsidRPr="009A0C0F">
        <w:rPr>
          <w:rFonts w:ascii="Times New Roman" w:eastAsia="Calibri" w:hAnsi="Times New Roman" w:cs="Times New Roman"/>
          <w:sz w:val="24"/>
          <w:szCs w:val="24"/>
        </w:rPr>
        <w:t xml:space="preserve"> составлять не менее 12 месяцев, но не менее гарантийного срока</w:t>
      </w:r>
      <w:r w:rsidR="003C6F32" w:rsidRPr="009A0C0F">
        <w:rPr>
          <w:rFonts w:ascii="Times New Roman" w:eastAsia="Calibri" w:hAnsi="Times New Roman" w:cs="Times New Roman"/>
          <w:sz w:val="24"/>
          <w:szCs w:val="24"/>
        </w:rPr>
        <w:t>, установленного производителем.</w:t>
      </w:r>
    </w:p>
    <w:p w:rsidR="00C722F0" w:rsidRPr="009A0C0F" w:rsidRDefault="00C722F0" w:rsidP="00C40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07B0" w:rsidRPr="009A0C0F" w:rsidRDefault="00C407B0" w:rsidP="00C40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C0F">
        <w:rPr>
          <w:rFonts w:ascii="Times New Roman" w:eastAsia="Calibri" w:hAnsi="Times New Roman" w:cs="Times New Roman"/>
          <w:sz w:val="24"/>
          <w:szCs w:val="24"/>
        </w:rPr>
        <w:t xml:space="preserve">Товар должен быть укомплектован актуальными версиями программного обеспечения аппаратных компонентов, прошивки, обновлений, драйверов, утилит. </w:t>
      </w:r>
    </w:p>
    <w:p w:rsidR="00C407B0" w:rsidRDefault="00C407B0" w:rsidP="00C40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0C0F">
        <w:rPr>
          <w:rFonts w:ascii="Times New Roman" w:eastAsia="Calibri" w:hAnsi="Times New Roman" w:cs="Times New Roman"/>
          <w:sz w:val="24"/>
          <w:szCs w:val="24"/>
        </w:rPr>
        <w:t>Производитель товара должен иметь авторизованные сервисные центры на территории РФ.</w:t>
      </w:r>
    </w:p>
    <w:p w:rsidR="009A0C0F" w:rsidRDefault="009A0C0F" w:rsidP="00C40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0C0F" w:rsidRPr="004C6FCD" w:rsidRDefault="009A0C0F" w:rsidP="009A0C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</w:pPr>
      <w:r w:rsidRPr="004C6FCD">
        <w:rPr>
          <w:rFonts w:ascii="Times New Roman" w:eastAsia="Times New Roman" w:hAnsi="Times New Roman"/>
          <w:b/>
          <w:color w:val="000000"/>
          <w:sz w:val="24"/>
          <w:szCs w:val="24"/>
          <w:u w:val="single"/>
        </w:rPr>
        <w:t>Начальные (максимальные) цены за единицу Товара</w:t>
      </w:r>
    </w:p>
    <w:p w:rsidR="009A0C0F" w:rsidRDefault="009A0C0F" w:rsidP="00C40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5526"/>
        <w:gridCol w:w="859"/>
        <w:gridCol w:w="852"/>
        <w:gridCol w:w="2376"/>
      </w:tblGrid>
      <w:tr w:rsidR="005D0A13" w:rsidRPr="005D0A13" w:rsidTr="00543F4A">
        <w:trPr>
          <w:trHeight w:val="450"/>
        </w:trPr>
        <w:tc>
          <w:tcPr>
            <w:tcW w:w="701" w:type="dxa"/>
            <w:vMerge w:val="restart"/>
            <w:shd w:val="clear" w:color="auto" w:fill="auto"/>
            <w:noWrap/>
            <w:hideMark/>
          </w:tcPr>
          <w:p w:rsidR="005D0A13" w:rsidRPr="005D0A13" w:rsidRDefault="005D0A13" w:rsidP="00543F4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0A13">
              <w:rPr>
                <w:rFonts w:ascii="Times New Roman" w:hAnsi="Times New Roman" w:cs="Times New Roman"/>
                <w:b/>
                <w:bCs/>
                <w:color w:val="000000"/>
              </w:rPr>
              <w:t>№</w:t>
            </w:r>
            <w:r w:rsidR="00543F4A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п/п</w:t>
            </w:r>
          </w:p>
        </w:tc>
        <w:tc>
          <w:tcPr>
            <w:tcW w:w="5526" w:type="dxa"/>
            <w:vMerge w:val="restart"/>
            <w:shd w:val="clear" w:color="auto" w:fill="auto"/>
            <w:noWrap/>
            <w:hideMark/>
          </w:tcPr>
          <w:p w:rsidR="005D0A13" w:rsidRPr="005D0A13" w:rsidRDefault="00543F4A" w:rsidP="0054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  <w:r w:rsidR="005D0A13" w:rsidRPr="005D0A13">
              <w:rPr>
                <w:rFonts w:ascii="Times New Roman" w:hAnsi="Times New Roman" w:cs="Times New Roman"/>
                <w:b/>
                <w:bCs/>
                <w:color w:val="000000"/>
              </w:rPr>
              <w:t>Товар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</w:t>
            </w:r>
          </w:p>
        </w:tc>
        <w:tc>
          <w:tcPr>
            <w:tcW w:w="859" w:type="dxa"/>
            <w:vMerge w:val="restart"/>
            <w:shd w:val="clear" w:color="auto" w:fill="auto"/>
            <w:noWrap/>
            <w:hideMark/>
          </w:tcPr>
          <w:p w:rsidR="005D0A13" w:rsidRPr="005D0A13" w:rsidRDefault="005D0A13" w:rsidP="0054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0A13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852" w:type="dxa"/>
            <w:vMerge w:val="restart"/>
            <w:shd w:val="clear" w:color="auto" w:fill="auto"/>
            <w:noWrap/>
            <w:hideMark/>
          </w:tcPr>
          <w:p w:rsidR="005D0A13" w:rsidRPr="005D0A13" w:rsidRDefault="005D0A13" w:rsidP="0054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0A13">
              <w:rPr>
                <w:rFonts w:ascii="Times New Roman" w:hAnsi="Times New Roman" w:cs="Times New Roman"/>
                <w:b/>
                <w:bCs/>
                <w:color w:val="000000"/>
              </w:rPr>
              <w:t>Ед.</w:t>
            </w:r>
          </w:p>
        </w:tc>
        <w:tc>
          <w:tcPr>
            <w:tcW w:w="2376" w:type="dxa"/>
            <w:vMerge w:val="restart"/>
            <w:shd w:val="clear" w:color="auto" w:fill="auto"/>
            <w:noWrap/>
            <w:hideMark/>
          </w:tcPr>
          <w:p w:rsidR="005D0A13" w:rsidRPr="000D780D" w:rsidRDefault="005D0A13" w:rsidP="00543F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/>
                <w:b/>
              </w:rPr>
            </w:pPr>
            <w:r w:rsidRPr="000D780D">
              <w:rPr>
                <w:rFonts w:ascii="Times New Roman" w:eastAsia="Arial" w:hAnsi="Times New Roman"/>
                <w:b/>
              </w:rPr>
              <w:t>Сведения о начальных (максимальных) ценах за единицу Товара, руб.</w:t>
            </w:r>
          </w:p>
          <w:p w:rsidR="005D0A13" w:rsidRPr="005D0A13" w:rsidRDefault="005D0A13" w:rsidP="00543F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D780D">
              <w:rPr>
                <w:rFonts w:ascii="Times New Roman" w:eastAsia="Arial" w:hAnsi="Times New Roman"/>
                <w:b/>
              </w:rPr>
              <w:t>с НДС</w:t>
            </w:r>
          </w:p>
        </w:tc>
      </w:tr>
      <w:tr w:rsidR="005D0A13" w:rsidRPr="005D0A13" w:rsidTr="005D0A13">
        <w:trPr>
          <w:trHeight w:val="450"/>
        </w:trPr>
        <w:tc>
          <w:tcPr>
            <w:tcW w:w="701" w:type="dxa"/>
            <w:vMerge/>
            <w:vAlign w:val="center"/>
            <w:hideMark/>
          </w:tcPr>
          <w:p w:rsidR="005D0A13" w:rsidRPr="005D0A13" w:rsidRDefault="005D0A13" w:rsidP="00C77A49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526" w:type="dxa"/>
            <w:vMerge/>
            <w:vAlign w:val="center"/>
            <w:hideMark/>
          </w:tcPr>
          <w:p w:rsidR="005D0A13" w:rsidRPr="005D0A13" w:rsidRDefault="005D0A13" w:rsidP="00C77A49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59" w:type="dxa"/>
            <w:vMerge/>
            <w:vAlign w:val="center"/>
            <w:hideMark/>
          </w:tcPr>
          <w:p w:rsidR="005D0A13" w:rsidRPr="005D0A13" w:rsidRDefault="005D0A13" w:rsidP="00C77A49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:rsidR="005D0A13" w:rsidRPr="005D0A13" w:rsidRDefault="005D0A13" w:rsidP="00C77A49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376" w:type="dxa"/>
            <w:vMerge/>
            <w:vAlign w:val="center"/>
            <w:hideMark/>
          </w:tcPr>
          <w:p w:rsidR="005D0A13" w:rsidRPr="005D0A13" w:rsidRDefault="005D0A13" w:rsidP="00C77A49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0A13" w:rsidRPr="005D0A13" w:rsidTr="005D0A13">
        <w:trPr>
          <w:trHeight w:val="387"/>
        </w:trPr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CD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0A13">
              <w:rPr>
                <w:rFonts w:ascii="Times New Roman" w:hAnsi="Times New Roman" w:cs="Times New Roman"/>
                <w:b/>
                <w:bCs/>
                <w:color w:val="000000"/>
              </w:rPr>
              <w:t>Системный блок Intel Core i3 9100/B360/ 8Gb/250GB SSD/ 350W/  Мышь&amp; Клавиатура/ Сетевой фильтр Pilot/ Win 10 Pro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80000"/>
              </w:rPr>
            </w:pPr>
            <w:r w:rsidRPr="00940CD8">
              <w:rPr>
                <w:rFonts w:ascii="Times New Roman" w:hAnsi="Times New Roman" w:cs="Times New Roman"/>
                <w:b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80000"/>
              </w:rPr>
            </w:pPr>
            <w:r w:rsidRPr="00940CD8">
              <w:rPr>
                <w:rFonts w:ascii="Times New Roman" w:hAnsi="Times New Roman" w:cs="Times New Roman"/>
                <w:b/>
                <w:color w:val="080000"/>
              </w:rPr>
              <w:t>26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40CD8">
              <w:rPr>
                <w:rFonts w:ascii="Times New Roman" w:hAnsi="Times New Roman" w:cs="Times New Roman"/>
                <w:b/>
                <w:color w:val="000000"/>
              </w:rPr>
              <w:t>35 107,20</w:t>
            </w:r>
          </w:p>
        </w:tc>
      </w:tr>
      <w:tr w:rsidR="005D0A13" w:rsidRPr="005D0A13" w:rsidTr="005D0A13">
        <w:trPr>
          <w:trHeight w:val="240"/>
        </w:trPr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0A13">
              <w:rPr>
                <w:rFonts w:ascii="Times New Roman" w:hAnsi="Times New Roman" w:cs="Times New Roman"/>
                <w:b/>
                <w:bCs/>
                <w:color w:val="000000"/>
              </w:rPr>
              <w:t>в составе: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26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0A1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5D0A13" w:rsidRPr="005D0A13" w:rsidTr="005D0A13">
        <w:trPr>
          <w:trHeight w:val="525"/>
        </w:trPr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Корпус ATX ZALMAN ZM-T6, Midi-Tower, без БП, черный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26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0A1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5D0A13" w:rsidRPr="005D0A13" w:rsidTr="005D0A13">
        <w:trPr>
          <w:trHeight w:val="525"/>
        </w:trPr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Блок питания FSP 350W ATX  Q-Dion QD-350 OEM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26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0A1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5D0A13" w:rsidRPr="005D0A13" w:rsidTr="005D0A13">
        <w:trPr>
          <w:trHeight w:val="525"/>
        </w:trPr>
        <w:tc>
          <w:tcPr>
            <w:tcW w:w="701" w:type="dxa"/>
            <w:shd w:val="clear" w:color="auto" w:fill="auto"/>
            <w:noWrap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Материнская плата ASUS PRIME B360-PLUS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26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0A1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5D0A13" w:rsidRPr="005D0A13" w:rsidTr="00940CD8">
        <w:trPr>
          <w:trHeight w:val="511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Процессор</w:t>
            </w: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Intel CORE I3-9100 S1151 6M 3.6G OEM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26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0A1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5D0A13" w:rsidRPr="005D0A13" w:rsidTr="005D0A13">
        <w:trPr>
          <w:trHeight w:val="642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Вентилятор Deepcool THETA 9 PWM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26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0A1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5D0A13" w:rsidRPr="005D0A13" w:rsidTr="00940CD8">
        <w:trPr>
          <w:trHeight w:val="612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Модуль памяти Kingston DIMM DDR4 8GB KVR26N19S8/8 (PC4-21300, 2666MHz, CL19)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26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0A1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5D0A13" w:rsidRPr="005D0A13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Накопитель</w:t>
            </w: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M.2 2280 250GB ADATA SWORDFISH Client SSD ASWORDFISH-250G-C PCIe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26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0A1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5D0A13" w:rsidRPr="005D0A13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0CD8">
              <w:rPr>
                <w:rFonts w:ascii="Times New Roman" w:hAnsi="Times New Roman" w:cs="Times New Roman"/>
                <w:b/>
                <w:color w:val="000000"/>
              </w:rPr>
              <w:t xml:space="preserve">Мышь </w:t>
            </w:r>
            <w:r w:rsidRPr="005D0A13">
              <w:rPr>
                <w:rFonts w:ascii="Times New Roman" w:hAnsi="Times New Roman" w:cs="Times New Roman"/>
                <w:color w:val="000000"/>
              </w:rPr>
              <w:t>LOGITECH M100, USB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26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0A1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5D0A13" w:rsidRPr="005D0A13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0CD8">
              <w:rPr>
                <w:rFonts w:ascii="Times New Roman" w:hAnsi="Times New Roman" w:cs="Times New Roman"/>
                <w:b/>
                <w:color w:val="000000"/>
              </w:rPr>
              <w:t>Сетевой фильтр</w:t>
            </w:r>
            <w:r w:rsidRPr="005D0A13">
              <w:rPr>
                <w:rFonts w:ascii="Times New Roman" w:hAnsi="Times New Roman" w:cs="Times New Roman"/>
                <w:color w:val="000000"/>
              </w:rPr>
              <w:t xml:space="preserve"> PILOT m-MAX, 3м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26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0A1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5D0A13" w:rsidRPr="005D0A13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40CD8">
              <w:rPr>
                <w:rFonts w:ascii="Times New Roman" w:hAnsi="Times New Roman" w:cs="Times New Roman"/>
                <w:b/>
                <w:color w:val="000000"/>
              </w:rPr>
              <w:t xml:space="preserve">Клавиатура </w:t>
            </w:r>
            <w:r w:rsidRPr="005D0A13">
              <w:rPr>
                <w:rFonts w:ascii="Times New Roman" w:hAnsi="Times New Roman" w:cs="Times New Roman"/>
                <w:color w:val="000000"/>
              </w:rPr>
              <w:t>LOGITECH K120, USB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26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0A1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5D0A13" w:rsidRPr="005D0A13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  <w:r w:rsidRPr="00940CD8">
              <w:rPr>
                <w:rFonts w:ascii="Times New Roman" w:hAnsi="Times New Roman" w:cs="Times New Roman"/>
                <w:b/>
                <w:color w:val="000000"/>
              </w:rPr>
              <w:t>ПО</w:t>
            </w:r>
            <w:r w:rsidRPr="00940CD8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Microsoft Windows 10 Pro 64-bit Russian 1pk DSP OEI DVD (</w:t>
            </w:r>
            <w:r w:rsidRPr="00940CD8">
              <w:rPr>
                <w:rFonts w:ascii="Times New Roman" w:hAnsi="Times New Roman" w:cs="Times New Roman"/>
                <w:b/>
                <w:color w:val="000000"/>
              </w:rPr>
              <w:t>уст</w:t>
            </w:r>
            <w:r w:rsidRPr="00940CD8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. </w:t>
            </w:r>
            <w:r w:rsidRPr="00940CD8">
              <w:rPr>
                <w:rFonts w:ascii="Times New Roman" w:hAnsi="Times New Roman" w:cs="Times New Roman"/>
                <w:b/>
                <w:color w:val="000000"/>
              </w:rPr>
              <w:t>комплект</w:t>
            </w:r>
            <w:r w:rsidRPr="00940CD8">
              <w:rPr>
                <w:rFonts w:ascii="Times New Roman" w:hAnsi="Times New Roman" w:cs="Times New Roman"/>
                <w:b/>
                <w:color w:val="000000"/>
                <w:lang w:val="en-US"/>
              </w:rPr>
              <w:t>)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26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0A1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5D0A13" w:rsidRPr="005D0A13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940CD8" w:rsidRDefault="00940CD8" w:rsidP="00C77A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CD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5D0A13">
              <w:rPr>
                <w:rFonts w:ascii="Times New Roman" w:hAnsi="Times New Roman" w:cs="Times New Roman"/>
                <w:b/>
                <w:bCs/>
                <w:color w:val="000000"/>
              </w:rPr>
              <w:t>Право</w:t>
            </w:r>
            <w:r w:rsidR="0017438B" w:rsidRPr="00AD5347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Pr="005D0A13"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 w:rsidR="0017438B" w:rsidRPr="00AD5347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Pr="005D0A13">
              <w:rPr>
                <w:rFonts w:ascii="Times New Roman" w:hAnsi="Times New Roman" w:cs="Times New Roman"/>
                <w:b/>
                <w:bCs/>
                <w:color w:val="000000"/>
              </w:rPr>
              <w:t>исп</w:t>
            </w:r>
            <w:r w:rsidRPr="005D0A13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. Microsoft Windows 10 Pro 64-bit Russian 1pk DSP OEI (FQC-08909)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80000"/>
              </w:rPr>
            </w:pPr>
            <w:r w:rsidRPr="00940CD8">
              <w:rPr>
                <w:rFonts w:ascii="Times New Roman" w:hAnsi="Times New Roman" w:cs="Times New Roman"/>
                <w:b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80000"/>
              </w:rPr>
            </w:pPr>
            <w:r w:rsidRPr="00940CD8">
              <w:rPr>
                <w:rFonts w:ascii="Times New Roman" w:hAnsi="Times New Roman" w:cs="Times New Roman"/>
                <w:b/>
                <w:color w:val="080000"/>
              </w:rPr>
              <w:t>26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5D0A13" w:rsidRPr="00AD5347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00000"/>
                <w:vertAlign w:val="superscript"/>
              </w:rPr>
            </w:pPr>
            <w:r w:rsidRPr="00940CD8">
              <w:rPr>
                <w:rFonts w:ascii="Times New Roman" w:hAnsi="Times New Roman" w:cs="Times New Roman"/>
                <w:b/>
                <w:color w:val="000000"/>
              </w:rPr>
              <w:t>11 100,00</w:t>
            </w:r>
            <w:r w:rsidR="00AD5347" w:rsidRPr="00AD53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</w:rPr>
              <w:t>*</w:t>
            </w:r>
          </w:p>
        </w:tc>
      </w:tr>
      <w:tr w:rsidR="005D0A13" w:rsidRPr="005D0A13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940CD8" w:rsidRDefault="00940CD8" w:rsidP="00C77A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CD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0A13">
              <w:rPr>
                <w:rFonts w:ascii="Times New Roman" w:hAnsi="Times New Roman" w:cs="Times New Roman"/>
                <w:b/>
                <w:bCs/>
                <w:color w:val="000000"/>
              </w:rPr>
              <w:t>Монитор ASUS VA24EHE 23.8"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80000"/>
              </w:rPr>
            </w:pPr>
            <w:r w:rsidRPr="00940CD8">
              <w:rPr>
                <w:rFonts w:ascii="Times New Roman" w:hAnsi="Times New Roman" w:cs="Times New Roman"/>
                <w:b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80000"/>
              </w:rPr>
            </w:pPr>
            <w:r w:rsidRPr="00940CD8">
              <w:rPr>
                <w:rFonts w:ascii="Times New Roman" w:hAnsi="Times New Roman" w:cs="Times New Roman"/>
                <w:b/>
                <w:color w:val="080000"/>
              </w:rPr>
              <w:t>26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40CD8">
              <w:rPr>
                <w:rFonts w:ascii="Times New Roman" w:hAnsi="Times New Roman" w:cs="Times New Roman"/>
                <w:b/>
                <w:color w:val="000000"/>
              </w:rPr>
              <w:t>9 120,00</w:t>
            </w:r>
          </w:p>
        </w:tc>
      </w:tr>
      <w:tr w:rsidR="005D0A13" w:rsidRPr="005D0A13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940CD8" w:rsidRDefault="00940CD8" w:rsidP="00C77A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CD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5D0A13">
              <w:rPr>
                <w:rFonts w:ascii="Times New Roman" w:hAnsi="Times New Roman" w:cs="Times New Roman"/>
                <w:b/>
                <w:bCs/>
                <w:color w:val="000000"/>
              </w:rPr>
              <w:t>ИБП</w:t>
            </w:r>
            <w:r w:rsidRPr="005D0A13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APC Back-UPS BE650G2-RS 650VA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80000"/>
              </w:rPr>
            </w:pPr>
            <w:r w:rsidRPr="00940CD8">
              <w:rPr>
                <w:rFonts w:ascii="Times New Roman" w:hAnsi="Times New Roman" w:cs="Times New Roman"/>
                <w:b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80000"/>
              </w:rPr>
            </w:pPr>
            <w:r w:rsidRPr="00940CD8">
              <w:rPr>
                <w:rFonts w:ascii="Times New Roman" w:hAnsi="Times New Roman" w:cs="Times New Roman"/>
                <w:b/>
                <w:color w:val="080000"/>
              </w:rPr>
              <w:t>26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40CD8">
              <w:rPr>
                <w:rFonts w:ascii="Times New Roman" w:hAnsi="Times New Roman" w:cs="Times New Roman"/>
                <w:b/>
                <w:color w:val="000000"/>
              </w:rPr>
              <w:t>11 040,00</w:t>
            </w:r>
          </w:p>
        </w:tc>
      </w:tr>
      <w:tr w:rsidR="005D0A13" w:rsidRPr="005D0A13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940CD8" w:rsidRDefault="00940CD8" w:rsidP="00C77A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CD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5D0A13">
              <w:rPr>
                <w:rFonts w:ascii="Times New Roman" w:hAnsi="Times New Roman" w:cs="Times New Roman"/>
                <w:b/>
                <w:bCs/>
                <w:color w:val="000000"/>
              </w:rPr>
              <w:t>Ноутбук</w:t>
            </w:r>
            <w:r w:rsidRPr="005D0A13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ASUS F513EA-BQ075 15.6" (1920 x 1080)/i3-1115G4/ 8Gb/SSD 256Gb/Endless / </w:t>
            </w:r>
            <w:r w:rsidRPr="005D0A13">
              <w:rPr>
                <w:rFonts w:ascii="Times New Roman" w:hAnsi="Times New Roman" w:cs="Times New Roman"/>
                <w:b/>
                <w:bCs/>
                <w:color w:val="000000"/>
              </w:rPr>
              <w:t>Сумка</w:t>
            </w:r>
            <w:r w:rsidRPr="005D0A13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15.6" HAMA /Win 10 Pro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463F3F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80000"/>
              </w:rPr>
            </w:pPr>
            <w:r w:rsidRPr="00463F3F">
              <w:rPr>
                <w:rFonts w:ascii="Times New Roman" w:hAnsi="Times New Roman" w:cs="Times New Roman"/>
                <w:b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463F3F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80000"/>
              </w:rPr>
            </w:pPr>
            <w:r w:rsidRPr="00463F3F">
              <w:rPr>
                <w:rFonts w:ascii="Times New Roman" w:hAnsi="Times New Roman" w:cs="Times New Roman"/>
                <w:b/>
                <w:color w:val="080000"/>
              </w:rPr>
              <w:t>16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5D0A13" w:rsidRPr="00463F3F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63F3F">
              <w:rPr>
                <w:rFonts w:ascii="Times New Roman" w:hAnsi="Times New Roman" w:cs="Times New Roman"/>
                <w:b/>
                <w:color w:val="000000"/>
              </w:rPr>
              <w:t>46 834,80</w:t>
            </w:r>
          </w:p>
        </w:tc>
      </w:tr>
      <w:tr w:rsidR="005D0A13" w:rsidRPr="005D0A13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0A13">
              <w:rPr>
                <w:rFonts w:ascii="Times New Roman" w:hAnsi="Times New Roman" w:cs="Times New Roman"/>
                <w:b/>
                <w:bCs/>
                <w:color w:val="000000"/>
              </w:rPr>
              <w:t>в составе: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16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0A1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5D0A13" w:rsidRPr="005D0A13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Ноутбук</w:t>
            </w: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ASUS F513EA-BQ075 15.6" (1920 x 1080)/i3-1115G4/ 8Gb/ SSD 256Gb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16</w:t>
            </w:r>
          </w:p>
        </w:tc>
        <w:tc>
          <w:tcPr>
            <w:tcW w:w="2376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0A1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5D0A13" w:rsidRPr="005D0A13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Сумка для ноутбука 15.6" HAMA Nice, черный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16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0A1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5D0A13" w:rsidRPr="005D0A13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</w:t>
            </w: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 Microsoft Windows 10 Pro 64-bit Russian 1pk DSP OEI DVD (</w:t>
            </w: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уст</w:t>
            </w: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 xml:space="preserve">. </w:t>
            </w: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</w:t>
            </w:r>
            <w:r w:rsidRPr="00940CD8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80000"/>
              </w:rPr>
            </w:pPr>
            <w:r w:rsidRPr="005D0A13">
              <w:rPr>
                <w:rFonts w:ascii="Times New Roman" w:hAnsi="Times New Roman" w:cs="Times New Roman"/>
                <w:color w:val="080000"/>
              </w:rPr>
              <w:t>16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A13" w:rsidRPr="005D0A13" w:rsidRDefault="005D0A13" w:rsidP="00C77A4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0A13">
              <w:rPr>
                <w:rFonts w:ascii="Times New Roman" w:hAnsi="Times New Roman" w:cs="Times New Roman"/>
                <w:color w:val="000000"/>
              </w:rPr>
              <w:t>х</w:t>
            </w:r>
          </w:p>
        </w:tc>
      </w:tr>
      <w:tr w:rsidR="005D0A13" w:rsidRPr="005D0A13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940CD8" w:rsidRDefault="00940CD8" w:rsidP="00C77A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CD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940CD8">
              <w:rPr>
                <w:rFonts w:ascii="Times New Roman" w:hAnsi="Times New Roman" w:cs="Times New Roman"/>
                <w:b/>
                <w:bCs/>
                <w:color w:val="000000"/>
              </w:rPr>
              <w:t>Право</w:t>
            </w:r>
            <w:r w:rsidR="005948F3" w:rsidRPr="00EF44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Pr="00940CD8">
              <w:rPr>
                <w:rFonts w:ascii="Times New Roman" w:hAnsi="Times New Roman" w:cs="Times New Roman"/>
                <w:b/>
                <w:bCs/>
                <w:color w:val="000000"/>
              </w:rPr>
              <w:t>на</w:t>
            </w:r>
            <w:r w:rsidR="005948F3" w:rsidRPr="00EF44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Pr="00940CD8">
              <w:rPr>
                <w:rFonts w:ascii="Times New Roman" w:hAnsi="Times New Roman" w:cs="Times New Roman"/>
                <w:b/>
                <w:bCs/>
                <w:color w:val="000000"/>
              </w:rPr>
              <w:t>исп</w:t>
            </w:r>
            <w:r w:rsidRPr="00940CD8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. Microsoft Windows 10 Pro 64-bit Russian 1pk DSP OEI (FQC-08909)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80000"/>
              </w:rPr>
            </w:pPr>
            <w:r w:rsidRPr="00940CD8">
              <w:rPr>
                <w:rFonts w:ascii="Times New Roman" w:hAnsi="Times New Roman" w:cs="Times New Roman"/>
                <w:b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80000"/>
              </w:rPr>
            </w:pPr>
            <w:r w:rsidRPr="00940CD8">
              <w:rPr>
                <w:rFonts w:ascii="Times New Roman" w:hAnsi="Times New Roman" w:cs="Times New Roman"/>
                <w:b/>
                <w:color w:val="080000"/>
              </w:rPr>
              <w:t>16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A13" w:rsidRPr="00AD5347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00000"/>
                <w:vertAlign w:val="superscript"/>
              </w:rPr>
            </w:pPr>
            <w:r w:rsidRPr="00940CD8">
              <w:rPr>
                <w:rFonts w:ascii="Times New Roman" w:hAnsi="Times New Roman" w:cs="Times New Roman"/>
                <w:b/>
                <w:color w:val="000000"/>
              </w:rPr>
              <w:t>11 100,00</w:t>
            </w:r>
            <w:r w:rsidR="00AD5347" w:rsidRPr="00AD53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vertAlign w:val="superscript"/>
              </w:rPr>
              <w:t>*</w:t>
            </w:r>
          </w:p>
        </w:tc>
      </w:tr>
      <w:tr w:rsidR="005D0A13" w:rsidRPr="005D0A13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940CD8" w:rsidRDefault="00940CD8" w:rsidP="00C77A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CD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940CD8">
              <w:rPr>
                <w:rFonts w:ascii="Times New Roman" w:hAnsi="Times New Roman" w:cs="Times New Roman"/>
                <w:b/>
                <w:bCs/>
                <w:color w:val="000000"/>
              </w:rPr>
              <w:t>ПО</w:t>
            </w:r>
            <w:r w:rsidRPr="00940CD8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Microsoft Office </w:t>
            </w:r>
            <w:r w:rsidRPr="00940CD8">
              <w:rPr>
                <w:rFonts w:ascii="Times New Roman" w:hAnsi="Times New Roman" w:cs="Times New Roman"/>
                <w:b/>
                <w:bCs/>
                <w:color w:val="000000"/>
              </w:rPr>
              <w:t>для</w:t>
            </w:r>
            <w:r w:rsidR="00C8425E" w:rsidRPr="00C8425E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Pr="00940CD8">
              <w:rPr>
                <w:rFonts w:ascii="Times New Roman" w:hAnsi="Times New Roman" w:cs="Times New Roman"/>
                <w:b/>
                <w:bCs/>
                <w:color w:val="000000"/>
              </w:rPr>
              <w:t>дома</w:t>
            </w:r>
            <w:r w:rsidR="00C8425E" w:rsidRPr="00C8425E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Pr="00940CD8">
              <w:rPr>
                <w:rFonts w:ascii="Times New Roman" w:hAnsi="Times New Roman" w:cs="Times New Roman"/>
                <w:b/>
                <w:bCs/>
                <w:color w:val="000000"/>
              </w:rPr>
              <w:t>и</w:t>
            </w:r>
            <w:r w:rsidR="00C8425E" w:rsidRPr="00C8425E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r w:rsidRPr="00940CD8">
              <w:rPr>
                <w:rFonts w:ascii="Times New Roman" w:hAnsi="Times New Roman" w:cs="Times New Roman"/>
                <w:b/>
                <w:bCs/>
                <w:color w:val="000000"/>
              </w:rPr>
              <w:t>бизнеса</w:t>
            </w:r>
            <w:r w:rsidRPr="00940CD8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2019 (BOX), Russian Only Medialess, T5D-03242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80000"/>
              </w:rPr>
            </w:pPr>
            <w:r w:rsidRPr="00940CD8">
              <w:rPr>
                <w:rFonts w:ascii="Times New Roman" w:hAnsi="Times New Roman" w:cs="Times New Roman"/>
                <w:b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80000"/>
              </w:rPr>
            </w:pPr>
            <w:r w:rsidRPr="00940CD8">
              <w:rPr>
                <w:rFonts w:ascii="Times New Roman" w:hAnsi="Times New Roman" w:cs="Times New Roman"/>
                <w:b/>
                <w:color w:val="080000"/>
              </w:rPr>
              <w:t>36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40CD8">
              <w:rPr>
                <w:rFonts w:ascii="Times New Roman" w:hAnsi="Times New Roman" w:cs="Times New Roman"/>
                <w:b/>
                <w:color w:val="000000"/>
              </w:rPr>
              <w:t>15 072,00</w:t>
            </w:r>
          </w:p>
        </w:tc>
      </w:tr>
      <w:tr w:rsidR="005D0A13" w:rsidRPr="005D0A13" w:rsidTr="005D0A13">
        <w:trPr>
          <w:trHeight w:val="568"/>
        </w:trPr>
        <w:tc>
          <w:tcPr>
            <w:tcW w:w="701" w:type="dxa"/>
            <w:shd w:val="clear" w:color="auto" w:fill="auto"/>
            <w:noWrap/>
            <w:vAlign w:val="center"/>
          </w:tcPr>
          <w:p w:rsidR="005D0A13" w:rsidRPr="00940CD8" w:rsidRDefault="00940CD8" w:rsidP="00C77A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CD8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</w:pPr>
            <w:r w:rsidRPr="00940CD8">
              <w:rPr>
                <w:rFonts w:ascii="Times New Roman" w:hAnsi="Times New Roman" w:cs="Times New Roman"/>
                <w:b/>
                <w:bCs/>
                <w:color w:val="000000"/>
              </w:rPr>
              <w:t>МФУ</w:t>
            </w:r>
            <w:r w:rsidRPr="00940CD8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 HP DesignJet T830 F9A30D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80000"/>
              </w:rPr>
            </w:pPr>
            <w:r w:rsidRPr="00940CD8">
              <w:rPr>
                <w:rFonts w:ascii="Times New Roman" w:hAnsi="Times New Roman" w:cs="Times New Roman"/>
                <w:b/>
                <w:color w:val="080000"/>
              </w:rPr>
              <w:t>шт.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80000"/>
              </w:rPr>
            </w:pPr>
            <w:r w:rsidRPr="00940CD8">
              <w:rPr>
                <w:rFonts w:ascii="Times New Roman" w:hAnsi="Times New Roman" w:cs="Times New Roman"/>
                <w:b/>
                <w:color w:val="080000"/>
              </w:rPr>
              <w:t>1</w:t>
            </w:r>
          </w:p>
        </w:tc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0A13" w:rsidRPr="00940CD8" w:rsidRDefault="005D0A13" w:rsidP="00C77A4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40CD8">
              <w:rPr>
                <w:rFonts w:ascii="Times New Roman" w:hAnsi="Times New Roman" w:cs="Times New Roman"/>
                <w:b/>
                <w:color w:val="000000"/>
              </w:rPr>
              <w:t>352 416,00</w:t>
            </w:r>
          </w:p>
        </w:tc>
      </w:tr>
    </w:tbl>
    <w:p w:rsidR="009A0C0F" w:rsidRDefault="009A0C0F" w:rsidP="00C407B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7A45" w:rsidRPr="00643732" w:rsidRDefault="00127A45" w:rsidP="008F16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DC6176">
        <w:rPr>
          <w:rFonts w:ascii="Times New Roman" w:eastAsia="Calibri" w:hAnsi="Times New Roman" w:cs="Times New Roman"/>
          <w:b/>
          <w:sz w:val="20"/>
          <w:szCs w:val="20"/>
        </w:rPr>
        <w:t xml:space="preserve">*в связи с тем, что с 01.01.2021 г. вступают изменения в пп. 26 п. 2 ст 149 </w:t>
      </w:r>
      <w:r w:rsidR="008F1659" w:rsidRPr="00DC6176">
        <w:rPr>
          <w:rFonts w:ascii="Times New Roman" w:eastAsia="Calibri" w:hAnsi="Times New Roman" w:cs="Times New Roman"/>
          <w:b/>
          <w:sz w:val="20"/>
          <w:szCs w:val="20"/>
        </w:rPr>
        <w:t xml:space="preserve">НК и отгрузка продукции будет производится в 2021 году, НМЦ </w:t>
      </w:r>
      <w:r w:rsidR="00820D77" w:rsidRPr="00DC6176">
        <w:rPr>
          <w:rFonts w:ascii="Times New Roman" w:eastAsia="Calibri" w:hAnsi="Times New Roman" w:cs="Times New Roman"/>
          <w:b/>
          <w:sz w:val="20"/>
          <w:szCs w:val="20"/>
        </w:rPr>
        <w:t xml:space="preserve">на ПО </w:t>
      </w:r>
      <w:r w:rsidR="008F1659" w:rsidRPr="00DC6176">
        <w:rPr>
          <w:rFonts w:ascii="Times New Roman" w:eastAsia="Calibri" w:hAnsi="Times New Roman" w:cs="Times New Roman"/>
          <w:b/>
          <w:sz w:val="20"/>
          <w:szCs w:val="20"/>
        </w:rPr>
        <w:t>указана</w:t>
      </w:r>
      <w:r w:rsidRPr="00DC6176">
        <w:rPr>
          <w:rFonts w:ascii="Times New Roman" w:eastAsia="Calibri" w:hAnsi="Times New Roman" w:cs="Times New Roman"/>
          <w:b/>
          <w:sz w:val="20"/>
          <w:szCs w:val="20"/>
        </w:rPr>
        <w:t xml:space="preserve"> с </w:t>
      </w:r>
      <w:r w:rsidR="00820D77" w:rsidRPr="00DC6176">
        <w:rPr>
          <w:rFonts w:ascii="Times New Roman" w:eastAsia="Calibri" w:hAnsi="Times New Roman" w:cs="Times New Roman"/>
          <w:b/>
          <w:sz w:val="20"/>
          <w:szCs w:val="20"/>
        </w:rPr>
        <w:t xml:space="preserve">учетом </w:t>
      </w:r>
      <w:r w:rsidRPr="00DC6176">
        <w:rPr>
          <w:rFonts w:ascii="Times New Roman" w:eastAsia="Calibri" w:hAnsi="Times New Roman" w:cs="Times New Roman"/>
          <w:b/>
          <w:sz w:val="20"/>
          <w:szCs w:val="20"/>
        </w:rPr>
        <w:t>НДС 20%</w:t>
      </w:r>
      <w:r w:rsidR="00820D77" w:rsidRPr="00DC6176">
        <w:rPr>
          <w:rFonts w:ascii="Times New Roman" w:eastAsia="Calibri" w:hAnsi="Times New Roman" w:cs="Times New Roman"/>
          <w:b/>
          <w:sz w:val="20"/>
          <w:szCs w:val="20"/>
        </w:rPr>
        <w:t xml:space="preserve">, </w:t>
      </w:r>
      <w:bookmarkStart w:id="0" w:name="_GoBack"/>
      <w:bookmarkEnd w:id="0"/>
    </w:p>
    <w:p w:rsidR="00940CD8" w:rsidRDefault="00940CD8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br w:type="page"/>
      </w:r>
    </w:p>
    <w:p w:rsidR="009A0C0F" w:rsidRDefault="009A0C0F" w:rsidP="009A0C0F">
      <w:pPr>
        <w:pStyle w:val="af1"/>
        <w:spacing w:after="0" w:line="240" w:lineRule="auto"/>
        <w:ind w:left="643"/>
        <w:rPr>
          <w:rFonts w:ascii="Times New Roman" w:eastAsia="Calibri" w:hAnsi="Times New Roman" w:cs="Times New Roman"/>
          <w:b/>
        </w:rPr>
      </w:pPr>
    </w:p>
    <w:p w:rsidR="008A4F28" w:rsidRPr="0051496E" w:rsidRDefault="008A4F28" w:rsidP="009A0C0F">
      <w:pPr>
        <w:pStyle w:val="af1"/>
        <w:spacing w:after="0" w:line="240" w:lineRule="auto"/>
        <w:ind w:left="643"/>
        <w:rPr>
          <w:rFonts w:ascii="Times New Roman" w:eastAsia="Calibri" w:hAnsi="Times New Roman" w:cs="Times New Roman"/>
          <w:b/>
        </w:rPr>
      </w:pPr>
      <w:r w:rsidRPr="0051496E">
        <w:rPr>
          <w:rFonts w:ascii="Times New Roman" w:eastAsia="Calibri" w:hAnsi="Times New Roman" w:cs="Times New Roman"/>
          <w:b/>
        </w:rPr>
        <w:t xml:space="preserve">Требования к безопасности, </w:t>
      </w:r>
      <w:r w:rsidR="0051496E" w:rsidRPr="0051496E">
        <w:rPr>
          <w:rFonts w:ascii="Times New Roman" w:eastAsia="Calibri" w:hAnsi="Times New Roman" w:cs="Times New Roman"/>
          <w:b/>
        </w:rPr>
        <w:t>т</w:t>
      </w:r>
      <w:r w:rsidR="0051496E" w:rsidRPr="0051496E">
        <w:rPr>
          <w:rFonts w:ascii="Times New Roman" w:hAnsi="Times New Roman"/>
          <w:b/>
        </w:rPr>
        <w:t>ехническим, функциональным, качественным характеристикам, потребительским свойствам Товара</w:t>
      </w:r>
      <w:r w:rsidRPr="0051496E">
        <w:rPr>
          <w:rFonts w:ascii="Times New Roman" w:eastAsia="Calibri" w:hAnsi="Times New Roman" w:cs="Times New Roman"/>
          <w:b/>
        </w:rPr>
        <w:t>:</w:t>
      </w:r>
    </w:p>
    <w:tbl>
      <w:tblPr>
        <w:tblStyle w:val="a3"/>
        <w:tblW w:w="1046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1"/>
        <w:gridCol w:w="2387"/>
        <w:gridCol w:w="7513"/>
      </w:tblGrid>
      <w:tr w:rsidR="00065936" w:rsidRPr="00AC223D" w:rsidTr="00065936">
        <w:tc>
          <w:tcPr>
            <w:tcW w:w="561" w:type="dxa"/>
          </w:tcPr>
          <w:p w:rsidR="00065936" w:rsidRPr="00AC223D" w:rsidRDefault="00065936" w:rsidP="00AC223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22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387" w:type="dxa"/>
            <w:vAlign w:val="center"/>
          </w:tcPr>
          <w:p w:rsidR="00065936" w:rsidRPr="00AC223D" w:rsidRDefault="00065936" w:rsidP="00FA163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223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513" w:type="dxa"/>
            <w:vAlign w:val="center"/>
          </w:tcPr>
          <w:p w:rsidR="00065936" w:rsidRPr="00AC223D" w:rsidRDefault="00EF44CB" w:rsidP="00FA1631">
            <w:pPr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Технические, функциональные</w:t>
            </w:r>
            <w:r w:rsidR="00065936" w:rsidRPr="0049723D">
              <w:rPr>
                <w:rFonts w:ascii="Times New Roman" w:hAnsi="Times New Roman"/>
                <w:b/>
                <w:sz w:val="20"/>
                <w:szCs w:val="20"/>
              </w:rPr>
              <w:t>, качественные характеристики, потребительские свойства Товара</w:t>
            </w:r>
          </w:p>
        </w:tc>
      </w:tr>
      <w:tr w:rsidR="00065936" w:rsidRPr="005A6B2B" w:rsidTr="00065936">
        <w:trPr>
          <w:trHeight w:val="1550"/>
        </w:trPr>
        <w:tc>
          <w:tcPr>
            <w:tcW w:w="561" w:type="dxa"/>
          </w:tcPr>
          <w:p w:rsidR="00065936" w:rsidRPr="00AC223D" w:rsidRDefault="00065936" w:rsidP="00AC22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2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7" w:type="dxa"/>
            <w:tcBorders>
              <w:bottom w:val="single" w:sz="4" w:space="0" w:color="auto"/>
            </w:tcBorders>
          </w:tcPr>
          <w:p w:rsidR="00065936" w:rsidRPr="00AC223D" w:rsidRDefault="00065936" w:rsidP="00287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D1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Системный блок IntelCore i3 9100/ ASUS PRIME B360-PLUS/ DDR4 8GB/ 250GB SSD PCIe/ ZALMAN ZM-T6/ 350W ATX Q-Dion QD-350/ Мышь LOGITECH M100/ Клавиатура LOGITECH K120/ Сетевой фильтр PILOT m-MAX, 3м/ </w:t>
            </w:r>
            <w:r w:rsidRPr="005F7D1C">
              <w:rPr>
                <w:rFonts w:ascii="Times New Roman" w:eastAsia="Calibri" w:hAnsi="Times New Roman" w:cs="Times New Roman"/>
                <w:sz w:val="20"/>
                <w:szCs w:val="24"/>
                <w:lang w:val="en-US"/>
              </w:rPr>
              <w:t>Win</w:t>
            </w:r>
            <w:r w:rsidRPr="005F7D1C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10 </w:t>
            </w:r>
            <w:r w:rsidRPr="005F7D1C">
              <w:rPr>
                <w:rFonts w:ascii="Times New Roman" w:eastAsia="Calibri" w:hAnsi="Times New Roman" w:cs="Times New Roman"/>
                <w:sz w:val="20"/>
                <w:szCs w:val="24"/>
                <w:lang w:val="en-US"/>
              </w:rPr>
              <w:t>Pro</w:t>
            </w:r>
          </w:p>
          <w:p w:rsidR="00065936" w:rsidRPr="00AC223D" w:rsidRDefault="00065936" w:rsidP="00287B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936" w:rsidRPr="005F7D1C" w:rsidRDefault="00065936" w:rsidP="003C1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936" w:rsidRPr="005F7D1C" w:rsidRDefault="00065936" w:rsidP="003C1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936" w:rsidRPr="005F7D1C" w:rsidRDefault="00065936" w:rsidP="003C1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936" w:rsidRPr="005F7D1C" w:rsidRDefault="00065936" w:rsidP="003C1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936" w:rsidRPr="005F7D1C" w:rsidRDefault="00065936" w:rsidP="003C1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936" w:rsidRPr="005F7D1C" w:rsidRDefault="00065936" w:rsidP="003C1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936" w:rsidRPr="005F7D1C" w:rsidRDefault="00065936" w:rsidP="003C1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936" w:rsidRPr="005F7D1C" w:rsidRDefault="00065936" w:rsidP="003C1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936" w:rsidRPr="005F7D1C" w:rsidRDefault="00065936" w:rsidP="003C1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936" w:rsidRPr="005F7D1C" w:rsidRDefault="00065936" w:rsidP="003C1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936" w:rsidRPr="005F7D1C" w:rsidRDefault="00065936" w:rsidP="003C1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936" w:rsidRPr="005F7D1C" w:rsidRDefault="00065936" w:rsidP="003C1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936" w:rsidRPr="005F7D1C" w:rsidRDefault="00065936" w:rsidP="003C1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936" w:rsidRPr="005F7D1C" w:rsidRDefault="00065936" w:rsidP="003C1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936" w:rsidRPr="005F7D1C" w:rsidRDefault="00065936" w:rsidP="003C1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936" w:rsidRPr="005F7D1C" w:rsidRDefault="00065936" w:rsidP="003C15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5936" w:rsidRPr="00AC223D" w:rsidRDefault="00065936" w:rsidP="002063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065936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242452">
              <w:rPr>
                <w:rFonts w:ascii="Times New Roman" w:hAnsi="Times New Roman" w:cs="Times New Roman"/>
                <w:sz w:val="20"/>
                <w:shd w:val="clear" w:color="auto" w:fill="FFFFFF"/>
              </w:rPr>
              <w:t>Системный блок:</w:t>
            </w:r>
          </w:p>
          <w:p w:rsidR="00065936" w:rsidRPr="00242452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Процессор:</w:t>
            </w:r>
          </w:p>
          <w:p w:rsidR="00065936" w:rsidRPr="00D85A67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Количество ядер процессора: не менее 4; </w:t>
            </w:r>
          </w:p>
          <w:p w:rsidR="00065936" w:rsidRPr="00D85A67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Максимальное число потоков: не менее 4;</w:t>
            </w:r>
          </w:p>
          <w:p w:rsidR="00065936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Частота процессора: не ниже 4200МГц;</w:t>
            </w:r>
          </w:p>
          <w:p w:rsidR="00065936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132757">
              <w:rPr>
                <w:rFonts w:ascii="Times New Roman" w:hAnsi="Times New Roman" w:cs="Times New Roman"/>
                <w:sz w:val="20"/>
                <w:shd w:val="clear" w:color="auto" w:fill="FFFFFF"/>
              </w:rPr>
              <w:t>Тепловыделение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: не более 65 Вт;</w:t>
            </w:r>
          </w:p>
          <w:p w:rsidR="00065936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B05F3">
              <w:rPr>
                <w:rFonts w:ascii="Times New Roman" w:hAnsi="Times New Roman" w:cs="Times New Roman"/>
                <w:sz w:val="20"/>
                <w:shd w:val="clear" w:color="auto" w:fill="FFFFFF"/>
              </w:rPr>
              <w:t>Объем кэша L3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: не менее 6 Мб;</w:t>
            </w:r>
          </w:p>
          <w:p w:rsidR="00065936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B05F3">
              <w:rPr>
                <w:rFonts w:ascii="Times New Roman" w:hAnsi="Times New Roman" w:cs="Times New Roman"/>
                <w:sz w:val="20"/>
                <w:shd w:val="clear" w:color="auto" w:fill="FFFFFF"/>
              </w:rPr>
              <w:t>Технология виртуализации: наличие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65936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Модуль памяти:</w:t>
            </w:r>
          </w:p>
          <w:p w:rsidR="00065936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9D6D1A">
              <w:rPr>
                <w:rFonts w:ascii="Times New Roman" w:hAnsi="Times New Roman" w:cs="Times New Roman"/>
                <w:sz w:val="20"/>
                <w:shd w:val="clear" w:color="auto" w:fill="FFFFFF"/>
              </w:rPr>
              <w:t>Форм-фактор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модуля памяти: </w:t>
            </w:r>
            <w:r w:rsidRPr="00DB05F3">
              <w:rPr>
                <w:rFonts w:ascii="Times New Roman" w:hAnsi="Times New Roman" w:cs="Times New Roman"/>
                <w:sz w:val="20"/>
                <w:shd w:val="clear" w:color="auto" w:fill="FFFFFF"/>
              </w:rPr>
              <w:t>DIMM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65936" w:rsidRPr="005454BF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5454BF">
              <w:rPr>
                <w:rFonts w:ascii="Times New Roman" w:hAnsi="Times New Roman" w:cs="Times New Roman"/>
                <w:sz w:val="20"/>
                <w:shd w:val="clear" w:color="auto" w:fill="FFFFFF"/>
              </w:rPr>
              <w:t>Тип памяти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DB05F3">
              <w:rPr>
                <w:rFonts w:ascii="Times New Roman" w:hAnsi="Times New Roman" w:cs="Times New Roman"/>
                <w:sz w:val="20"/>
                <w:shd w:val="clear" w:color="auto" w:fill="FFFFFF"/>
              </w:rPr>
              <w:t>DDR</w:t>
            </w:r>
            <w:r w:rsidRPr="005454BF">
              <w:rPr>
                <w:rFonts w:ascii="Times New Roman" w:hAnsi="Times New Roman" w:cs="Times New Roman"/>
                <w:sz w:val="20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  <w:r w:rsidRPr="005454BF">
              <w:rPr>
                <w:rFonts w:ascii="Times New Roman" w:hAnsi="Times New Roman" w:cs="Times New Roman"/>
                <w:sz w:val="20"/>
                <w:shd w:val="clear" w:color="auto" w:fill="FFFFFF"/>
              </w:rPr>
              <w:br/>
              <w:t>Максимальная частота памяти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: не ниже 2666 МГц;</w:t>
            </w:r>
          </w:p>
          <w:p w:rsidR="00065936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Объем оперативной памяти: не менее 8 Гб;</w:t>
            </w:r>
          </w:p>
          <w:p w:rsidR="00065936" w:rsidRPr="00D85A67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Накопитель:</w:t>
            </w:r>
          </w:p>
          <w:p w:rsidR="00065936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Объем накопителя SSD: не менее 500 Гб;</w:t>
            </w:r>
          </w:p>
          <w:p w:rsidR="00065936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4022F">
              <w:rPr>
                <w:rFonts w:ascii="Times New Roman" w:hAnsi="Times New Roman" w:cs="Times New Roman"/>
                <w:sz w:val="20"/>
                <w:shd w:val="clear" w:color="auto" w:fill="FFFFFF"/>
              </w:rPr>
              <w:t>Максимальная скорость последовательного чтения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не ниже </w:t>
            </w:r>
            <w:r w:rsidRPr="00B4022F">
              <w:rPr>
                <w:rFonts w:ascii="Times New Roman" w:hAnsi="Times New Roman" w:cs="Times New Roman"/>
                <w:sz w:val="20"/>
                <w:shd w:val="clear" w:color="auto" w:fill="FFFFFF"/>
              </w:rPr>
              <w:t>1800 Мбайт/сек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65936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B4022F">
              <w:rPr>
                <w:rFonts w:ascii="Times New Roman" w:hAnsi="Times New Roman" w:cs="Times New Roman"/>
                <w:sz w:val="20"/>
                <w:shd w:val="clear" w:color="auto" w:fill="FFFFFF"/>
              </w:rPr>
              <w:t>Максимальная скорость последовательной записи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не ниже </w:t>
            </w:r>
            <w:r w:rsidRPr="00B4022F">
              <w:rPr>
                <w:rFonts w:ascii="Times New Roman" w:hAnsi="Times New Roman" w:cs="Times New Roman"/>
                <w:sz w:val="20"/>
                <w:shd w:val="clear" w:color="auto" w:fill="FFFFFF"/>
              </w:rPr>
              <w:t>900 Мбайт/сек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65936" w:rsidRPr="00716891" w:rsidRDefault="00065936" w:rsidP="00E800D7">
            <w:pPr>
              <w:rPr>
                <w:rFonts w:ascii="Times New Roman" w:hAnsi="Times New Roman" w:cs="Times New Roman"/>
                <w:sz w:val="20"/>
              </w:rPr>
            </w:pPr>
            <w:r w:rsidRPr="00716891">
              <w:rPr>
                <w:rFonts w:ascii="Times New Roman" w:hAnsi="Times New Roman" w:cs="Times New Roman"/>
                <w:sz w:val="20"/>
              </w:rPr>
              <w:t>Материнская плата:</w:t>
            </w:r>
          </w:p>
          <w:p w:rsidR="00065936" w:rsidRPr="00716891" w:rsidRDefault="00065936" w:rsidP="00E800D7">
            <w:pPr>
              <w:rPr>
                <w:rFonts w:ascii="Times New Roman" w:hAnsi="Times New Roman" w:cs="Times New Roman"/>
                <w:sz w:val="20"/>
              </w:rPr>
            </w:pPr>
            <w:r w:rsidRPr="00716891">
              <w:rPr>
                <w:rFonts w:ascii="Times New Roman" w:hAnsi="Times New Roman" w:cs="Times New Roman"/>
                <w:sz w:val="20"/>
              </w:rPr>
              <w:t>Разъемы на задней панели: HDMI не менее 1;</w:t>
            </w:r>
          </w:p>
          <w:p w:rsidR="00065936" w:rsidRPr="00716891" w:rsidRDefault="00065936" w:rsidP="00E800D7">
            <w:pPr>
              <w:rPr>
                <w:rFonts w:ascii="Times New Roman" w:hAnsi="Times New Roman" w:cs="Times New Roman"/>
                <w:sz w:val="20"/>
              </w:rPr>
            </w:pPr>
            <w:r w:rsidRPr="00716891">
              <w:rPr>
                <w:rFonts w:ascii="Times New Roman" w:hAnsi="Times New Roman" w:cs="Times New Roman"/>
                <w:sz w:val="20"/>
              </w:rPr>
              <w:t>Разъем PS/2 Клавиатура/ мышь комбинированный порт(ы) не менее 1; LAN (RJ45) не менее 1; USB не менее 4; аудио разъем не менее 3; Наличие видеоинтерфейса, совместимого с видеоинтерфейсом монитора.</w:t>
            </w:r>
          </w:p>
          <w:p w:rsidR="00065936" w:rsidRDefault="00065936" w:rsidP="00E800D7">
            <w:pPr>
              <w:rPr>
                <w:rFonts w:ascii="Times New Roman" w:hAnsi="Times New Roman" w:cs="Times New Roman"/>
                <w:sz w:val="20"/>
              </w:rPr>
            </w:pPr>
            <w:r w:rsidRPr="00716891">
              <w:rPr>
                <w:rFonts w:ascii="Times New Roman" w:hAnsi="Times New Roman" w:cs="Times New Roman"/>
                <w:sz w:val="20"/>
              </w:rPr>
              <w:t>Разъeмы на материнской плате: SATA 6 Гбит/с не менее 6; USB 2.0  не менее 2;</w:t>
            </w:r>
          </w:p>
          <w:p w:rsidR="00065936" w:rsidRPr="00716891" w:rsidRDefault="00065936" w:rsidP="00E800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Слоты расширения: </w:t>
            </w:r>
            <w:r w:rsidRPr="00716891">
              <w:rPr>
                <w:rFonts w:ascii="Times New Roman" w:hAnsi="Times New Roman" w:cs="Times New Roman"/>
                <w:sz w:val="20"/>
              </w:rPr>
              <w:t xml:space="preserve">PCIe 3.0 </w:t>
            </w:r>
            <w:r>
              <w:rPr>
                <w:rFonts w:ascii="Times New Roman" w:hAnsi="Times New Roman" w:cs="Times New Roman"/>
                <w:sz w:val="20"/>
              </w:rPr>
              <w:t xml:space="preserve">не менее 3; </w:t>
            </w:r>
            <w:r w:rsidRPr="00E800D7">
              <w:rPr>
                <w:rFonts w:ascii="Times New Roman" w:hAnsi="Times New Roman" w:cs="Times New Roman"/>
                <w:sz w:val="20"/>
              </w:rPr>
              <w:t>PCI не менее 2;</w:t>
            </w:r>
          </w:p>
          <w:p w:rsidR="00065936" w:rsidRDefault="00065936" w:rsidP="00E800D7">
            <w:pPr>
              <w:rPr>
                <w:rFonts w:ascii="Times New Roman" w:hAnsi="Times New Roman" w:cs="Times New Roman"/>
                <w:sz w:val="20"/>
              </w:rPr>
            </w:pPr>
            <w:r w:rsidRPr="00716891">
              <w:rPr>
                <w:rFonts w:ascii="Times New Roman" w:hAnsi="Times New Roman" w:cs="Times New Roman"/>
                <w:sz w:val="20"/>
              </w:rPr>
              <w:t>Защита от скачков напряжения локальной сети, ударов молнии и статических разрядов: наличие;</w:t>
            </w:r>
          </w:p>
          <w:p w:rsidR="00065936" w:rsidRPr="00716891" w:rsidRDefault="00065936" w:rsidP="00E800D7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</w:t>
            </w:r>
            <w:r w:rsidRPr="00716891">
              <w:rPr>
                <w:rFonts w:ascii="Times New Roman" w:hAnsi="Times New Roman" w:cs="Times New Roman"/>
                <w:sz w:val="20"/>
              </w:rPr>
              <w:t>оррозионная стойкость: наличие;</w:t>
            </w:r>
          </w:p>
          <w:p w:rsidR="00065936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Корпус:</w:t>
            </w:r>
          </w:p>
          <w:p w:rsidR="00065936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AE4E3C">
              <w:rPr>
                <w:rFonts w:ascii="Times New Roman" w:hAnsi="Times New Roman" w:cs="Times New Roman"/>
                <w:sz w:val="20"/>
                <w:shd w:val="clear" w:color="auto" w:fill="FFFFFF"/>
              </w:rPr>
              <w:t>Типоразмер корпуса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AE4E3C">
              <w:rPr>
                <w:rFonts w:ascii="Times New Roman" w:hAnsi="Times New Roman" w:cs="Times New Roman"/>
                <w:sz w:val="20"/>
                <w:shd w:val="clear" w:color="auto" w:fill="FFFFFF"/>
              </w:rPr>
              <w:t>Mid</w:t>
            </w:r>
            <w:r w:rsidRPr="00776256">
              <w:rPr>
                <w:rFonts w:ascii="Times New Roman" w:hAnsi="Times New Roman" w:cs="Times New Roman"/>
                <w:sz w:val="20"/>
                <w:shd w:val="clear" w:color="auto" w:fill="FFFFFF"/>
              </w:rPr>
              <w:t>i</w:t>
            </w:r>
            <w:r w:rsidRPr="00AE4E3C">
              <w:rPr>
                <w:rFonts w:ascii="Times New Roman" w:hAnsi="Times New Roman" w:cs="Times New Roman"/>
                <w:sz w:val="20"/>
                <w:shd w:val="clear" w:color="auto" w:fill="FFFFFF"/>
              </w:rPr>
              <w:t>-Tower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65936" w:rsidRPr="00DB05F3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Форм-фактор: </w:t>
            </w:r>
            <w:r w:rsidRPr="00776256">
              <w:rPr>
                <w:rFonts w:ascii="Times New Roman" w:hAnsi="Times New Roman" w:cs="Times New Roman"/>
                <w:sz w:val="20"/>
                <w:shd w:val="clear" w:color="auto" w:fill="FFFFFF"/>
              </w:rPr>
              <w:t>ATX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65936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1B59C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Фронтальные разъемы </w:t>
            </w:r>
            <w:r w:rsidRPr="00776256">
              <w:rPr>
                <w:rFonts w:ascii="Times New Roman" w:hAnsi="Times New Roman" w:cs="Times New Roman"/>
                <w:sz w:val="20"/>
                <w:shd w:val="clear" w:color="auto" w:fill="FFFFFF"/>
              </w:rPr>
              <w:t>USB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на корпусе: не менее 3 шт;</w:t>
            </w:r>
          </w:p>
          <w:p w:rsidR="00065936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776256">
              <w:rPr>
                <w:rFonts w:ascii="Times New Roman" w:hAnsi="Times New Roman" w:cs="Times New Roman"/>
                <w:sz w:val="20"/>
              </w:rPr>
              <w:t xml:space="preserve">Фронтальные аудио-разъемы 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на корпусе: наличие;</w:t>
            </w:r>
          </w:p>
          <w:p w:rsidR="00065936" w:rsidRPr="00776256" w:rsidRDefault="00065936" w:rsidP="00776256">
            <w:pPr>
              <w:rPr>
                <w:rFonts w:ascii="Times New Roman" w:hAnsi="Times New Roman" w:cs="Times New Roman"/>
                <w:sz w:val="20"/>
              </w:rPr>
            </w:pPr>
            <w:r w:rsidRPr="002E502F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Размер вентилятора </w:t>
            </w:r>
            <w:r w:rsidRPr="00776256">
              <w:rPr>
                <w:rFonts w:ascii="Times New Roman" w:hAnsi="Times New Roman" w:cs="Times New Roman"/>
                <w:sz w:val="20"/>
              </w:rPr>
              <w:t>на задней панели корпуса: не менее 120мм;</w:t>
            </w:r>
          </w:p>
          <w:p w:rsidR="00065936" w:rsidRPr="00776256" w:rsidRDefault="00065936" w:rsidP="0077625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Возможность</w:t>
            </w:r>
            <w:r w:rsidRPr="00776256">
              <w:rPr>
                <w:rFonts w:ascii="Times New Roman" w:hAnsi="Times New Roman" w:cs="Times New Roman"/>
                <w:sz w:val="20"/>
              </w:rPr>
              <w:t xml:space="preserve"> установки вентилятор</w:t>
            </w:r>
            <w:r>
              <w:rPr>
                <w:rFonts w:ascii="Times New Roman" w:hAnsi="Times New Roman" w:cs="Times New Roman"/>
                <w:sz w:val="20"/>
              </w:rPr>
              <w:t>овв корпус</w:t>
            </w:r>
            <w:r w:rsidRPr="00776256">
              <w:rPr>
                <w:rFonts w:ascii="Times New Roman" w:hAnsi="Times New Roman" w:cs="Times New Roman"/>
                <w:sz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</w:rPr>
              <w:t>не менее 3 шт.</w:t>
            </w:r>
            <w:r w:rsidRPr="00776256">
              <w:rPr>
                <w:rFonts w:ascii="Times New Roman" w:hAnsi="Times New Roman" w:cs="Times New Roman"/>
                <w:sz w:val="20"/>
              </w:rPr>
              <w:t xml:space="preserve">; </w:t>
            </w:r>
          </w:p>
          <w:p w:rsidR="00065936" w:rsidRDefault="00065936" w:rsidP="00287B57">
            <w:pPr>
              <w:rPr>
                <w:rFonts w:ascii="Times New Roman" w:hAnsi="Times New Roman" w:cs="Times New Roman"/>
                <w:sz w:val="20"/>
              </w:rPr>
            </w:pPr>
            <w:r w:rsidRPr="00776256">
              <w:rPr>
                <w:rFonts w:ascii="Times New Roman" w:hAnsi="Times New Roman" w:cs="Times New Roman"/>
                <w:sz w:val="20"/>
              </w:rPr>
              <w:t xml:space="preserve">Внутренние отсеки корпуса: 2,5" не менее 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776256">
              <w:rPr>
                <w:rFonts w:ascii="Times New Roman" w:hAnsi="Times New Roman" w:cs="Times New Roman"/>
                <w:sz w:val="20"/>
              </w:rPr>
              <w:t>, 3,5" не менее 2, 5,25" не менее 1;</w:t>
            </w:r>
          </w:p>
          <w:p w:rsidR="00065936" w:rsidRPr="00776256" w:rsidRDefault="00065936" w:rsidP="00776256">
            <w:pPr>
              <w:rPr>
                <w:rFonts w:ascii="Times New Roman" w:hAnsi="Times New Roman" w:cs="Times New Roman"/>
                <w:sz w:val="20"/>
              </w:rPr>
            </w:pPr>
            <w:r w:rsidRPr="00776256">
              <w:rPr>
                <w:rFonts w:ascii="Times New Roman" w:hAnsi="Times New Roman" w:cs="Times New Roman"/>
                <w:sz w:val="20"/>
              </w:rPr>
              <w:t xml:space="preserve">Материал корпуса: </w:t>
            </w:r>
            <w:r>
              <w:rPr>
                <w:rFonts w:ascii="Times New Roman" w:hAnsi="Times New Roman" w:cs="Times New Roman"/>
                <w:sz w:val="20"/>
              </w:rPr>
              <w:t>высокопрочная сталь с порошковым напылением</w:t>
            </w:r>
            <w:r w:rsidRPr="00776256">
              <w:rPr>
                <w:rFonts w:ascii="Times New Roman" w:hAnsi="Times New Roman" w:cs="Times New Roman"/>
                <w:sz w:val="20"/>
              </w:rPr>
              <w:t>;</w:t>
            </w:r>
          </w:p>
          <w:p w:rsidR="00065936" w:rsidRPr="00776256" w:rsidRDefault="00065936" w:rsidP="00287B57">
            <w:pPr>
              <w:rPr>
                <w:rFonts w:ascii="Times New Roman" w:hAnsi="Times New Roman" w:cs="Times New Roman"/>
                <w:sz w:val="20"/>
              </w:rPr>
            </w:pPr>
            <w:r w:rsidRPr="00776256">
              <w:rPr>
                <w:rFonts w:ascii="Times New Roman" w:hAnsi="Times New Roman" w:cs="Times New Roman"/>
                <w:sz w:val="20"/>
              </w:rPr>
              <w:t>Скрытая укладка шлейфов в корпусе: наличие;</w:t>
            </w:r>
          </w:p>
          <w:p w:rsidR="00065936" w:rsidRDefault="00065936" w:rsidP="00287B57">
            <w:pPr>
              <w:rPr>
                <w:rFonts w:ascii="Times New Roman" w:hAnsi="Times New Roman" w:cs="Times New Roman"/>
                <w:sz w:val="20"/>
              </w:rPr>
            </w:pPr>
            <w:r w:rsidRPr="00776256">
              <w:rPr>
                <w:rFonts w:ascii="Times New Roman" w:hAnsi="Times New Roman" w:cs="Times New Roman"/>
                <w:sz w:val="20"/>
              </w:rPr>
              <w:t>Установка накопителей в корпусе позади платы: наличие;</w:t>
            </w:r>
          </w:p>
          <w:p w:rsidR="00065936" w:rsidRDefault="00065936" w:rsidP="00E800D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Мощность блока питания: не менее 350Вт;</w:t>
            </w:r>
          </w:p>
          <w:p w:rsidR="00065936" w:rsidRPr="002E502F" w:rsidRDefault="00065936" w:rsidP="00E800D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2E502F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Размер вентилятора блока питания: не менее 120мм;</w:t>
            </w:r>
          </w:p>
          <w:p w:rsidR="00065936" w:rsidRPr="002E502F" w:rsidRDefault="00065936" w:rsidP="00E800D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2E502F">
              <w:rPr>
                <w:rFonts w:ascii="Times New Roman" w:hAnsi="Times New Roman" w:cs="Times New Roman"/>
                <w:sz w:val="20"/>
                <w:shd w:val="clear" w:color="auto" w:fill="FFFFFF"/>
              </w:rPr>
              <w:t>Уровень шума блока питания: не более 38 дБ;</w:t>
            </w:r>
          </w:p>
          <w:p w:rsidR="00065936" w:rsidRDefault="00065936" w:rsidP="00E800D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2E502F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Разъемы подключения блока питания: Питание материнской платы и процессора 24+4+4 pin, </w:t>
            </w:r>
            <w:r w:rsidRPr="002E502F">
              <w:rPr>
                <w:rFonts w:ascii="Times New Roman" w:hAnsi="Times New Roman" w:cs="Times New Roman"/>
                <w:sz w:val="20"/>
              </w:rPr>
              <w:t xml:space="preserve">SATA не менее 3шт., </w:t>
            </w:r>
            <w:r w:rsidRPr="002E502F">
              <w:rPr>
                <w:rFonts w:ascii="Times New Roman" w:hAnsi="Times New Roman" w:cs="Times New Roman"/>
                <w:sz w:val="20"/>
                <w:shd w:val="clear" w:color="auto" w:fill="FFFFFF"/>
              </w:rPr>
              <w:t>Molex не менее 2шт.;</w:t>
            </w:r>
          </w:p>
          <w:p w:rsidR="00065936" w:rsidRDefault="00065936" w:rsidP="00313D50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Мышь:</w:t>
            </w:r>
          </w:p>
          <w:p w:rsidR="00065936" w:rsidRPr="00D85A67" w:rsidRDefault="00065936" w:rsidP="00313D50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Интерфейс: 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USB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65936" w:rsidRPr="00D85A67" w:rsidRDefault="00065936" w:rsidP="00313D50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Тип соединения: проводная;</w:t>
            </w:r>
          </w:p>
          <w:p w:rsidR="00065936" w:rsidRPr="00D85A67" w:rsidRDefault="00065936" w:rsidP="00313D50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Длина кабеля: не менее 1,8 м;</w:t>
            </w:r>
          </w:p>
          <w:p w:rsidR="00065936" w:rsidRPr="00D85A67" w:rsidRDefault="00065936" w:rsidP="00313D50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Количество кнопок: не менее 2;</w:t>
            </w:r>
          </w:p>
          <w:p w:rsidR="00065936" w:rsidRPr="00D85A67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Колесо прокрутки: наличие.</w:t>
            </w:r>
          </w:p>
          <w:p w:rsidR="00065936" w:rsidRPr="00D85A67" w:rsidRDefault="00065936" w:rsidP="00112FFD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Сетевой фильтр:</w:t>
            </w:r>
          </w:p>
          <w:p w:rsidR="00065936" w:rsidRPr="00D85A67" w:rsidRDefault="00065936" w:rsidP="00112FFD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Длина шнура: не менее 3м;</w:t>
            </w:r>
          </w:p>
          <w:p w:rsidR="00065936" w:rsidRPr="00D85A67" w:rsidRDefault="00065936" w:rsidP="00112FFD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Количество с заземлением типа EURO: более 3 шт;</w:t>
            </w:r>
          </w:p>
          <w:p w:rsidR="00065936" w:rsidRPr="00D85A67" w:rsidRDefault="00065936" w:rsidP="00112FFD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Подавление импульсных помех: да;</w:t>
            </w:r>
          </w:p>
          <w:p w:rsidR="00065936" w:rsidRPr="00D85A67" w:rsidRDefault="00065936" w:rsidP="00112FFD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Защита от перегрева: наличие;</w:t>
            </w:r>
          </w:p>
          <w:p w:rsidR="00065936" w:rsidRPr="00D85A67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Защита от короткого замыкания: наличие.</w:t>
            </w:r>
          </w:p>
          <w:p w:rsidR="00065936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Клавиатура:</w:t>
            </w:r>
          </w:p>
          <w:p w:rsidR="00065936" w:rsidRPr="00D85A67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Интерфейс: 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U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SB;</w:t>
            </w:r>
          </w:p>
          <w:p w:rsidR="00065936" w:rsidRPr="00D85A67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Тип соединения: проводная;</w:t>
            </w:r>
          </w:p>
          <w:p w:rsidR="00065936" w:rsidRPr="00D85A67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Длина кабеля: не менее 1,5 м;</w:t>
            </w:r>
          </w:p>
          <w:p w:rsidR="00065936" w:rsidRPr="00D85A67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Количество клавиш: не менее 104;</w:t>
            </w:r>
          </w:p>
          <w:p w:rsidR="00065936" w:rsidRPr="00D85A67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Защита от попадания воды: наличие;</w:t>
            </w:r>
          </w:p>
          <w:p w:rsidR="00065936" w:rsidRPr="00D85A67" w:rsidRDefault="00065936" w:rsidP="00287B5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Регулировка наклона: наличие.</w:t>
            </w:r>
          </w:p>
          <w:p w:rsidR="00065936" w:rsidRPr="00D85A67" w:rsidRDefault="00065936" w:rsidP="002E502F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Операционная система: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должна быть предустановлена операционная система (п.2 данной таблицы)</w:t>
            </w:r>
          </w:p>
        </w:tc>
      </w:tr>
      <w:tr w:rsidR="00065936" w:rsidRPr="00DA016E" w:rsidTr="00065936">
        <w:trPr>
          <w:trHeight w:val="276"/>
        </w:trPr>
        <w:tc>
          <w:tcPr>
            <w:tcW w:w="561" w:type="dxa"/>
          </w:tcPr>
          <w:p w:rsidR="00065936" w:rsidRPr="00AC223D" w:rsidRDefault="00065936" w:rsidP="00AC223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2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87" w:type="dxa"/>
            <w:tcBorders>
              <w:bottom w:val="single" w:sz="4" w:space="0" w:color="auto"/>
            </w:tcBorders>
          </w:tcPr>
          <w:p w:rsidR="00065936" w:rsidRPr="00AC223D" w:rsidRDefault="00065936" w:rsidP="00DA016E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C223D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Pr="00AC223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Microsoft Windows 10 Pro 64-bit Russian </w:t>
            </w:r>
            <w:r w:rsidRPr="00AC223D">
              <w:rPr>
                <w:rFonts w:ascii="Times New Roman" w:eastAsia="Calibri" w:hAnsi="Times New Roman" w:cs="Times New Roman"/>
                <w:sz w:val="20"/>
                <w:szCs w:val="20"/>
              </w:rPr>
              <w:t>для</w:t>
            </w:r>
            <w:r w:rsidR="0017438B" w:rsidRPr="0017438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C223D">
              <w:rPr>
                <w:rFonts w:ascii="Times New Roman" w:eastAsia="Calibri" w:hAnsi="Times New Roman" w:cs="Times New Roman"/>
                <w:sz w:val="20"/>
                <w:szCs w:val="20"/>
              </w:rPr>
              <w:t>системного</w:t>
            </w:r>
            <w:r w:rsidR="0017438B" w:rsidRPr="0017438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C223D">
              <w:rPr>
                <w:rFonts w:ascii="Times New Roman" w:eastAsia="Calibri" w:hAnsi="Times New Roman" w:cs="Times New Roman"/>
                <w:sz w:val="20"/>
                <w:szCs w:val="20"/>
              </w:rPr>
              <w:t>блока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065936" w:rsidRPr="006B247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Операционная система должна быть предустановлена на </w:t>
            </w:r>
            <w:r w:rsidRPr="006B2477">
              <w:rPr>
                <w:rFonts w:ascii="Times New Roman" w:hAnsi="Times New Roman" w:cs="Times New Roman"/>
                <w:sz w:val="20"/>
                <w:shd w:val="clear" w:color="auto" w:fill="FFFFFF"/>
              </w:rPr>
              <w:t>системный блок (п.1 данной таблицы)</w:t>
            </w:r>
          </w:p>
          <w:p w:rsidR="00065936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6B2477">
              <w:rPr>
                <w:rFonts w:ascii="Times New Roman" w:hAnsi="Times New Roman" w:cs="Times New Roman"/>
                <w:sz w:val="20"/>
                <w:shd w:val="clear" w:color="auto" w:fill="FFFFFF"/>
              </w:rPr>
              <w:t>Данное ПО необходимо для полной совместимости с имеющимся у Заказчика оборудованием и ПО.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>- Предустановленная ОС должна обеспечивать работу непосредственно после включения компьютера и удовлетворять следующим функциональным и техническим требованиям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>(для предотвращения нарушения лицензионных прав);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>-  64-разрядная операционная система. Возможность подключения к ActiveDirectory. Поддержка технологии развертывания виртуальных сред VirtualDesktop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Infrastructure (VDI) (для работы</w:t>
            </w: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в виртуальной среде); 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>Поддержка опции AERO Peek. Возможность эргономичного переключение между окнами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(для повышения скорости работы); 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Наличие возможности выбора работы в оконном интерфейсе, или в интерфейсе типа "плитки" (для снижения рисков информационной безопасности); 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Функция контроля учетных записей пользователей; 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Использование в качестве хост-компьютера для удаленного подключения. 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>- Предустановленная операционная система должна обеспечивать регистрацию компьютера в качестве объекта с уникальным именем типа «компьютер» в доменах (для заведения рабочей станции в домене) ActiveDirectory;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Необходимо наличие автоматизированной системы проверки и подтверждения правомерности использования (лицензионности) экземпляра предустановленной операционной системы на персональном компьютере, включенном в компьютерную сеть Заказчика, с использованием сервера лицензирования Мicrosoft. 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>- Обеспечение исполнения программ для ЭВМ архитектуры Win32, имеющихся у Заказчика, без использования дополнительного программного обеспечения, не относящегося к категории «Операционные системы», и без использования средств виртуализации.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>- Предустановленная операционная система должна обеспечивать полную интеграцию с системой ActiveDirectory и сценариями централизованного управления всеми объектами указанной системы;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Управление компьютером должно обеспечиваться групповыми политиками, реплицируемыми в рамках домена ActiveDirectory. 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>- Должна обеспечиваться поддержка централизованного управления с применением политик безопасности ActiveDirectory (для возможности введения рабочей станции в домен);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>- Необходимо наличие встроенных групп безопасности, предусматривающих несколько уровней доступа (привилегий) к настройкам системы, с возможностью включения в них локальных пользователей (для разграничения прав пользователей и предотвращения выведения из строя системы путем неумышленного изменения настроек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,</w:t>
            </w: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сделанных неграмотным пользователем) 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>-  Предустановленная операционная система должна обеспечивать исполнение программ для ЭВМ на персональных компьютерах, использующих технологию .Net, COM/COM+ включая средства разработки программного обеспечения VisualBasic .Net, C# , имеющихся у Заказчика, без использования средств виртуализации или дополнительного программного обеспечения, не относящегося к категории «Операционные системы».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>- Должна обеспечиваться интеграция с инфраструктурой удаленных рабочих столов и полная поддержка VDI на платформе.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>- Для предустановленной операционной системы должна обеспечиваться настраиваемая система автоматической доставки обновлений (с выбором стратегии обновления, включая отложенную систему доставки обновлений)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Предустановленная операционная система должна обеспечивать поддержку автоматической установки оборудования (Plug-and-Play). </w:t>
            </w:r>
          </w:p>
          <w:p w:rsidR="00065936" w:rsidRPr="000874F4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Пользователь должен иметь возможность настроить криптографические возможности выбором не менее чем двух длин ключей. </w:t>
            </w:r>
          </w:p>
          <w:p w:rsidR="00065936" w:rsidRPr="004674AC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0874F4">
              <w:rPr>
                <w:rFonts w:ascii="Times New Roman" w:hAnsi="Times New Roman" w:cs="Times New Roman"/>
                <w:sz w:val="20"/>
                <w:shd w:val="clear" w:color="auto" w:fill="FFFFFF"/>
              </w:rPr>
              <w:t>В комплекте поставки фирменный диск или иной носитель дистрибутивов ОС на бессрочную лицензию.</w:t>
            </w:r>
          </w:p>
        </w:tc>
      </w:tr>
      <w:tr w:rsidR="00065936" w:rsidRPr="000175CC" w:rsidTr="00065936">
        <w:trPr>
          <w:trHeight w:val="1406"/>
        </w:trPr>
        <w:tc>
          <w:tcPr>
            <w:tcW w:w="561" w:type="dxa"/>
          </w:tcPr>
          <w:p w:rsidR="00065936" w:rsidRPr="00AC223D" w:rsidRDefault="00065936" w:rsidP="00AC2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87" w:type="dxa"/>
          </w:tcPr>
          <w:p w:rsidR="00065936" w:rsidRPr="00AC223D" w:rsidRDefault="00065936" w:rsidP="000C2F4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AC223D">
              <w:rPr>
                <w:rFonts w:ascii="Times New Roman" w:eastAsia="Calibri" w:hAnsi="Times New Roman" w:cs="Times New Roman"/>
                <w:sz w:val="20"/>
                <w:szCs w:val="20"/>
              </w:rPr>
              <w:t>Монитор 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SUS VA24EHE 23.8"</w:t>
            </w:r>
          </w:p>
          <w:p w:rsidR="00065936" w:rsidRPr="00AC223D" w:rsidRDefault="00065936" w:rsidP="000C2F43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513" w:type="dxa"/>
          </w:tcPr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Размер экрана: не менее 23,8 дюйма;</w:t>
            </w:r>
          </w:p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Тип подсветки: </w:t>
            </w:r>
            <w:r w:rsidRPr="00122E9B">
              <w:rPr>
                <w:rFonts w:ascii="Times New Roman" w:hAnsi="Times New Roman" w:cs="Times New Roman"/>
                <w:sz w:val="20"/>
                <w:shd w:val="clear" w:color="auto" w:fill="FFFFFF"/>
              </w:rPr>
              <w:t>LED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Тип матрицы: </w:t>
            </w:r>
            <w:r w:rsidRPr="00122E9B">
              <w:rPr>
                <w:rFonts w:ascii="Times New Roman" w:hAnsi="Times New Roman" w:cs="Times New Roman"/>
                <w:sz w:val="20"/>
                <w:shd w:val="clear" w:color="auto" w:fill="FFFFFF"/>
              </w:rPr>
              <w:t>IPS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br/>
              <w:t>Покрытие экрана: матовое;</w:t>
            </w:r>
          </w:p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Технология защиты зрения: наличие;</w:t>
            </w:r>
          </w:p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Разрешение: не ниже 1920×1080;</w:t>
            </w:r>
          </w:p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122E9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Яркость экрана: не менее 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250 кд/м2;</w:t>
            </w:r>
          </w:p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отклика: не более 5 мс;</w:t>
            </w:r>
          </w:p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Угол обзора по горизонтали/по вертикали: не менее 178</w:t>
            </w:r>
            <w:r w:rsidRPr="00122E9B">
              <w:rPr>
                <w:rFonts w:ascii="Times New Roman" w:hAnsi="Times New Roman" w:cs="Times New Roman"/>
                <w:sz w:val="20"/>
                <w:shd w:val="clear" w:color="auto" w:fill="FFFFFF"/>
              </w:rPr>
              <w:t>о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Угол наклона: не менее 20</w:t>
            </w:r>
            <w:r w:rsidRPr="00122E9B">
              <w:rPr>
                <w:rFonts w:ascii="Times New Roman" w:hAnsi="Times New Roman" w:cs="Times New Roman"/>
                <w:sz w:val="20"/>
                <w:shd w:val="clear" w:color="auto" w:fill="FFFFFF"/>
              </w:rPr>
              <w:t>о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Разъем </w:t>
            </w:r>
            <w:r w:rsidRPr="00122E9B">
              <w:rPr>
                <w:rFonts w:ascii="Times New Roman" w:hAnsi="Times New Roman" w:cs="Times New Roman"/>
                <w:sz w:val="20"/>
                <w:shd w:val="clear" w:color="auto" w:fill="FFFFFF"/>
              </w:rPr>
              <w:t>D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-</w:t>
            </w:r>
            <w:r w:rsidRPr="00122E9B">
              <w:rPr>
                <w:rFonts w:ascii="Times New Roman" w:hAnsi="Times New Roman" w:cs="Times New Roman"/>
                <w:sz w:val="20"/>
                <w:shd w:val="clear" w:color="auto" w:fill="FFFFFF"/>
              </w:rPr>
              <w:t>SUB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: не менее 1;</w:t>
            </w:r>
          </w:p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Разъем </w:t>
            </w:r>
            <w:r w:rsidRPr="00122E9B">
              <w:rPr>
                <w:rFonts w:ascii="Times New Roman" w:hAnsi="Times New Roman" w:cs="Times New Roman"/>
                <w:sz w:val="20"/>
                <w:shd w:val="clear" w:color="auto" w:fill="FFFFFF"/>
              </w:rPr>
              <w:t>DVI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: не менее 1;</w:t>
            </w:r>
          </w:p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Разъем </w:t>
            </w:r>
            <w:r w:rsidRPr="00122E9B">
              <w:rPr>
                <w:rFonts w:ascii="Times New Roman" w:hAnsi="Times New Roman" w:cs="Times New Roman"/>
                <w:sz w:val="20"/>
                <w:shd w:val="clear" w:color="auto" w:fill="FFFFFF"/>
              </w:rPr>
              <w:t>HDMI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: не менее 1;</w:t>
            </w:r>
          </w:p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Поддержка HDCP: наличие;</w:t>
            </w:r>
          </w:p>
          <w:p w:rsidR="00065936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Поддержка AMD FreeSync: наличие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65936" w:rsidRPr="00122E9B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122E9B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Размеры с подставкой (ШхВхГ): 540.45 х 403.67 х 203.94 мм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</w:p>
        </w:tc>
      </w:tr>
      <w:tr w:rsidR="00065936" w:rsidRPr="000C2F43" w:rsidTr="00065936">
        <w:trPr>
          <w:trHeight w:val="1406"/>
        </w:trPr>
        <w:tc>
          <w:tcPr>
            <w:tcW w:w="561" w:type="dxa"/>
          </w:tcPr>
          <w:p w:rsidR="00065936" w:rsidRPr="00AC223D" w:rsidRDefault="00065936" w:rsidP="00AC223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223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87" w:type="dxa"/>
          </w:tcPr>
          <w:p w:rsidR="00065936" w:rsidRPr="005F7D1C" w:rsidRDefault="00065936" w:rsidP="003A1F52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C223D">
              <w:rPr>
                <w:rFonts w:ascii="Times New Roman" w:eastAsia="Calibri" w:hAnsi="Times New Roman" w:cs="Times New Roman"/>
                <w:sz w:val="20"/>
                <w:szCs w:val="20"/>
              </w:rPr>
              <w:t>ИБП</w:t>
            </w:r>
            <w:r w:rsidRPr="00AC223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APCBack</w:t>
            </w:r>
            <w:r w:rsidRPr="005F7D1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  <w:r w:rsidRPr="00AC223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UPSBE</w:t>
            </w:r>
            <w:r w:rsidRPr="005F7D1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650</w:t>
            </w:r>
            <w:r w:rsidRPr="00AC223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</w:t>
            </w:r>
            <w:r w:rsidRPr="005F7D1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2-</w:t>
            </w:r>
            <w:r w:rsidRPr="00AC223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RS</w:t>
            </w:r>
            <w:r w:rsidRPr="005F7D1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650</w:t>
            </w:r>
            <w:r w:rsidRPr="00AC223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VA</w:t>
            </w:r>
          </w:p>
          <w:p w:rsidR="00065936" w:rsidRPr="005F7D1C" w:rsidRDefault="00065936" w:rsidP="003A1F52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13" w:type="dxa"/>
          </w:tcPr>
          <w:p w:rsidR="00065936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Мощность: не менее 400 Ватт / 650ВА;</w:t>
            </w:r>
          </w:p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</w:t>
            </w:r>
            <w:r w:rsidRPr="007C09BE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иковый 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у</w:t>
            </w:r>
            <w:r w:rsidRPr="007C09BE">
              <w:rPr>
                <w:rFonts w:ascii="Times New Roman" w:hAnsi="Times New Roman" w:cs="Times New Roman"/>
                <w:sz w:val="20"/>
                <w:shd w:val="clear" w:color="auto" w:fill="FFFFFF"/>
              </w:rPr>
              <w:t>ровен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ь поглощаемой энергии всплеска: 310Дж</w:t>
            </w:r>
          </w:p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Тип батареи: Свинцово-кислотная;</w:t>
            </w:r>
          </w:p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Выходные розетки с батарейной поддержкой типа EURO: более 5;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br/>
              <w:t>Выходные розетки типа EURO байпассные с фильтрацией: не менее 2;</w:t>
            </w:r>
          </w:p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Светодиодный дисплей с индикаторами: наличие;</w:t>
            </w:r>
          </w:p>
          <w:p w:rsidR="00065936" w:rsidRPr="00D85A67" w:rsidRDefault="00065936" w:rsidP="000C2F4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Уведомление об изменениях условий работы и сетевого электропитания путем звукового сигнала: наличие;</w:t>
            </w:r>
          </w:p>
          <w:p w:rsidR="00065936" w:rsidRPr="00D85A67" w:rsidRDefault="00065936" w:rsidP="003A1F5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Должна быть возможность управления ИБП с компьютера через порт USB;</w:t>
            </w:r>
          </w:p>
          <w:p w:rsidR="00065936" w:rsidRDefault="00065936" w:rsidP="003A1F5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Длина кабеля: не менее 1,8 м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65936" w:rsidRPr="008F7AE2" w:rsidRDefault="00065936" w:rsidP="003A1F5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44DEA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Размеры (ШхГхВ)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  <w:r w:rsidRPr="00D44DEA">
              <w:rPr>
                <w:rFonts w:ascii="Times New Roman" w:hAnsi="Times New Roman" w:cs="Times New Roman"/>
                <w:sz w:val="20"/>
                <w:shd w:val="clear" w:color="auto" w:fill="FFFFFF"/>
              </w:rPr>
              <w:t>130 х 365 х 120 мм</w:t>
            </w:r>
          </w:p>
        </w:tc>
      </w:tr>
      <w:tr w:rsidR="00065936" w:rsidRPr="005A6B2B" w:rsidTr="00065936">
        <w:trPr>
          <w:trHeight w:val="1406"/>
        </w:trPr>
        <w:tc>
          <w:tcPr>
            <w:tcW w:w="561" w:type="dxa"/>
          </w:tcPr>
          <w:p w:rsidR="00065936" w:rsidRPr="00AC223D" w:rsidRDefault="00065936" w:rsidP="00AC2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3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87" w:type="dxa"/>
          </w:tcPr>
          <w:p w:rsidR="00065936" w:rsidRPr="005F7D1C" w:rsidRDefault="00065936" w:rsidP="002063F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</w:pPr>
            <w:r w:rsidRPr="005F7D1C">
              <w:rPr>
                <w:rFonts w:ascii="Times New Roman" w:eastAsia="Calibri" w:hAnsi="Times New Roman" w:cs="Times New Roman"/>
                <w:sz w:val="20"/>
                <w:szCs w:val="24"/>
              </w:rPr>
              <w:t>Ноутбук</w:t>
            </w:r>
            <w:r w:rsidRPr="005F7D1C">
              <w:rPr>
                <w:rFonts w:ascii="Times New Roman" w:eastAsia="Calibri" w:hAnsi="Times New Roman" w:cs="Times New Roman"/>
                <w:sz w:val="20"/>
                <w:szCs w:val="24"/>
                <w:lang w:val="en-US"/>
              </w:rPr>
              <w:t xml:space="preserve"> ASUS F513EA-BQ075 15.6" (1920 x 1080)/i3-1115G4/ 8Gb/SSD 256Gb/Endless/ </w:t>
            </w:r>
            <w:r w:rsidRPr="005F7D1C">
              <w:rPr>
                <w:rFonts w:ascii="Times New Roman" w:eastAsia="Calibri" w:hAnsi="Times New Roman" w:cs="Times New Roman"/>
                <w:sz w:val="20"/>
                <w:szCs w:val="24"/>
              </w:rPr>
              <w:t>Сумка</w:t>
            </w:r>
            <w:r>
              <w:rPr>
                <w:rFonts w:ascii="Times New Roman" w:eastAsia="Calibri" w:hAnsi="Times New Roman" w:cs="Times New Roman"/>
                <w:sz w:val="20"/>
                <w:szCs w:val="24"/>
                <w:lang w:val="en-US"/>
              </w:rPr>
              <w:t xml:space="preserve"> 15.6"</w:t>
            </w:r>
            <w:r w:rsidRPr="005F7D1C">
              <w:rPr>
                <w:rFonts w:ascii="Times New Roman" w:eastAsia="Calibri" w:hAnsi="Times New Roman" w:cs="Times New Roman"/>
                <w:sz w:val="20"/>
                <w:szCs w:val="24"/>
                <w:lang w:val="en-US"/>
              </w:rPr>
              <w:t>/ Win 10 Pro</w:t>
            </w:r>
          </w:p>
        </w:tc>
        <w:tc>
          <w:tcPr>
            <w:tcW w:w="7513" w:type="dxa"/>
          </w:tcPr>
          <w:p w:rsidR="00065936" w:rsidRPr="00D85A67" w:rsidRDefault="00065936" w:rsidP="00AC2FE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Размер диагонали: не менее 15,6 дюймов (Дюйм 25,4 мм);</w:t>
            </w:r>
          </w:p>
          <w:p w:rsidR="00065936" w:rsidRPr="00D85A67" w:rsidRDefault="00065936" w:rsidP="00AC2FE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Антибликовый дисплей: наличие;</w:t>
            </w:r>
          </w:p>
          <w:p w:rsidR="00065936" w:rsidRPr="00D85A67" w:rsidRDefault="00065936" w:rsidP="00AC2FE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Вид накопителя: 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SS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D;</w:t>
            </w:r>
          </w:p>
          <w:p w:rsidR="00065936" w:rsidRPr="00D85A67" w:rsidRDefault="00065936" w:rsidP="00AC2FE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Объем 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SS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D: </w:t>
            </w:r>
            <w:r w:rsidRPr="00CC7665">
              <w:rPr>
                <w:rFonts w:ascii="Times New Roman" w:hAnsi="Times New Roman" w:cs="Times New Roman"/>
                <w:sz w:val="20"/>
                <w:shd w:val="clear" w:color="auto" w:fill="FFFFFF"/>
              </w:rPr>
              <w:t>&gt;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250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Гигабайт;</w:t>
            </w:r>
          </w:p>
          <w:p w:rsidR="00065936" w:rsidRPr="00D85A67" w:rsidRDefault="00065936" w:rsidP="00AC2FE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Объем оперативной памяти: ≥ 8 Гигабайт;</w:t>
            </w:r>
          </w:p>
          <w:p w:rsidR="00065936" w:rsidRPr="00D85A67" w:rsidRDefault="00065936" w:rsidP="00AC2FE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Разрешение экрана, пиксель: не ниже 1920х1080;</w:t>
            </w:r>
          </w:p>
          <w:p w:rsidR="00065936" w:rsidRPr="00D85A67" w:rsidRDefault="00065936" w:rsidP="00AC2FE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Количество ядер процессора: не менее 2;</w:t>
            </w:r>
          </w:p>
          <w:p w:rsidR="00065936" w:rsidRPr="00D85A67" w:rsidRDefault="00065936" w:rsidP="00AC2FE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Частота процессора: не менее 4.1 ГГц; </w:t>
            </w:r>
          </w:p>
          <w:p w:rsidR="00065936" w:rsidRPr="00D85A67" w:rsidRDefault="00065936" w:rsidP="00AC2FE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Разъемы, порты: </w:t>
            </w:r>
          </w:p>
          <w:p w:rsidR="00065936" w:rsidRPr="00D85A67" w:rsidRDefault="00065936" w:rsidP="00AC2FE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C80C8A">
              <w:rPr>
                <w:rFonts w:ascii="Times New Roman" w:hAnsi="Times New Roman" w:cs="Times New Roman"/>
                <w:sz w:val="20"/>
                <w:shd w:val="clear" w:color="auto" w:fill="FFFFFF"/>
              </w:rPr>
              <w:t>USB – бoлeе 3, не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менее 1 порта HDMI, </w:t>
            </w:r>
          </w:p>
          <w:p w:rsidR="00065936" w:rsidRPr="00D85A67" w:rsidRDefault="00065936" w:rsidP="00AC2FE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менее 1 разъема RJ-45, не менее 1 разъема для наушников;</w:t>
            </w:r>
          </w:p>
          <w:p w:rsidR="00065936" w:rsidRPr="00D85A67" w:rsidRDefault="00065936" w:rsidP="00AC2FE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Наличие Wi-Fi, luetooth</w:t>
            </w:r>
          </w:p>
          <w:p w:rsidR="00065936" w:rsidRPr="00D85A67" w:rsidRDefault="00065936" w:rsidP="00AC2FE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Фронтальная камера с разрешением не ниже 720p HD: наличие</w:t>
            </w:r>
          </w:p>
          <w:p w:rsidR="00065936" w:rsidRPr="00D85A67" w:rsidRDefault="00065936" w:rsidP="00AC2FE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Должно быть голосовое управление с поддержкой Cortana.</w:t>
            </w:r>
          </w:p>
          <w:p w:rsidR="00065936" w:rsidRPr="00D85A67" w:rsidRDefault="00065936" w:rsidP="00AC2FEC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Встроенный динамик, встроенный микрофон: наличие</w:t>
            </w:r>
          </w:p>
          <w:p w:rsidR="00065936" w:rsidRPr="00D85A67" w:rsidRDefault="00065936" w:rsidP="00E347D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В комплекте поставки должна быть сумка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для ноутбука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: </w:t>
            </w:r>
          </w:p>
          <w:p w:rsidR="00065936" w:rsidRPr="00D85A67" w:rsidRDefault="00065936" w:rsidP="00E347D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Сумка для 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ноутбука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с диагональю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: не менее 15,6 дюйм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ов и не более 16,2 дюйма;</w:t>
            </w:r>
          </w:p>
          <w:p w:rsidR="00065936" w:rsidRPr="00D85A67" w:rsidRDefault="00065936" w:rsidP="00E347D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Внутренний карман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сумки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: не менее 1</w:t>
            </w:r>
          </w:p>
          <w:p w:rsidR="00065936" w:rsidRPr="00D85A67" w:rsidRDefault="00065936" w:rsidP="00E347D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Внешний карман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сумки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: не менее 1</w:t>
            </w:r>
          </w:p>
          <w:p w:rsidR="00065936" w:rsidRPr="00D85A67" w:rsidRDefault="00065936" w:rsidP="00E347D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Съемный плечевой ремень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сумки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: наличие</w:t>
            </w:r>
          </w:p>
          <w:p w:rsidR="00065936" w:rsidRDefault="00065936" w:rsidP="00E347D1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Основной материал сумки: политекс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</w:p>
          <w:p w:rsidR="00065936" w:rsidRDefault="00065936" w:rsidP="0041569D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Операционная система:</w:t>
            </w:r>
          </w:p>
          <w:p w:rsidR="00065936" w:rsidRPr="00D85A67" w:rsidRDefault="00065936" w:rsidP="00C149E3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Должна быть предустановлена операционная система (п.6 данной таблицы)</w:t>
            </w:r>
          </w:p>
        </w:tc>
      </w:tr>
      <w:tr w:rsidR="00065936" w:rsidRPr="00C478D8" w:rsidTr="00065936">
        <w:trPr>
          <w:trHeight w:val="1406"/>
        </w:trPr>
        <w:tc>
          <w:tcPr>
            <w:tcW w:w="561" w:type="dxa"/>
          </w:tcPr>
          <w:p w:rsidR="00065936" w:rsidRPr="00AC223D" w:rsidRDefault="00065936" w:rsidP="00AC2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3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87" w:type="dxa"/>
          </w:tcPr>
          <w:p w:rsidR="00065936" w:rsidRPr="00DF5996" w:rsidRDefault="00065936" w:rsidP="005F7D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223D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Pr="00AC223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Microsoft Windows 10 Pro 64-bit Russian </w:t>
            </w:r>
            <w:r w:rsidRPr="00AC223D">
              <w:rPr>
                <w:rFonts w:ascii="Times New Roman" w:eastAsia="Calibri" w:hAnsi="Times New Roman" w:cs="Times New Roman"/>
                <w:sz w:val="20"/>
                <w:szCs w:val="20"/>
              </w:rPr>
              <w:t>дляноутбука</w:t>
            </w:r>
          </w:p>
        </w:tc>
        <w:tc>
          <w:tcPr>
            <w:tcW w:w="7513" w:type="dxa"/>
          </w:tcPr>
          <w:p w:rsidR="00065936" w:rsidRPr="00D2152E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Операционная система должна быть предустановлена на </w:t>
            </w:r>
            <w:r w:rsidRPr="004674AC">
              <w:rPr>
                <w:rFonts w:ascii="Times New Roman" w:hAnsi="Times New Roman" w:cs="Times New Roman"/>
                <w:sz w:val="20"/>
                <w:shd w:val="clear" w:color="auto" w:fill="FFFFFF"/>
              </w:rPr>
              <w:t>ноутбук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(п</w:t>
            </w:r>
            <w:r w:rsidRPr="00D2152E">
              <w:rPr>
                <w:rFonts w:ascii="Times New Roman" w:hAnsi="Times New Roman" w:cs="Times New Roman"/>
                <w:sz w:val="20"/>
                <w:shd w:val="clear" w:color="auto" w:fill="FFFFFF"/>
              </w:rPr>
              <w:t>.5 данной таблицы)</w:t>
            </w:r>
          </w:p>
          <w:p w:rsidR="00065936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2152E">
              <w:rPr>
                <w:rFonts w:ascii="Times New Roman" w:hAnsi="Times New Roman" w:cs="Times New Roman"/>
                <w:sz w:val="20"/>
                <w:shd w:val="clear" w:color="auto" w:fill="FFFFFF"/>
              </w:rPr>
              <w:t>Данное ПО необходимо для полной совместимости с имеющимся у Заказчика оборудованием и ПО.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Предустановленная ОС должна обеспечивать работу непосредственно после включения 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ноутбука</w:t>
            </w: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и удовлетворять следующим функциональным и техническим требованиям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>(для предотвращения нарушения лицензионных прав);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>-  64-разрядная операционная система. Возможность подключения к ActiveDirectory. Поддержка технологии развертывания виртуальных сред VirtualDesktopInfrastructure (VDI) (для работ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ы</w:t>
            </w: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в виртуальной среде); 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>Поддержка опции AERO Peek. Возможность эргономичного переключение между окнами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(для повышения скорости работы); 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Наличие возможности выбора работы в оконном интерфейсе, или в интерфейсе типа "плитки" (для снижения рисков информационной безопасности); 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Функция контроля учетных записей пользователей; 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>- Использо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вание в качестве хост-ноутбука</w:t>
            </w: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для удаленного подключения. 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Предустановленная операционная система должна обеспечивать регистрацию 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ноутбука</w:t>
            </w: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>в качестве объекта с уникальным именем типа «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ноутбук</w:t>
            </w: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>» в доменах (для заведения рабочей станции в домене) ActiveDirectory;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Необходимо наличие автоматизированной системы проверки и подтверждения правомерности использования (лицензионности) экземпляра предустановленной операционной системы на 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ноутбуке</w:t>
            </w: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, включенном в компьютерную сеть Заказчика, с использованием сервера лицензирования Мicrosoft. 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>- Обеспечение исполнения программ для ЭВМ архитектуры Win32, имеющихся у Заказчика, без использования дополнительного программного обеспечения, не относящегося к категории «Операционные системы», и без использования средств виртуализации.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>- Предустановленная операционная система должна обеспечивать полную интеграцию с системой ActiveDirectory и сценариями централизованного управления всеми объектами указанной системы;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Управление 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ноутбуком </w:t>
            </w: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должно обеспечиваться групповыми политиками, реплицируемыми в рамках домена ActiveDirectory. 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>- Должна обеспечиваться поддержка централизованного управления с применением политик безопасности ActiveDirectory (для возможности введения рабочей станции в домен);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>- Необходимо наличие встроенных групп безопасности, предусматривающих несколько уровней доступа (привилегий) к настройкам системы, с возможностью включения в них локальных пользователей (для разграничения прав пользователей и предотвращения выведения из строя системы путем неумышленного изменения настроек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,</w:t>
            </w: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сделанных неграмотным пользователем) 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 Предустановленная операционная система должна обеспечивать исполнение программ для ЭВМ на 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ноутбуке</w:t>
            </w: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>, использующих технологию .Net, COM/COM+ включая средства разработки программного обеспечения VisualBasic .Net, C# , имеющихся у Заказчика, без использования средств виртуализации или дополнительного программного обеспечения, не относящегося к категории «Операционные системы».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>- Должна обеспечиваться интеграция с инфраструктурой удаленных рабочих столов и полная поддержка VDI на платформе.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>- Для предустановленной операционной системы должна обеспечиваться настраиваемая система автоматической доставки обновлений (с выбором стратегии обновления, включая отложенную систему доставки обновлений)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Предустановленная операционная система должна обеспечивать поддержку автоматической установки оборудования (Plug-and-Play). </w:t>
            </w:r>
          </w:p>
          <w:p w:rsidR="00065936" w:rsidRPr="00852858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Пользователь должен иметь возможность настроить криптографические возможности выбором не менее чем двух длин ключей. 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52858">
              <w:rPr>
                <w:rFonts w:ascii="Times New Roman" w:hAnsi="Times New Roman" w:cs="Times New Roman"/>
                <w:sz w:val="20"/>
                <w:shd w:val="clear" w:color="auto" w:fill="FFFFFF"/>
              </w:rPr>
              <w:t>В комплекте поставки фирменный диск или иной носитель дистрибутивов ОС на бессрочную лицензию.</w:t>
            </w:r>
          </w:p>
        </w:tc>
      </w:tr>
      <w:tr w:rsidR="00065936" w:rsidRPr="00C478D8" w:rsidTr="00065936">
        <w:trPr>
          <w:trHeight w:val="1406"/>
        </w:trPr>
        <w:tc>
          <w:tcPr>
            <w:tcW w:w="561" w:type="dxa"/>
          </w:tcPr>
          <w:p w:rsidR="00065936" w:rsidRPr="00AC223D" w:rsidRDefault="00065936" w:rsidP="00AC2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3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87" w:type="dxa"/>
          </w:tcPr>
          <w:p w:rsidR="00065936" w:rsidRPr="00AC223D" w:rsidRDefault="00065936" w:rsidP="00722308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C223D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r w:rsidRPr="00AC223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Microsoft Office Home and Business 2019 (BOX), Russian</w:t>
            </w:r>
          </w:p>
          <w:p w:rsidR="00065936" w:rsidRPr="00AC223D" w:rsidRDefault="00065936" w:rsidP="0072230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13" w:type="dxa"/>
          </w:tcPr>
          <w:p w:rsidR="00065936" w:rsidRPr="00D2152E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2152E">
              <w:rPr>
                <w:rFonts w:ascii="Times New Roman" w:hAnsi="Times New Roman" w:cs="Times New Roman"/>
                <w:sz w:val="20"/>
                <w:shd w:val="clear" w:color="auto" w:fill="FFFFFF"/>
              </w:rPr>
              <w:t>Данное ПО необходимо для полной совместимости с имеющимся у Заказчика оборудовани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ем</w:t>
            </w:r>
            <w:r w:rsidRPr="00D2152E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и ПО.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Разрядность: 32/64 бита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-Язык: русский </w:t>
            </w:r>
          </w:p>
          <w:p w:rsidR="00065936" w:rsidRPr="00CC7665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CC7665">
              <w:rPr>
                <w:rFonts w:ascii="Times New Roman" w:hAnsi="Times New Roman" w:cs="Times New Roman"/>
                <w:sz w:val="20"/>
                <w:shd w:val="clear" w:color="auto" w:fill="FFFFFF"/>
              </w:rPr>
              <w:t>-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Офисные</w:t>
            </w:r>
            <w:r w:rsidR="0017438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приложения</w:t>
            </w:r>
            <w:r w:rsidRPr="00CC7665">
              <w:rPr>
                <w:rFonts w:ascii="Times New Roman" w:hAnsi="Times New Roman" w:cs="Times New Roman"/>
                <w:sz w:val="20"/>
                <w:shd w:val="clear" w:color="auto" w:fill="FFFFFF"/>
              </w:rPr>
              <w:t>: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Microsoft Office Word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Microsoft Office Excel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Microsoft Office PowerPoint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>Microsoft Office Outlook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MicrosoftOfficeOneNote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- Срок действия клиентских лицензий программного обеспечения: бессрочный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- Наличие карты с ключом подлинности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- Возможность переноса лицензии на другой ПК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/ноутбук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 xml:space="preserve">- 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Совместимость</w:t>
            </w:r>
            <w:r w:rsidR="0017438B" w:rsidRPr="0017438B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 xml:space="preserve"> 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с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 xml:space="preserve"> Windows 7 Professional, Windows 7 Ultimate, Windows 7 Home Premium, Windows 7 Home Basic, Windows 8.1 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Профессиональная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  <w:lang w:val="en-US"/>
              </w:rPr>
              <w:t xml:space="preserve">. 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Windows 10 Home, Windows 10 Professional,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- Язык интерфейса: русский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- В составе должен быть предоставлен установочный дистрибутив. 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Возможности текстового редактора: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Предназначен для создания профессионально оформленных документов (включая документы Word в том числе форматов .doc и .docx без необходимости конвертирования форматов).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создание документов и их систематизация;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автоматическое расставление переносов в электронном документе;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отображение статистических данных по электронному документу (автоматический подсчет количества знаков, слов, абзацев, страниц);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использование колонтитулов (в т.ч. различающихся для разных разделов документов) с возможностью вставки: полей автоматически нумеруемых страниц, произвольного текста, графических элементов;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открытие PDF-файлов и редактирование их содержимого;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выравнивание изображения и схем с помощью динамических направляющих разметки и выравнивания;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в режиме чтения просматривать документы в удобных для чтения колонках на экране;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функция исправления оставляет отметки отслеживаемых изменений;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оставлять ответы на примечания и отметки выполнения;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проводить обсуждения и отслеживать примечания прямо возле соответствующего текста;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реализация возможности: если примечание уже принято к сведению и не заслуживает внимания, его можно отметить как выполненное (примечание будет затемнено, но беседа будет сохранена на случай будущей необходимости);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просмотра документа со страницы, на которой остановился пользователь, даже если перед этим документ был открыт на другом компьютере.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Табличный процессор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 основе программы заложено использование сетки ячеек, которые могут содержать числа, текст или формулы.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Возможности табличного процессора: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группировка данных в ячейках по строкам и столбцам с целью предоставления пользователю возможности скрывать (сворачивать) или отображать (разворачивать) диапазоны строк таблицы, в зависимости от того, какой вид требуется пользователю для анализа данных в конкретный момент времени, вычисление, фильтрация по различным параметрам;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установка ограничений на ввод данных в ячейки, в том числе список допустимых значений, допустимые интервалы значений - в целях сокращения числа ошибок;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создание объёмных таблиц и различных диаграмм с возможностью редактирование названия диаграммы, названия осей, комментариев и легенды диаграммы;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функция мгновенного заполнения ячеек таблицы значениями с формулами с возможностью копирования формул для всех ячеек столбца/строки, и возможностью выборочного (строка / столбец / строка и столбец) "закрепления" или изменения диапазонов ссылок на ячейки в формулах - в целях упрощения работы с таблицами, содержащими большое количество формул;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функция Рекомендуемая Сводная Таблица, которая позволяет быстро выполнять сложный анализ. Программа обобщает данные с помощью различных предварительных вариантов сводной таблицы, чтобы была возможность сравнить их и выбрать подходящий результат.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поддержка макросов.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Приложение для создания интерактивных презентаций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Возможности приложения для создания интерактивных презентаций: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готовые шаблоны оформления для макетов слайдов с целью упрощения разработки дизайна презентаций;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режим докладчика, который позволяет автоматически настраивать презентацию в соответствии с параметрами проектора или монитора;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объединения фигур;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создавать собственные фигуры и персонализированные пиктограммы;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добавления эффектов к графическим элементам слайдов, а также использования рисунков в качестве иллюстраций на слайдах;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вставки в слайды аудио- и видео-файлов для воспроизведении при демонстрации презентации;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применять различные эффекты к тексту (тени, отражения, свечения и багетные рамки);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функция масштабирования слайдов;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плавно увеличивать и уменьшать схемы, диаграммы и графики с помощью щелчков мыши;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функция навигатора слайдов, которая позволяет быстро переключать слайды в определенной последовательности или без нее;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редактирование существующих презентаций (в том числе форматов .ppt и .pptx без необходимости конвертирования форматов).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Приложение для работы с заметками и разными данными - электронный блокнот. Создание и хранение заметок, содержащих текстовую, графическую, аудио- и видеоинформацию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Приложение для работы с публикациями, в т.ч. создание публикаций и маркетинговых материалов профессионального уровня.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Возможности приложения для работы с публикациями: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редактирование изображений;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проектирование и переупорядочивание страниц;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создание и управление динамическими публикациями;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полноценная поддержка форматов файлов с расширениями pub.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Приложение для работы с электронной почтой и персональный электронный органайзер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Возможности приложения для работы с почтой и персональный электронный органайзер: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работа с электронной почтой, календарями, контактами, заданиями и списком дел, должна выполнялось в одном приложении;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создания заданий и списка дел;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поиск почты, вложений, встреч в календаре и контактов;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предоставлять всем участникам проекта доступ к общей папке, календарю и списку задач, а также управлять этими элементами в ходе работы;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переименования папки в почтовом ящике и перемещения их в удобном порядке;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просматривать и/или управлять календарем других сотрудников организации;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возможность отмечать, удалять или обозначать сообщения как прочитанные или непрочитанные;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•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ab/>
              <w:t>поддержка протоколов: SMTP (сетевой протокол, предназначенный для передачи электронной почты в сетях TCP/IP), POP3 (стандартный Интернет-протокол прикладного уровня, используемый клиентами электронной почты для извлечения электронного сообщения с удаленного сервера по TCP/IP-соединению), IMAP (протокол прикладного уровня для доступа к электронной почте), MAPI (протокол единообразных способов взаимодействия приложения с системой передачи электронных сообщений.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Необходима поддержка всеми приложениями пакета технологии управления правами доступа к документам и сообщениям электронной почты, совместимой с ActiveDirectory. Поддержка открытых форматов OpenOffice XML (без промежуточной конвертации) и OpenDocument (непосредственно или с помощью дополнительных программных модулей).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Необходима локализация на русский язык всех приложений пакета, поддержка ключей многократной установки. Необходимо наличие единого установщика, возможность устанавливаться как в комплексе, так и в виде отдельных приложений.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Право использовать многоязычный пользовательский интерфейс (включая русский и английский языки) с возможностью переключения между языками в процессе работы.</w:t>
            </w:r>
          </w:p>
          <w:p w:rsidR="00065936" w:rsidRPr="00D85A67" w:rsidRDefault="00065936" w:rsidP="00924D12">
            <w:pPr>
              <w:jc w:val="both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</w:p>
        </w:tc>
      </w:tr>
      <w:tr w:rsidR="00065936" w:rsidRPr="00C478D8" w:rsidTr="00065936">
        <w:trPr>
          <w:trHeight w:val="1266"/>
        </w:trPr>
        <w:tc>
          <w:tcPr>
            <w:tcW w:w="561" w:type="dxa"/>
          </w:tcPr>
          <w:p w:rsidR="00065936" w:rsidRPr="00AC223D" w:rsidRDefault="00065936" w:rsidP="00AC22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87" w:type="dxa"/>
          </w:tcPr>
          <w:p w:rsidR="00065936" w:rsidRPr="005F7D1C" w:rsidRDefault="00065936" w:rsidP="005F7D1C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C223D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  <w:r w:rsidRPr="005F7D1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HP DesignJet T830 F9A30D</w:t>
            </w:r>
          </w:p>
        </w:tc>
        <w:tc>
          <w:tcPr>
            <w:tcW w:w="7513" w:type="dxa"/>
          </w:tcPr>
          <w:p w:rsidR="00065936" w:rsidRPr="00D85A67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Функционал: 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принтер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, сканер;</w:t>
            </w:r>
          </w:p>
          <w:p w:rsidR="00065936" w:rsidRPr="00D85A67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Технология печати: струйная;</w:t>
            </w:r>
          </w:p>
          <w:p w:rsidR="00065936" w:rsidRPr="00D85A67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Цветность печати, сканирования: цветная;</w:t>
            </w:r>
          </w:p>
          <w:p w:rsidR="00065936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Количество цветов: не менее 4</w:t>
            </w:r>
          </w:p>
          <w:p w:rsidR="00065936" w:rsidRPr="008E601B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>Тип чернил: чернила на пигментной основе;</w:t>
            </w:r>
          </w:p>
          <w:p w:rsidR="00065936" w:rsidRPr="00D85A67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Формат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печати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: А1;</w:t>
            </w:r>
          </w:p>
          <w:p w:rsidR="00065936" w:rsidRPr="00D85A67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Цветной с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енсорный экран: наличие;</w:t>
            </w:r>
          </w:p>
          <w:p w:rsidR="00065936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Тип подачи бумаги: полистовая/рулонная;</w:t>
            </w:r>
          </w:p>
          <w:p w:rsidR="00065936" w:rsidRPr="00D85A67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>Автоматическая обрезка рулонных материалов: наличие;</w:t>
            </w:r>
          </w:p>
          <w:p w:rsidR="00065936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Размер полей (рулон/лист): не более 5 мм;</w:t>
            </w:r>
          </w:p>
          <w:p w:rsidR="00065936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Ми</w:t>
            </w: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>нимальная ширина линии печати: не более 0,07 мм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65936" w:rsidRPr="00631F40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631F40">
              <w:rPr>
                <w:rFonts w:ascii="Times New Roman" w:hAnsi="Times New Roman" w:cs="Times New Roman"/>
                <w:sz w:val="20"/>
                <w:shd w:val="clear" w:color="auto" w:fill="FFFFFF"/>
              </w:rPr>
              <w:t>Минимальная плотность носителей: не менее 60 г/м²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65936" w:rsidRPr="00631F40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Максимальная</w:t>
            </w:r>
            <w:r w:rsidRPr="00631F40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плотность носителей: более 270 г/м²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65936" w:rsidRPr="008E601B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>Типы печатных носителей: Документная бумага, бумага с покрытием, техническая бумага (копировальная, пергаментная), пленка (прозрачная, матовая), фотобумага (атласная, глянцевая, полуглянцевая, полипропиленовая), самоклеящаяся пленка;</w:t>
            </w:r>
          </w:p>
          <w:p w:rsidR="00065936" w:rsidRPr="00D85A67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>Стандартный объем установленной памяти: не менее 1 Гб;</w:t>
            </w:r>
          </w:p>
          <w:p w:rsidR="00065936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Разрешение при печати: не ниже 2400 x 1200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т/д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65936" w:rsidRPr="008E601B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>Глубина цвета: не менее 24 бит;</w:t>
            </w:r>
          </w:p>
          <w:p w:rsidR="00065936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Скорость печати: 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не менее 25 сек</w:t>
            </w: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>/стр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(формат A1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),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более 81 отпечатка в час (формат </w:t>
            </w: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>A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1);</w:t>
            </w:r>
          </w:p>
          <w:p w:rsidR="00065936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Скорость цветного сканирования: не менее 3,60 см/с (200 т/ дюйм);    </w:t>
            </w:r>
          </w:p>
          <w:p w:rsidR="00065936" w:rsidRPr="00D85A67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>Скорость ч/б сканирования: не менее 11 см/с (200 т/ дюйм);</w:t>
            </w:r>
          </w:p>
          <w:p w:rsidR="00065936" w:rsidRPr="00D85A67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Уровень шума: менее 48,5 Дб;</w:t>
            </w:r>
          </w:p>
          <w:p w:rsidR="00065936" w:rsidRPr="00D85A67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Интерфейсы подключения: </w:t>
            </w:r>
            <w:hyperlink r:id="rId8" w:history="1">
              <w:r w:rsidRPr="008E601B">
                <w:rPr>
                  <w:rFonts w:ascii="Times New Roman" w:hAnsi="Times New Roman" w:cs="Times New Roman"/>
                  <w:sz w:val="20"/>
                  <w:shd w:val="clear" w:color="auto" w:fill="FFFFFF"/>
                </w:rPr>
                <w:t>USB</w:t>
              </w:r>
            </w:hyperlink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>,Wi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-</w:t>
            </w: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>Fi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, </w:t>
            </w: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>GigabitEthernet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(1000</w:t>
            </w: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>Base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-</w:t>
            </w: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>T</w:t>
            </w: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) – наличие;</w:t>
            </w:r>
          </w:p>
          <w:p w:rsidR="00065936" w:rsidRPr="00D85A67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Форматы сканирования: JPEG, PDF, TIFF;</w:t>
            </w:r>
          </w:p>
          <w:p w:rsidR="00065936" w:rsidRPr="00D85A67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85A67">
              <w:rPr>
                <w:rFonts w:ascii="Times New Roman" w:hAnsi="Times New Roman" w:cs="Times New Roman"/>
                <w:sz w:val="20"/>
                <w:shd w:val="clear" w:color="auto" w:fill="FFFFFF"/>
              </w:rPr>
              <w:t>Возможность отправки отсканированных документов на электронную почту, на USB-накопитель, в облако, в сетевую папку, на компьютер, на мобильное устройство: наличие;</w:t>
            </w:r>
          </w:p>
          <w:p w:rsidR="00065936" w:rsidRDefault="00065936" w:rsidP="000F1E7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>В к</w:t>
            </w:r>
            <w:r w:rsidRPr="00D4211D">
              <w:rPr>
                <w:rFonts w:ascii="Times New Roman" w:hAnsi="Times New Roman" w:cs="Times New Roman"/>
                <w:sz w:val="20"/>
                <w:shd w:val="clear" w:color="auto" w:fill="FFFFFF"/>
              </w:rPr>
              <w:t>омплект</w:t>
            </w: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>е</w:t>
            </w:r>
            <w:r w:rsidRPr="00D4211D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поставки</w:t>
            </w: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должно быть: </w:t>
            </w:r>
            <w:r w:rsidRPr="00D4211D">
              <w:rPr>
                <w:rFonts w:ascii="Times New Roman" w:hAnsi="Times New Roman" w:cs="Times New Roman"/>
                <w:sz w:val="20"/>
                <w:shd w:val="clear" w:color="auto" w:fill="FFFFFF"/>
              </w:rPr>
              <w:t>печатающая головка, струйные картриджи, подставка для принтера, шпиндель, справочное руководство, инструкции по настройке, ПО для начала работы, кабель питания</w:t>
            </w:r>
            <w:r w:rsidRPr="008E601B">
              <w:rPr>
                <w:rFonts w:ascii="Times New Roman" w:hAnsi="Times New Roman" w:cs="Times New Roman"/>
                <w:sz w:val="20"/>
                <w:shd w:val="clear" w:color="auto" w:fill="FFFFFF"/>
              </w:rPr>
              <w:t>;</w:t>
            </w:r>
          </w:p>
          <w:p w:rsidR="00065936" w:rsidRPr="000F1E77" w:rsidRDefault="00065936" w:rsidP="00924D12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Размеры (Ш</w:t>
            </w:r>
            <w:r w:rsidRPr="008C677C">
              <w:rPr>
                <w:rFonts w:ascii="Times New Roman" w:hAnsi="Times New Roman" w:cs="Times New Roman"/>
                <w:sz w:val="20"/>
                <w:shd w:val="clear" w:color="auto" w:fill="FFFFFF"/>
              </w:rPr>
              <w:t>x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Г</w:t>
            </w:r>
            <w:r w:rsidRPr="008C677C">
              <w:rPr>
                <w:rFonts w:ascii="Times New Roman" w:hAnsi="Times New Roman" w:cs="Times New Roman"/>
                <w:sz w:val="20"/>
                <w:shd w:val="clear" w:color="auto" w:fill="FFFFFF"/>
              </w:rPr>
              <w:t>x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</w:t>
            </w:r>
            <w:r w:rsidRPr="008C677C">
              <w:rPr>
                <w:rFonts w:ascii="Times New Roman" w:hAnsi="Times New Roman" w:cs="Times New Roman"/>
                <w:sz w:val="20"/>
                <w:shd w:val="clear" w:color="auto" w:fill="FFFFFF"/>
              </w:rPr>
              <w:t>): 1403 x 605 x 1155 мм</w:t>
            </w: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.</w:t>
            </w:r>
          </w:p>
        </w:tc>
      </w:tr>
    </w:tbl>
    <w:p w:rsidR="003A1F52" w:rsidRDefault="003A1F52" w:rsidP="003A1F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C407B0" w:rsidRPr="009C06CD" w:rsidRDefault="00C407B0" w:rsidP="006A3B28"/>
    <w:sectPr w:rsidR="00C407B0" w:rsidRPr="009C06CD" w:rsidSect="002F5AE9">
      <w:pgSz w:w="11906" w:h="16838"/>
      <w:pgMar w:top="851" w:right="707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7A6" w:rsidRDefault="00C827A6" w:rsidP="0000011B">
      <w:pPr>
        <w:spacing w:after="0" w:line="240" w:lineRule="auto"/>
      </w:pPr>
      <w:r>
        <w:separator/>
      </w:r>
    </w:p>
  </w:endnote>
  <w:endnote w:type="continuationSeparator" w:id="0">
    <w:p w:rsidR="00C827A6" w:rsidRDefault="00C827A6" w:rsidP="00000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7A6" w:rsidRDefault="00C827A6" w:rsidP="0000011B">
      <w:pPr>
        <w:spacing w:after="0" w:line="240" w:lineRule="auto"/>
      </w:pPr>
      <w:r>
        <w:separator/>
      </w:r>
    </w:p>
  </w:footnote>
  <w:footnote w:type="continuationSeparator" w:id="0">
    <w:p w:rsidR="00C827A6" w:rsidRDefault="00C827A6" w:rsidP="00000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31EA3"/>
    <w:multiLevelType w:val="hybridMultilevel"/>
    <w:tmpl w:val="52EA3C7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" w15:restartNumberingAfterBreak="0">
    <w:nsid w:val="2744189B"/>
    <w:multiLevelType w:val="hybridMultilevel"/>
    <w:tmpl w:val="61AED1CC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C9185A"/>
    <w:multiLevelType w:val="hybridMultilevel"/>
    <w:tmpl w:val="9BF6D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F72E29"/>
    <w:multiLevelType w:val="hybridMultilevel"/>
    <w:tmpl w:val="52EA3C7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4" w15:restartNumberingAfterBreak="0">
    <w:nsid w:val="7E333DF4"/>
    <w:multiLevelType w:val="hybridMultilevel"/>
    <w:tmpl w:val="9BF6D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4CD3"/>
    <w:rsid w:val="0000011B"/>
    <w:rsid w:val="00002F95"/>
    <w:rsid w:val="0000303F"/>
    <w:rsid w:val="00005910"/>
    <w:rsid w:val="00010470"/>
    <w:rsid w:val="00011612"/>
    <w:rsid w:val="00012913"/>
    <w:rsid w:val="00013E53"/>
    <w:rsid w:val="0001666D"/>
    <w:rsid w:val="000175CC"/>
    <w:rsid w:val="00017A15"/>
    <w:rsid w:val="0002454C"/>
    <w:rsid w:val="000318D9"/>
    <w:rsid w:val="0003590C"/>
    <w:rsid w:val="00053860"/>
    <w:rsid w:val="000573A1"/>
    <w:rsid w:val="00057710"/>
    <w:rsid w:val="00065936"/>
    <w:rsid w:val="000660DB"/>
    <w:rsid w:val="000670F4"/>
    <w:rsid w:val="00076AC9"/>
    <w:rsid w:val="00080BC6"/>
    <w:rsid w:val="000874F4"/>
    <w:rsid w:val="000A42A3"/>
    <w:rsid w:val="000C0B29"/>
    <w:rsid w:val="000C2F43"/>
    <w:rsid w:val="000C4968"/>
    <w:rsid w:val="000C5FBE"/>
    <w:rsid w:val="000D4463"/>
    <w:rsid w:val="000F1A95"/>
    <w:rsid w:val="000F1E77"/>
    <w:rsid w:val="001071CB"/>
    <w:rsid w:val="00112FFD"/>
    <w:rsid w:val="00117415"/>
    <w:rsid w:val="001213AE"/>
    <w:rsid w:val="00122E9B"/>
    <w:rsid w:val="00127A45"/>
    <w:rsid w:val="00130638"/>
    <w:rsid w:val="00130F9B"/>
    <w:rsid w:val="00132757"/>
    <w:rsid w:val="00134367"/>
    <w:rsid w:val="001359DF"/>
    <w:rsid w:val="001368F4"/>
    <w:rsid w:val="001376F4"/>
    <w:rsid w:val="001444B5"/>
    <w:rsid w:val="001476E2"/>
    <w:rsid w:val="00147AC0"/>
    <w:rsid w:val="0015089D"/>
    <w:rsid w:val="00172F91"/>
    <w:rsid w:val="0017438B"/>
    <w:rsid w:val="00174608"/>
    <w:rsid w:val="001811DC"/>
    <w:rsid w:val="00187D2B"/>
    <w:rsid w:val="001944DF"/>
    <w:rsid w:val="001B59C8"/>
    <w:rsid w:val="001C08BE"/>
    <w:rsid w:val="001C62BF"/>
    <w:rsid w:val="001C750B"/>
    <w:rsid w:val="001D7583"/>
    <w:rsid w:val="001E2FC1"/>
    <w:rsid w:val="001E7930"/>
    <w:rsid w:val="001F4AC0"/>
    <w:rsid w:val="001F58E0"/>
    <w:rsid w:val="0020244D"/>
    <w:rsid w:val="002063F0"/>
    <w:rsid w:val="00227975"/>
    <w:rsid w:val="00234DED"/>
    <w:rsid w:val="00241592"/>
    <w:rsid w:val="00241EE0"/>
    <w:rsid w:val="00242030"/>
    <w:rsid w:val="0024226B"/>
    <w:rsid w:val="00242452"/>
    <w:rsid w:val="0025201D"/>
    <w:rsid w:val="00255085"/>
    <w:rsid w:val="00280EFA"/>
    <w:rsid w:val="00287B57"/>
    <w:rsid w:val="002B1535"/>
    <w:rsid w:val="002B6DFA"/>
    <w:rsid w:val="002C2DAD"/>
    <w:rsid w:val="002C6AF0"/>
    <w:rsid w:val="002C7FE2"/>
    <w:rsid w:val="002D013C"/>
    <w:rsid w:val="002D0871"/>
    <w:rsid w:val="002D1402"/>
    <w:rsid w:val="002D2042"/>
    <w:rsid w:val="002D64B8"/>
    <w:rsid w:val="002E1F04"/>
    <w:rsid w:val="002E502F"/>
    <w:rsid w:val="002F3442"/>
    <w:rsid w:val="002F5AE9"/>
    <w:rsid w:val="002F60B7"/>
    <w:rsid w:val="00303239"/>
    <w:rsid w:val="003038D8"/>
    <w:rsid w:val="00313D50"/>
    <w:rsid w:val="003147AB"/>
    <w:rsid w:val="00314DD8"/>
    <w:rsid w:val="00315879"/>
    <w:rsid w:val="00320403"/>
    <w:rsid w:val="003207B6"/>
    <w:rsid w:val="00331C0B"/>
    <w:rsid w:val="0033227B"/>
    <w:rsid w:val="00336342"/>
    <w:rsid w:val="00340751"/>
    <w:rsid w:val="00361CD5"/>
    <w:rsid w:val="00364425"/>
    <w:rsid w:val="00364E5F"/>
    <w:rsid w:val="00371B3C"/>
    <w:rsid w:val="00373FE0"/>
    <w:rsid w:val="00374C66"/>
    <w:rsid w:val="00380C49"/>
    <w:rsid w:val="003855CF"/>
    <w:rsid w:val="003873F1"/>
    <w:rsid w:val="003900F5"/>
    <w:rsid w:val="00390875"/>
    <w:rsid w:val="00397600"/>
    <w:rsid w:val="00397D12"/>
    <w:rsid w:val="003A1F52"/>
    <w:rsid w:val="003A3491"/>
    <w:rsid w:val="003B4370"/>
    <w:rsid w:val="003C15A4"/>
    <w:rsid w:val="003C6F32"/>
    <w:rsid w:val="003C7FB0"/>
    <w:rsid w:val="003D024E"/>
    <w:rsid w:val="003D0330"/>
    <w:rsid w:val="003D2ECB"/>
    <w:rsid w:val="003D3A49"/>
    <w:rsid w:val="003E1C46"/>
    <w:rsid w:val="003F3D40"/>
    <w:rsid w:val="003F562D"/>
    <w:rsid w:val="003F6B0A"/>
    <w:rsid w:val="00403724"/>
    <w:rsid w:val="0040671A"/>
    <w:rsid w:val="00411C1F"/>
    <w:rsid w:val="0041569D"/>
    <w:rsid w:val="0042523A"/>
    <w:rsid w:val="00425634"/>
    <w:rsid w:val="00431B8D"/>
    <w:rsid w:val="00432A3C"/>
    <w:rsid w:val="00435201"/>
    <w:rsid w:val="00440858"/>
    <w:rsid w:val="00444546"/>
    <w:rsid w:val="0045156B"/>
    <w:rsid w:val="00463B19"/>
    <w:rsid w:val="00463F3F"/>
    <w:rsid w:val="004674AC"/>
    <w:rsid w:val="00481D5E"/>
    <w:rsid w:val="004827A5"/>
    <w:rsid w:val="00483ACD"/>
    <w:rsid w:val="00483EF2"/>
    <w:rsid w:val="004A7F86"/>
    <w:rsid w:val="004A7FC0"/>
    <w:rsid w:val="004B06E0"/>
    <w:rsid w:val="004C4585"/>
    <w:rsid w:val="004C6FCD"/>
    <w:rsid w:val="004D7537"/>
    <w:rsid w:val="004E00F2"/>
    <w:rsid w:val="004F76FA"/>
    <w:rsid w:val="005028C4"/>
    <w:rsid w:val="005034A0"/>
    <w:rsid w:val="00504E40"/>
    <w:rsid w:val="0051496E"/>
    <w:rsid w:val="005167A8"/>
    <w:rsid w:val="00522249"/>
    <w:rsid w:val="005241F1"/>
    <w:rsid w:val="00532375"/>
    <w:rsid w:val="005408BA"/>
    <w:rsid w:val="00540BFE"/>
    <w:rsid w:val="00540E2C"/>
    <w:rsid w:val="00540EA0"/>
    <w:rsid w:val="005434E6"/>
    <w:rsid w:val="00543F4A"/>
    <w:rsid w:val="005454BF"/>
    <w:rsid w:val="00546FF5"/>
    <w:rsid w:val="00551401"/>
    <w:rsid w:val="00552252"/>
    <w:rsid w:val="00554275"/>
    <w:rsid w:val="005552C4"/>
    <w:rsid w:val="005665C0"/>
    <w:rsid w:val="00567224"/>
    <w:rsid w:val="005733E2"/>
    <w:rsid w:val="00577152"/>
    <w:rsid w:val="00580FDA"/>
    <w:rsid w:val="005825A6"/>
    <w:rsid w:val="00585227"/>
    <w:rsid w:val="00592AC1"/>
    <w:rsid w:val="005948F3"/>
    <w:rsid w:val="005A0D27"/>
    <w:rsid w:val="005A1C94"/>
    <w:rsid w:val="005A6B2B"/>
    <w:rsid w:val="005B0AB5"/>
    <w:rsid w:val="005B3F58"/>
    <w:rsid w:val="005C362B"/>
    <w:rsid w:val="005C4C50"/>
    <w:rsid w:val="005C531A"/>
    <w:rsid w:val="005C7677"/>
    <w:rsid w:val="005D0581"/>
    <w:rsid w:val="005D0A13"/>
    <w:rsid w:val="005D16F5"/>
    <w:rsid w:val="005D1A6F"/>
    <w:rsid w:val="005D3BE8"/>
    <w:rsid w:val="005D3CB0"/>
    <w:rsid w:val="005F7D1C"/>
    <w:rsid w:val="00602B76"/>
    <w:rsid w:val="00614683"/>
    <w:rsid w:val="00623F2F"/>
    <w:rsid w:val="006255D4"/>
    <w:rsid w:val="00634CF6"/>
    <w:rsid w:val="00635078"/>
    <w:rsid w:val="00635907"/>
    <w:rsid w:val="006363A9"/>
    <w:rsid w:val="00643732"/>
    <w:rsid w:val="0065111A"/>
    <w:rsid w:val="0065124F"/>
    <w:rsid w:val="006632FD"/>
    <w:rsid w:val="0066401F"/>
    <w:rsid w:val="0066440E"/>
    <w:rsid w:val="00667419"/>
    <w:rsid w:val="006742A0"/>
    <w:rsid w:val="00683D5F"/>
    <w:rsid w:val="006905D5"/>
    <w:rsid w:val="00697FCD"/>
    <w:rsid w:val="006A2480"/>
    <w:rsid w:val="006A2B8F"/>
    <w:rsid w:val="006A2D4B"/>
    <w:rsid w:val="006A3B28"/>
    <w:rsid w:val="006B2477"/>
    <w:rsid w:val="006B5691"/>
    <w:rsid w:val="006B7F3D"/>
    <w:rsid w:val="006C1153"/>
    <w:rsid w:val="006C26B4"/>
    <w:rsid w:val="006C768B"/>
    <w:rsid w:val="006D2A01"/>
    <w:rsid w:val="006D74B8"/>
    <w:rsid w:val="006E4110"/>
    <w:rsid w:val="006E4C19"/>
    <w:rsid w:val="006E7AD6"/>
    <w:rsid w:val="00702B26"/>
    <w:rsid w:val="00706701"/>
    <w:rsid w:val="00716891"/>
    <w:rsid w:val="00717E9C"/>
    <w:rsid w:val="00722308"/>
    <w:rsid w:val="00731A2A"/>
    <w:rsid w:val="007331AC"/>
    <w:rsid w:val="00734842"/>
    <w:rsid w:val="007417A8"/>
    <w:rsid w:val="0074353E"/>
    <w:rsid w:val="00744CD3"/>
    <w:rsid w:val="0074518C"/>
    <w:rsid w:val="007475BE"/>
    <w:rsid w:val="0075421B"/>
    <w:rsid w:val="007676DB"/>
    <w:rsid w:val="00775EA5"/>
    <w:rsid w:val="00776256"/>
    <w:rsid w:val="00777AAD"/>
    <w:rsid w:val="007918A9"/>
    <w:rsid w:val="007939B6"/>
    <w:rsid w:val="007948D2"/>
    <w:rsid w:val="007950EF"/>
    <w:rsid w:val="007A0579"/>
    <w:rsid w:val="007C09BE"/>
    <w:rsid w:val="007D785D"/>
    <w:rsid w:val="007E77F4"/>
    <w:rsid w:val="007E7C53"/>
    <w:rsid w:val="007E7FBA"/>
    <w:rsid w:val="00801DFC"/>
    <w:rsid w:val="00805148"/>
    <w:rsid w:val="00807386"/>
    <w:rsid w:val="008104B3"/>
    <w:rsid w:val="00810873"/>
    <w:rsid w:val="0081312E"/>
    <w:rsid w:val="00814044"/>
    <w:rsid w:val="00820D77"/>
    <w:rsid w:val="00821656"/>
    <w:rsid w:val="0083438D"/>
    <w:rsid w:val="008364B5"/>
    <w:rsid w:val="0083688A"/>
    <w:rsid w:val="00840394"/>
    <w:rsid w:val="00841503"/>
    <w:rsid w:val="00841672"/>
    <w:rsid w:val="00852858"/>
    <w:rsid w:val="00854AD2"/>
    <w:rsid w:val="00856BCF"/>
    <w:rsid w:val="00864DFA"/>
    <w:rsid w:val="00875F0A"/>
    <w:rsid w:val="00882E9E"/>
    <w:rsid w:val="00891B3C"/>
    <w:rsid w:val="008956BF"/>
    <w:rsid w:val="00896EB4"/>
    <w:rsid w:val="008A4F28"/>
    <w:rsid w:val="008A66E6"/>
    <w:rsid w:val="008B0F76"/>
    <w:rsid w:val="008C677C"/>
    <w:rsid w:val="008D0DD5"/>
    <w:rsid w:val="008D3BDE"/>
    <w:rsid w:val="008E67AD"/>
    <w:rsid w:val="008E6DE2"/>
    <w:rsid w:val="008F1659"/>
    <w:rsid w:val="008F7AE2"/>
    <w:rsid w:val="009021E6"/>
    <w:rsid w:val="00910F99"/>
    <w:rsid w:val="00912E84"/>
    <w:rsid w:val="009151DD"/>
    <w:rsid w:val="00920607"/>
    <w:rsid w:val="00924D12"/>
    <w:rsid w:val="00936770"/>
    <w:rsid w:val="00940CD8"/>
    <w:rsid w:val="00940F01"/>
    <w:rsid w:val="00940FED"/>
    <w:rsid w:val="00961E0A"/>
    <w:rsid w:val="0096743E"/>
    <w:rsid w:val="00983F6D"/>
    <w:rsid w:val="00985380"/>
    <w:rsid w:val="00997849"/>
    <w:rsid w:val="009A0C0F"/>
    <w:rsid w:val="009A5D59"/>
    <w:rsid w:val="009B0445"/>
    <w:rsid w:val="009B32A7"/>
    <w:rsid w:val="009B5022"/>
    <w:rsid w:val="009B78D6"/>
    <w:rsid w:val="009C06CD"/>
    <w:rsid w:val="009C2912"/>
    <w:rsid w:val="009C3405"/>
    <w:rsid w:val="009C38D2"/>
    <w:rsid w:val="009C3E5F"/>
    <w:rsid w:val="009C5A27"/>
    <w:rsid w:val="009D07DB"/>
    <w:rsid w:val="009D6D1A"/>
    <w:rsid w:val="009F2578"/>
    <w:rsid w:val="00A058DF"/>
    <w:rsid w:val="00A10571"/>
    <w:rsid w:val="00A25DFD"/>
    <w:rsid w:val="00A304C0"/>
    <w:rsid w:val="00A34289"/>
    <w:rsid w:val="00A37434"/>
    <w:rsid w:val="00A532E5"/>
    <w:rsid w:val="00A54757"/>
    <w:rsid w:val="00A60D80"/>
    <w:rsid w:val="00A61040"/>
    <w:rsid w:val="00A64C6A"/>
    <w:rsid w:val="00A70BC3"/>
    <w:rsid w:val="00A83B57"/>
    <w:rsid w:val="00A85BEE"/>
    <w:rsid w:val="00A86843"/>
    <w:rsid w:val="00A92755"/>
    <w:rsid w:val="00A938D1"/>
    <w:rsid w:val="00A95CFA"/>
    <w:rsid w:val="00A9712A"/>
    <w:rsid w:val="00AB0495"/>
    <w:rsid w:val="00AB3F04"/>
    <w:rsid w:val="00AC0F85"/>
    <w:rsid w:val="00AC223D"/>
    <w:rsid w:val="00AC2FEC"/>
    <w:rsid w:val="00AD1232"/>
    <w:rsid w:val="00AD16FB"/>
    <w:rsid w:val="00AD4A9B"/>
    <w:rsid w:val="00AD5347"/>
    <w:rsid w:val="00AD5FBA"/>
    <w:rsid w:val="00AE0537"/>
    <w:rsid w:val="00AE4E3C"/>
    <w:rsid w:val="00AE57EB"/>
    <w:rsid w:val="00AE77E9"/>
    <w:rsid w:val="00AE7C95"/>
    <w:rsid w:val="00AF1CEF"/>
    <w:rsid w:val="00AF3DDD"/>
    <w:rsid w:val="00B111D0"/>
    <w:rsid w:val="00B11A4C"/>
    <w:rsid w:val="00B14CF0"/>
    <w:rsid w:val="00B14DE7"/>
    <w:rsid w:val="00B20F50"/>
    <w:rsid w:val="00B260B7"/>
    <w:rsid w:val="00B325DE"/>
    <w:rsid w:val="00B32DA7"/>
    <w:rsid w:val="00B355BD"/>
    <w:rsid w:val="00B4022F"/>
    <w:rsid w:val="00B4590F"/>
    <w:rsid w:val="00B52306"/>
    <w:rsid w:val="00B62EB0"/>
    <w:rsid w:val="00B76EB1"/>
    <w:rsid w:val="00B814F6"/>
    <w:rsid w:val="00B8553A"/>
    <w:rsid w:val="00B86E98"/>
    <w:rsid w:val="00B8766B"/>
    <w:rsid w:val="00B87AD4"/>
    <w:rsid w:val="00B97177"/>
    <w:rsid w:val="00BA571E"/>
    <w:rsid w:val="00BB1847"/>
    <w:rsid w:val="00BB1851"/>
    <w:rsid w:val="00BC3160"/>
    <w:rsid w:val="00BC4912"/>
    <w:rsid w:val="00BD01A2"/>
    <w:rsid w:val="00BD7057"/>
    <w:rsid w:val="00BD792E"/>
    <w:rsid w:val="00BE6FC7"/>
    <w:rsid w:val="00C013F6"/>
    <w:rsid w:val="00C01FAF"/>
    <w:rsid w:val="00C046B6"/>
    <w:rsid w:val="00C0521D"/>
    <w:rsid w:val="00C0766B"/>
    <w:rsid w:val="00C126DD"/>
    <w:rsid w:val="00C134A9"/>
    <w:rsid w:val="00C149E3"/>
    <w:rsid w:val="00C210D3"/>
    <w:rsid w:val="00C30EFA"/>
    <w:rsid w:val="00C3784F"/>
    <w:rsid w:val="00C407B0"/>
    <w:rsid w:val="00C4427B"/>
    <w:rsid w:val="00C46C6C"/>
    <w:rsid w:val="00C478D8"/>
    <w:rsid w:val="00C57CB2"/>
    <w:rsid w:val="00C611C8"/>
    <w:rsid w:val="00C617DA"/>
    <w:rsid w:val="00C66DC1"/>
    <w:rsid w:val="00C722F0"/>
    <w:rsid w:val="00C7573D"/>
    <w:rsid w:val="00C80C8A"/>
    <w:rsid w:val="00C827A6"/>
    <w:rsid w:val="00C8425E"/>
    <w:rsid w:val="00C85EF9"/>
    <w:rsid w:val="00C860CC"/>
    <w:rsid w:val="00C93603"/>
    <w:rsid w:val="00C96862"/>
    <w:rsid w:val="00C9754C"/>
    <w:rsid w:val="00CA1224"/>
    <w:rsid w:val="00CA7E33"/>
    <w:rsid w:val="00CB3E1E"/>
    <w:rsid w:val="00CB4DC9"/>
    <w:rsid w:val="00CC2CE4"/>
    <w:rsid w:val="00CC7665"/>
    <w:rsid w:val="00CD314E"/>
    <w:rsid w:val="00CE24E9"/>
    <w:rsid w:val="00CE3082"/>
    <w:rsid w:val="00CF0725"/>
    <w:rsid w:val="00CF1070"/>
    <w:rsid w:val="00CF7DAF"/>
    <w:rsid w:val="00D02DDC"/>
    <w:rsid w:val="00D10876"/>
    <w:rsid w:val="00D167B3"/>
    <w:rsid w:val="00D2152E"/>
    <w:rsid w:val="00D32287"/>
    <w:rsid w:val="00D367F6"/>
    <w:rsid w:val="00D43808"/>
    <w:rsid w:val="00D43A27"/>
    <w:rsid w:val="00D44DEA"/>
    <w:rsid w:val="00D6444D"/>
    <w:rsid w:val="00D675EA"/>
    <w:rsid w:val="00D702DF"/>
    <w:rsid w:val="00D85A67"/>
    <w:rsid w:val="00D938F3"/>
    <w:rsid w:val="00DA00EE"/>
    <w:rsid w:val="00DA016E"/>
    <w:rsid w:val="00DA5544"/>
    <w:rsid w:val="00DB05F3"/>
    <w:rsid w:val="00DB28EB"/>
    <w:rsid w:val="00DC038C"/>
    <w:rsid w:val="00DC6176"/>
    <w:rsid w:val="00DD62ED"/>
    <w:rsid w:val="00DD76F0"/>
    <w:rsid w:val="00DE0083"/>
    <w:rsid w:val="00DF3870"/>
    <w:rsid w:val="00DF515F"/>
    <w:rsid w:val="00DF5996"/>
    <w:rsid w:val="00E01830"/>
    <w:rsid w:val="00E0746D"/>
    <w:rsid w:val="00E17F99"/>
    <w:rsid w:val="00E20684"/>
    <w:rsid w:val="00E2085C"/>
    <w:rsid w:val="00E214E5"/>
    <w:rsid w:val="00E21B13"/>
    <w:rsid w:val="00E23450"/>
    <w:rsid w:val="00E23F69"/>
    <w:rsid w:val="00E25CAB"/>
    <w:rsid w:val="00E262A2"/>
    <w:rsid w:val="00E347D1"/>
    <w:rsid w:val="00E35C1F"/>
    <w:rsid w:val="00E45C84"/>
    <w:rsid w:val="00E50E62"/>
    <w:rsid w:val="00E51BF4"/>
    <w:rsid w:val="00E53AFD"/>
    <w:rsid w:val="00E561A7"/>
    <w:rsid w:val="00E56CCF"/>
    <w:rsid w:val="00E600BC"/>
    <w:rsid w:val="00E6165D"/>
    <w:rsid w:val="00E73B84"/>
    <w:rsid w:val="00E800D7"/>
    <w:rsid w:val="00E85850"/>
    <w:rsid w:val="00E956F8"/>
    <w:rsid w:val="00EA4E0B"/>
    <w:rsid w:val="00EA6ED5"/>
    <w:rsid w:val="00EC1EDE"/>
    <w:rsid w:val="00EC480B"/>
    <w:rsid w:val="00EF347C"/>
    <w:rsid w:val="00EF44CB"/>
    <w:rsid w:val="00F029F6"/>
    <w:rsid w:val="00F04688"/>
    <w:rsid w:val="00F100C7"/>
    <w:rsid w:val="00F16D2A"/>
    <w:rsid w:val="00F17D43"/>
    <w:rsid w:val="00F200DE"/>
    <w:rsid w:val="00F2415D"/>
    <w:rsid w:val="00F265A0"/>
    <w:rsid w:val="00F409A1"/>
    <w:rsid w:val="00F42B90"/>
    <w:rsid w:val="00F46004"/>
    <w:rsid w:val="00F46547"/>
    <w:rsid w:val="00F55E42"/>
    <w:rsid w:val="00F57960"/>
    <w:rsid w:val="00F6508C"/>
    <w:rsid w:val="00F67ABD"/>
    <w:rsid w:val="00F73ED5"/>
    <w:rsid w:val="00F748F5"/>
    <w:rsid w:val="00F773F6"/>
    <w:rsid w:val="00F81805"/>
    <w:rsid w:val="00F87936"/>
    <w:rsid w:val="00F97B70"/>
    <w:rsid w:val="00FA1631"/>
    <w:rsid w:val="00FA3848"/>
    <w:rsid w:val="00FB28A5"/>
    <w:rsid w:val="00FC2C86"/>
    <w:rsid w:val="00FC4235"/>
    <w:rsid w:val="00FC78BA"/>
    <w:rsid w:val="00FD1699"/>
    <w:rsid w:val="00FD1FE4"/>
    <w:rsid w:val="00FD4E8D"/>
    <w:rsid w:val="00FD5105"/>
    <w:rsid w:val="00FF0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193FFC-7223-4C2A-8519-25BB68EE6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EFA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7B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0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34289"/>
    <w:rPr>
      <w:color w:val="0000FF"/>
      <w:u w:val="single"/>
    </w:rPr>
  </w:style>
  <w:style w:type="paragraph" w:styleId="a5">
    <w:name w:val="footnote text"/>
    <w:basedOn w:val="a"/>
    <w:link w:val="a6"/>
    <w:uiPriority w:val="99"/>
    <w:unhideWhenUsed/>
    <w:rsid w:val="0000011B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00011B"/>
    <w:rPr>
      <w:sz w:val="20"/>
      <w:szCs w:val="20"/>
    </w:rPr>
  </w:style>
  <w:style w:type="character" w:styleId="a7">
    <w:name w:val="footnote reference"/>
    <w:basedOn w:val="a0"/>
    <w:uiPriority w:val="99"/>
    <w:unhideWhenUsed/>
    <w:rsid w:val="0000011B"/>
    <w:rPr>
      <w:vertAlign w:val="superscript"/>
    </w:rPr>
  </w:style>
  <w:style w:type="paragraph" w:styleId="a8">
    <w:name w:val="No Spacing"/>
    <w:uiPriority w:val="1"/>
    <w:qFormat/>
    <w:rsid w:val="005C531A"/>
    <w:pPr>
      <w:spacing w:after="0" w:line="240" w:lineRule="auto"/>
    </w:pPr>
  </w:style>
  <w:style w:type="character" w:styleId="a9">
    <w:name w:val="Emphasis"/>
    <w:basedOn w:val="a0"/>
    <w:uiPriority w:val="20"/>
    <w:qFormat/>
    <w:rsid w:val="00FA3848"/>
    <w:rPr>
      <w:i/>
      <w:iCs/>
    </w:rPr>
  </w:style>
  <w:style w:type="character" w:customStyle="1" w:styleId="list-paramslab">
    <w:name w:val="list-params__lab"/>
    <w:basedOn w:val="a0"/>
    <w:rsid w:val="00A86843"/>
  </w:style>
  <w:style w:type="character" w:customStyle="1" w:styleId="list-paramsvalue">
    <w:name w:val="list-params__value"/>
    <w:basedOn w:val="a0"/>
    <w:rsid w:val="00A86843"/>
  </w:style>
  <w:style w:type="character" w:styleId="aa">
    <w:name w:val="FollowedHyperlink"/>
    <w:basedOn w:val="a0"/>
    <w:uiPriority w:val="99"/>
    <w:semiHidden/>
    <w:unhideWhenUsed/>
    <w:rsid w:val="008364B5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B62EB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62E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62E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6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62EB0"/>
    <w:rPr>
      <w:rFonts w:ascii="Segoe U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B7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aliases w:val="Bullet List,FooterText,numbered,Paragraphe de liste1,lp1,Ненумерованный список"/>
    <w:basedOn w:val="a"/>
    <w:link w:val="af2"/>
    <w:uiPriority w:val="34"/>
    <w:qFormat/>
    <w:rsid w:val="00187D2B"/>
    <w:pPr>
      <w:ind w:left="720"/>
      <w:contextualSpacing/>
    </w:pPr>
  </w:style>
  <w:style w:type="character" w:customStyle="1" w:styleId="propertyname">
    <w:name w:val="property_name"/>
    <w:basedOn w:val="a0"/>
    <w:rsid w:val="00775EA5"/>
  </w:style>
  <w:style w:type="paragraph" w:styleId="af3">
    <w:name w:val="annotation subject"/>
    <w:basedOn w:val="ac"/>
    <w:next w:val="ac"/>
    <w:link w:val="af4"/>
    <w:uiPriority w:val="99"/>
    <w:semiHidden/>
    <w:unhideWhenUsed/>
    <w:rsid w:val="006905D5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4">
    <w:name w:val="Тема примечания Знак"/>
    <w:basedOn w:val="ad"/>
    <w:link w:val="af3"/>
    <w:uiPriority w:val="99"/>
    <w:semiHidden/>
    <w:rsid w:val="006905D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6A3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A3B28"/>
  </w:style>
  <w:style w:type="paragraph" w:styleId="af7">
    <w:name w:val="footer"/>
    <w:basedOn w:val="a"/>
    <w:link w:val="af8"/>
    <w:uiPriority w:val="99"/>
    <w:unhideWhenUsed/>
    <w:rsid w:val="006A3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A3B28"/>
  </w:style>
  <w:style w:type="paragraph" w:customStyle="1" w:styleId="af9">
    <w:name w:val="САГ_Абзац"/>
    <w:basedOn w:val="a"/>
    <w:qFormat/>
    <w:rsid w:val="00C407B0"/>
    <w:pPr>
      <w:tabs>
        <w:tab w:val="left" w:pos="0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Пункт 4"/>
    <w:basedOn w:val="4"/>
    <w:uiPriority w:val="99"/>
    <w:rsid w:val="00C407B0"/>
    <w:pPr>
      <w:keepNext w:val="0"/>
      <w:keepLines w:val="0"/>
      <w:tabs>
        <w:tab w:val="left" w:pos="1418"/>
      </w:tabs>
      <w:suppressAutoHyphens/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bCs/>
      <w:i w:val="0"/>
      <w:iCs w:val="0"/>
      <w:color w:val="auto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C407B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af2">
    <w:name w:val="Абзац списка Знак"/>
    <w:aliases w:val="Bullet List Знак,FooterText Знак,numbered Знак,Paragraphe de liste1 Знак,lp1 Знак,Ненумерованный список Знак"/>
    <w:link w:val="af1"/>
    <w:uiPriority w:val="34"/>
    <w:locked/>
    <w:rsid w:val="00B52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fk.ru/products/printing/designjet/cad-gis-printers/filter/device_interfaces-is-usb/appl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C144C-BE64-4AB5-8068-18ED909C0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9</Pages>
  <Words>3818</Words>
  <Characters>21764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Savkina</dc:creator>
  <cp:keywords/>
  <dc:description/>
  <cp:lastModifiedBy>Торопкина Юлиана Игоревна</cp:lastModifiedBy>
  <cp:revision>33</cp:revision>
  <cp:lastPrinted>2020-11-20T10:37:00Z</cp:lastPrinted>
  <dcterms:created xsi:type="dcterms:W3CDTF">2020-11-19T08:54:00Z</dcterms:created>
  <dcterms:modified xsi:type="dcterms:W3CDTF">2020-12-21T15:06:00Z</dcterms:modified>
</cp:coreProperties>
</file>