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06B" w:rsidRPr="001B406B" w:rsidRDefault="001B406B" w:rsidP="001B406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1B406B">
        <w:rPr>
          <w:rFonts w:ascii="Times New Roman" w:eastAsia="Calibri" w:hAnsi="Times New Roman" w:cs="Times New Roman"/>
          <w:b/>
        </w:rPr>
        <w:t>Дополнительное соглашение №</w:t>
      </w:r>
      <w:r w:rsidR="007E513B">
        <w:rPr>
          <w:rFonts w:ascii="Times New Roman" w:eastAsia="Calibri" w:hAnsi="Times New Roman" w:cs="Times New Roman"/>
          <w:b/>
        </w:rPr>
        <w:t>3</w:t>
      </w:r>
      <w:r w:rsidRPr="001B406B">
        <w:rPr>
          <w:rFonts w:ascii="Times New Roman" w:eastAsia="Calibri" w:hAnsi="Times New Roman" w:cs="Times New Roman"/>
          <w:b/>
        </w:rPr>
        <w:t xml:space="preserve"> </w:t>
      </w:r>
    </w:p>
    <w:p w:rsidR="001B406B" w:rsidRPr="001B406B" w:rsidRDefault="001B406B" w:rsidP="001B406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1B406B">
        <w:rPr>
          <w:rFonts w:ascii="Times New Roman" w:eastAsia="Calibri" w:hAnsi="Times New Roman" w:cs="Times New Roman"/>
          <w:b/>
        </w:rPr>
        <w:t xml:space="preserve">к </w:t>
      </w:r>
      <w:r w:rsidR="007E513B" w:rsidRPr="007E513B">
        <w:rPr>
          <w:rFonts w:ascii="Times New Roman" w:eastAsia="Calibri" w:hAnsi="Times New Roman" w:cs="Times New Roman"/>
          <w:b/>
        </w:rPr>
        <w:t>Договор</w:t>
      </w:r>
      <w:r w:rsidR="007E513B">
        <w:rPr>
          <w:rFonts w:ascii="Times New Roman" w:eastAsia="Calibri" w:hAnsi="Times New Roman" w:cs="Times New Roman"/>
          <w:b/>
        </w:rPr>
        <w:t>у</w:t>
      </w:r>
      <w:r w:rsidR="007E513B" w:rsidRPr="007E513B">
        <w:rPr>
          <w:rFonts w:ascii="Times New Roman" w:eastAsia="Calibri" w:hAnsi="Times New Roman" w:cs="Times New Roman"/>
          <w:b/>
        </w:rPr>
        <w:t xml:space="preserve"> подряда №2036П от 29.12.2020 г.</w:t>
      </w:r>
    </w:p>
    <w:p w:rsidR="001B406B" w:rsidRPr="001B406B" w:rsidRDefault="001B406B" w:rsidP="001B406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B406B">
        <w:rPr>
          <w:rFonts w:ascii="Times New Roman" w:eastAsia="Calibri" w:hAnsi="Times New Roman" w:cs="Times New Roman"/>
        </w:rPr>
        <w:t>г. Са</w:t>
      </w:r>
      <w:r w:rsidR="007E513B">
        <w:rPr>
          <w:rFonts w:ascii="Times New Roman" w:eastAsia="Calibri" w:hAnsi="Times New Roman" w:cs="Times New Roman"/>
        </w:rPr>
        <w:t>ратов</w:t>
      </w:r>
      <w:r w:rsidRPr="001B406B">
        <w:rPr>
          <w:rFonts w:ascii="Times New Roman" w:eastAsia="Calibri" w:hAnsi="Times New Roman" w:cs="Times New Roman"/>
        </w:rPr>
        <w:tab/>
      </w:r>
      <w:r w:rsidRPr="001B406B">
        <w:rPr>
          <w:rFonts w:ascii="Times New Roman" w:eastAsia="Calibri" w:hAnsi="Times New Roman" w:cs="Times New Roman"/>
        </w:rPr>
        <w:tab/>
      </w:r>
      <w:r w:rsidRPr="001B406B">
        <w:rPr>
          <w:rFonts w:ascii="Times New Roman" w:eastAsia="Calibri" w:hAnsi="Times New Roman" w:cs="Times New Roman"/>
        </w:rPr>
        <w:tab/>
      </w:r>
      <w:r w:rsidRPr="001B406B">
        <w:rPr>
          <w:rFonts w:ascii="Times New Roman" w:eastAsia="Calibri" w:hAnsi="Times New Roman" w:cs="Times New Roman"/>
        </w:rPr>
        <w:tab/>
      </w:r>
      <w:r w:rsidRPr="001B406B">
        <w:rPr>
          <w:rFonts w:ascii="Times New Roman" w:eastAsia="Calibri" w:hAnsi="Times New Roman" w:cs="Times New Roman"/>
        </w:rPr>
        <w:tab/>
      </w:r>
      <w:r w:rsidRPr="001B406B">
        <w:rPr>
          <w:rFonts w:ascii="Times New Roman" w:eastAsia="Calibri" w:hAnsi="Times New Roman" w:cs="Times New Roman"/>
        </w:rPr>
        <w:tab/>
      </w:r>
      <w:r w:rsidRPr="001B406B">
        <w:rPr>
          <w:rFonts w:ascii="Times New Roman" w:eastAsia="Calibri" w:hAnsi="Times New Roman" w:cs="Times New Roman"/>
        </w:rPr>
        <w:tab/>
        <w:t xml:space="preserve">                  </w:t>
      </w:r>
      <w:r w:rsidR="007E513B">
        <w:rPr>
          <w:rFonts w:ascii="Times New Roman" w:eastAsia="Calibri" w:hAnsi="Times New Roman" w:cs="Times New Roman"/>
        </w:rPr>
        <w:t xml:space="preserve">                    </w:t>
      </w:r>
      <w:r w:rsidRPr="001B406B">
        <w:rPr>
          <w:rFonts w:ascii="Times New Roman" w:eastAsia="Calibri" w:hAnsi="Times New Roman" w:cs="Times New Roman"/>
        </w:rPr>
        <w:t xml:space="preserve">      </w:t>
      </w:r>
      <w:proofErr w:type="gramStart"/>
      <w:r w:rsidRPr="001B406B">
        <w:rPr>
          <w:rFonts w:ascii="Times New Roman" w:eastAsia="Calibri" w:hAnsi="Times New Roman" w:cs="Times New Roman"/>
        </w:rPr>
        <w:t xml:space="preserve">   «</w:t>
      </w:r>
      <w:proofErr w:type="gramEnd"/>
      <w:r w:rsidR="007E513B">
        <w:rPr>
          <w:rFonts w:ascii="Times New Roman" w:eastAsia="Calibri" w:hAnsi="Times New Roman" w:cs="Times New Roman"/>
        </w:rPr>
        <w:t>30</w:t>
      </w:r>
      <w:r w:rsidRPr="001B406B">
        <w:rPr>
          <w:rFonts w:ascii="Times New Roman" w:eastAsia="Calibri" w:hAnsi="Times New Roman" w:cs="Times New Roman"/>
        </w:rPr>
        <w:t xml:space="preserve">» </w:t>
      </w:r>
      <w:r w:rsidR="00B63271">
        <w:rPr>
          <w:rFonts w:ascii="Times New Roman" w:eastAsia="Calibri" w:hAnsi="Times New Roman" w:cs="Times New Roman"/>
        </w:rPr>
        <w:t>июня</w:t>
      </w:r>
      <w:bookmarkStart w:id="0" w:name="_GoBack"/>
      <w:bookmarkEnd w:id="0"/>
      <w:r w:rsidRPr="001B406B">
        <w:rPr>
          <w:rFonts w:ascii="Times New Roman" w:eastAsia="Calibri" w:hAnsi="Times New Roman" w:cs="Times New Roman"/>
        </w:rPr>
        <w:t xml:space="preserve"> 2022 г.</w:t>
      </w:r>
    </w:p>
    <w:p w:rsidR="001B406B" w:rsidRPr="001B406B" w:rsidRDefault="001B406B" w:rsidP="001B406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1B406B" w:rsidRPr="001B406B" w:rsidRDefault="007E513B" w:rsidP="001B406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7E513B">
        <w:rPr>
          <w:rFonts w:ascii="Times New Roman" w:eastAsia="Calibri" w:hAnsi="Times New Roman" w:cs="Times New Roman"/>
          <w:b/>
        </w:rPr>
        <w:t xml:space="preserve">Закрытое акционерное общество «Саратовское предприятие городских электрических сетей», </w:t>
      </w:r>
      <w:r w:rsidRPr="007E513B">
        <w:rPr>
          <w:rFonts w:ascii="Times New Roman" w:eastAsia="Calibri" w:hAnsi="Times New Roman" w:cs="Times New Roman"/>
        </w:rPr>
        <w:t xml:space="preserve">именуемое в дальнейшем </w:t>
      </w:r>
      <w:r w:rsidRPr="007E513B">
        <w:rPr>
          <w:rFonts w:ascii="Times New Roman" w:eastAsia="Calibri" w:hAnsi="Times New Roman" w:cs="Times New Roman"/>
          <w:b/>
        </w:rPr>
        <w:t>«Заказчик»</w:t>
      </w:r>
      <w:r w:rsidRPr="007E513B">
        <w:rPr>
          <w:rFonts w:ascii="Times New Roman" w:eastAsia="Calibri" w:hAnsi="Times New Roman" w:cs="Times New Roman"/>
        </w:rPr>
        <w:t>,</w:t>
      </w:r>
      <w:r w:rsidRPr="007E513B">
        <w:rPr>
          <w:rFonts w:ascii="Times New Roman" w:eastAsia="Calibri" w:hAnsi="Times New Roman" w:cs="Times New Roman"/>
          <w:b/>
        </w:rPr>
        <w:t xml:space="preserve"> </w:t>
      </w:r>
      <w:r w:rsidRPr="007E513B">
        <w:rPr>
          <w:rFonts w:ascii="Times New Roman" w:eastAsia="Calibri" w:hAnsi="Times New Roman" w:cs="Times New Roman"/>
        </w:rPr>
        <w:t>в лице генерального директора Козина Сергея Валентиновича, д</w:t>
      </w:r>
      <w:r>
        <w:rPr>
          <w:rFonts w:ascii="Times New Roman" w:eastAsia="Calibri" w:hAnsi="Times New Roman" w:cs="Times New Roman"/>
        </w:rPr>
        <w:t>ействующего на основании Устава</w:t>
      </w:r>
      <w:r w:rsidR="001B406B" w:rsidRPr="007E513B">
        <w:rPr>
          <w:rFonts w:ascii="Times New Roman" w:eastAsia="Calibri" w:hAnsi="Times New Roman" w:cs="Times New Roman"/>
        </w:rPr>
        <w:t xml:space="preserve">, </w:t>
      </w:r>
      <w:r w:rsidR="001B406B" w:rsidRPr="001B406B">
        <w:rPr>
          <w:rFonts w:ascii="Times New Roman" w:eastAsia="Calibri" w:hAnsi="Times New Roman" w:cs="Times New Roman"/>
        </w:rPr>
        <w:t xml:space="preserve">с одной стороны, и </w:t>
      </w:r>
    </w:p>
    <w:p w:rsidR="001B406B" w:rsidRPr="001B406B" w:rsidRDefault="001B406B" w:rsidP="001B406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1B406B">
        <w:rPr>
          <w:rFonts w:ascii="Times New Roman" w:eastAsia="Calibri" w:hAnsi="Times New Roman" w:cs="Times New Roman"/>
          <w:b/>
        </w:rPr>
        <w:t>Общество с ограниченной ответственностью «ТМС-проект» (ООО «ТМС-проект»),</w:t>
      </w:r>
      <w:r w:rsidRPr="001B406B">
        <w:rPr>
          <w:rFonts w:ascii="Times New Roman" w:eastAsia="Calibri" w:hAnsi="Times New Roman" w:cs="Times New Roman"/>
        </w:rPr>
        <w:t xml:space="preserve"> именуемое в дальнейшем </w:t>
      </w:r>
      <w:r w:rsidRPr="007E513B">
        <w:rPr>
          <w:rFonts w:ascii="Times New Roman" w:eastAsia="Calibri" w:hAnsi="Times New Roman" w:cs="Times New Roman"/>
          <w:b/>
        </w:rPr>
        <w:t>«Подрядчик»</w:t>
      </w:r>
      <w:r w:rsidRPr="001B406B">
        <w:rPr>
          <w:rFonts w:ascii="Times New Roman" w:eastAsia="Calibri" w:hAnsi="Times New Roman" w:cs="Times New Roman"/>
        </w:rPr>
        <w:t xml:space="preserve">, в лице директора Тонина Михаила Сергеевича, действующего на основании Устава, с другой стороны, совместно именуемые в дальнейшем «Стороны», в связи с </w:t>
      </w:r>
      <w:r w:rsidR="007E513B">
        <w:rPr>
          <w:rFonts w:ascii="Times New Roman" w:eastAsia="Calibri" w:hAnsi="Times New Roman" w:cs="Times New Roman"/>
        </w:rPr>
        <w:t xml:space="preserve">изменениями </w:t>
      </w:r>
      <w:r w:rsidRPr="001B406B">
        <w:rPr>
          <w:rFonts w:ascii="Times New Roman" w:eastAsia="Calibri" w:hAnsi="Times New Roman" w:cs="Times New Roman"/>
        </w:rPr>
        <w:t>требований к разработке проектной и рабочей документации заключили настоящее Дополнительное соглашение №</w:t>
      </w:r>
      <w:r w:rsidR="007E513B">
        <w:rPr>
          <w:rFonts w:ascii="Times New Roman" w:eastAsia="Calibri" w:hAnsi="Times New Roman" w:cs="Times New Roman"/>
        </w:rPr>
        <w:t>3 к</w:t>
      </w:r>
      <w:r w:rsidRPr="001B406B">
        <w:rPr>
          <w:rFonts w:ascii="Times New Roman" w:eastAsia="Calibri" w:hAnsi="Times New Roman" w:cs="Times New Roman"/>
        </w:rPr>
        <w:t xml:space="preserve"> </w:t>
      </w:r>
      <w:r w:rsidR="007E513B" w:rsidRPr="007E513B">
        <w:rPr>
          <w:rFonts w:ascii="Times New Roman" w:eastAsia="Calibri" w:hAnsi="Times New Roman" w:cs="Times New Roman"/>
        </w:rPr>
        <w:t xml:space="preserve">Договору подряда №2036П от 29.12.2020 г. </w:t>
      </w:r>
      <w:r w:rsidRPr="001B406B">
        <w:rPr>
          <w:rFonts w:ascii="Times New Roman" w:eastAsia="Calibri" w:hAnsi="Times New Roman" w:cs="Times New Roman"/>
        </w:rPr>
        <w:t>(далее – Договор) о нижеследующем:</w:t>
      </w:r>
    </w:p>
    <w:p w:rsidR="001B406B" w:rsidRPr="001B406B" w:rsidRDefault="001B406B" w:rsidP="001B406B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:rsidR="000F6475" w:rsidRDefault="007E513B" w:rsidP="000F6475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1. </w:t>
      </w:r>
      <w:r w:rsidR="000F6475">
        <w:rPr>
          <w:rFonts w:ascii="Times New Roman" w:eastAsia="Calibri" w:hAnsi="Times New Roman" w:cs="Times New Roman"/>
        </w:rPr>
        <w:t>Пункт 2.1. Договора изложить в следующей редакции: «</w:t>
      </w:r>
      <w:r w:rsidR="000F6475" w:rsidRPr="000F6475">
        <w:rPr>
          <w:rFonts w:ascii="Times New Roman" w:eastAsia="Calibri" w:hAnsi="Times New Roman" w:cs="Times New Roman"/>
        </w:rPr>
        <w:t xml:space="preserve">Стоимость работ, указанных в п. 1.1 настоящего Договора, определяется на основании спецификации (Приложения № 2) и составляет </w:t>
      </w:r>
      <w:r w:rsidR="000F6475">
        <w:rPr>
          <w:rFonts w:ascii="Times New Roman" w:eastAsia="Calibri" w:hAnsi="Times New Roman" w:cs="Times New Roman"/>
        </w:rPr>
        <w:t>5</w:t>
      </w:r>
      <w:r w:rsidR="000F6475" w:rsidRPr="000F6475">
        <w:rPr>
          <w:rFonts w:ascii="Times New Roman" w:eastAsia="Calibri" w:hAnsi="Times New Roman" w:cs="Times New Roman"/>
        </w:rPr>
        <w:t xml:space="preserve"> 900 000 </w:t>
      </w:r>
      <w:r w:rsidR="000F6475">
        <w:rPr>
          <w:rFonts w:ascii="Times New Roman" w:eastAsia="Calibri" w:hAnsi="Times New Roman" w:cs="Times New Roman"/>
        </w:rPr>
        <w:t>(пять миллионов девятьсот тысяч) рублей</w:t>
      </w:r>
      <w:r w:rsidR="000F6475" w:rsidRPr="000F6475">
        <w:rPr>
          <w:rFonts w:ascii="Times New Roman" w:eastAsia="Calibri" w:hAnsi="Times New Roman" w:cs="Times New Roman"/>
        </w:rPr>
        <w:t>, НДС не облагается.</w:t>
      </w:r>
    </w:p>
    <w:p w:rsidR="000F6475" w:rsidRDefault="000F6475" w:rsidP="000F6475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2. Пункт 3.1. Договора изложить в следующей редакции: </w:t>
      </w:r>
    </w:p>
    <w:p w:rsidR="000F6475" w:rsidRPr="000F6475" w:rsidRDefault="000F6475" w:rsidP="000F647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«</w:t>
      </w:r>
      <w:r w:rsidRPr="000F6475">
        <w:rPr>
          <w:rFonts w:ascii="Times New Roman" w:eastAsia="Calibri" w:hAnsi="Times New Roman" w:cs="Times New Roman"/>
        </w:rPr>
        <w:t>Календарные сроки выполнения работ.</w:t>
      </w:r>
    </w:p>
    <w:p w:rsidR="000F6475" w:rsidRPr="000F6475" w:rsidRDefault="000F6475" w:rsidP="000F647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Начало выполнения </w:t>
      </w:r>
      <w:r w:rsidRPr="000F6475">
        <w:rPr>
          <w:rFonts w:ascii="Times New Roman" w:eastAsia="Calibri" w:hAnsi="Times New Roman" w:cs="Times New Roman"/>
        </w:rPr>
        <w:t>работ - «31» декабря 2020 года.</w:t>
      </w:r>
    </w:p>
    <w:p w:rsidR="000F6475" w:rsidRDefault="000F6475" w:rsidP="000F647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F6475">
        <w:rPr>
          <w:rFonts w:ascii="Times New Roman" w:eastAsia="Calibri" w:hAnsi="Times New Roman" w:cs="Times New Roman"/>
        </w:rPr>
        <w:t>Окончание выполнения работ - «</w:t>
      </w:r>
      <w:r>
        <w:rPr>
          <w:rFonts w:ascii="Times New Roman" w:eastAsia="Calibri" w:hAnsi="Times New Roman" w:cs="Times New Roman"/>
        </w:rPr>
        <w:t>29</w:t>
      </w:r>
      <w:r w:rsidRPr="000F6475">
        <w:rPr>
          <w:rFonts w:ascii="Times New Roman" w:eastAsia="Calibri" w:hAnsi="Times New Roman" w:cs="Times New Roman"/>
        </w:rPr>
        <w:t xml:space="preserve">» </w:t>
      </w:r>
      <w:r>
        <w:rPr>
          <w:rFonts w:ascii="Times New Roman" w:eastAsia="Calibri" w:hAnsi="Times New Roman" w:cs="Times New Roman"/>
        </w:rPr>
        <w:t xml:space="preserve">декабря </w:t>
      </w:r>
      <w:r w:rsidRPr="000F6475">
        <w:rPr>
          <w:rFonts w:ascii="Times New Roman" w:eastAsia="Calibri" w:hAnsi="Times New Roman" w:cs="Times New Roman"/>
        </w:rPr>
        <w:t>202</w:t>
      </w:r>
      <w:r>
        <w:rPr>
          <w:rFonts w:ascii="Times New Roman" w:eastAsia="Calibri" w:hAnsi="Times New Roman" w:cs="Times New Roman"/>
        </w:rPr>
        <w:t>2</w:t>
      </w:r>
      <w:r w:rsidRPr="000F6475">
        <w:rPr>
          <w:rFonts w:ascii="Times New Roman" w:eastAsia="Calibri" w:hAnsi="Times New Roman" w:cs="Times New Roman"/>
        </w:rPr>
        <w:t xml:space="preserve"> года.</w:t>
      </w:r>
    </w:p>
    <w:p w:rsidR="001B406B" w:rsidRDefault="000F6475" w:rsidP="001B406B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3. </w:t>
      </w:r>
      <w:r w:rsidR="001B406B" w:rsidRPr="001B406B">
        <w:rPr>
          <w:rFonts w:ascii="Times New Roman" w:eastAsia="Calibri" w:hAnsi="Times New Roman" w:cs="Times New Roman"/>
        </w:rPr>
        <w:t>Стороны пришли к соглашению внести изменения в Задание на проектирование объекта капитального строительства (Приложение №1) и</w:t>
      </w:r>
      <w:r w:rsidR="007E513B">
        <w:rPr>
          <w:rFonts w:ascii="Times New Roman" w:eastAsia="Calibri" w:hAnsi="Times New Roman" w:cs="Times New Roman"/>
        </w:rPr>
        <w:t xml:space="preserve"> изложить его в следующей редакции – Приложение №1 к Настоящему дополнительному соглашению</w:t>
      </w:r>
      <w:r w:rsidR="001B406B" w:rsidRPr="001B406B">
        <w:rPr>
          <w:rFonts w:ascii="Times New Roman" w:eastAsia="Calibri" w:hAnsi="Times New Roman" w:cs="Times New Roman"/>
        </w:rPr>
        <w:t>:</w:t>
      </w:r>
    </w:p>
    <w:p w:rsidR="000F6475" w:rsidRDefault="000F6475" w:rsidP="000F6475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4. </w:t>
      </w:r>
      <w:r w:rsidRPr="001B406B">
        <w:rPr>
          <w:rFonts w:ascii="Times New Roman" w:eastAsia="Calibri" w:hAnsi="Times New Roman" w:cs="Times New Roman"/>
        </w:rPr>
        <w:t xml:space="preserve">Стороны пришли к соглашению внести изменения в </w:t>
      </w:r>
      <w:r>
        <w:rPr>
          <w:rFonts w:ascii="Times New Roman" w:eastAsia="Calibri" w:hAnsi="Times New Roman" w:cs="Times New Roman"/>
        </w:rPr>
        <w:t>С</w:t>
      </w:r>
      <w:r w:rsidRPr="000F6475">
        <w:rPr>
          <w:rFonts w:ascii="Times New Roman" w:eastAsia="Calibri" w:hAnsi="Times New Roman" w:cs="Times New Roman"/>
        </w:rPr>
        <w:t>пецификаци</w:t>
      </w:r>
      <w:r>
        <w:rPr>
          <w:rFonts w:ascii="Times New Roman" w:eastAsia="Calibri" w:hAnsi="Times New Roman" w:cs="Times New Roman"/>
        </w:rPr>
        <w:t>ю</w:t>
      </w:r>
      <w:r w:rsidRPr="000F6475">
        <w:rPr>
          <w:rFonts w:ascii="Times New Roman" w:eastAsia="Calibri" w:hAnsi="Times New Roman" w:cs="Times New Roman"/>
        </w:rPr>
        <w:t xml:space="preserve"> (Приложения № 2) </w:t>
      </w:r>
      <w:r w:rsidRPr="001B406B">
        <w:rPr>
          <w:rFonts w:ascii="Times New Roman" w:eastAsia="Calibri" w:hAnsi="Times New Roman" w:cs="Times New Roman"/>
        </w:rPr>
        <w:t>и</w:t>
      </w:r>
      <w:r>
        <w:rPr>
          <w:rFonts w:ascii="Times New Roman" w:eastAsia="Calibri" w:hAnsi="Times New Roman" w:cs="Times New Roman"/>
        </w:rPr>
        <w:t xml:space="preserve"> изложить его в следующей редакции – Приложение №2 к Настоящему дополнительному соглашению</w:t>
      </w:r>
      <w:r w:rsidRPr="001B406B">
        <w:rPr>
          <w:rFonts w:ascii="Times New Roman" w:eastAsia="Calibri" w:hAnsi="Times New Roman" w:cs="Times New Roman"/>
        </w:rPr>
        <w:t>:</w:t>
      </w:r>
    </w:p>
    <w:p w:rsidR="001B406B" w:rsidRPr="001B406B" w:rsidRDefault="000F6475" w:rsidP="001B406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color w:val="000000"/>
        </w:rPr>
        <w:t>5</w:t>
      </w:r>
      <w:r w:rsidR="001B406B" w:rsidRPr="001B406B">
        <w:rPr>
          <w:rFonts w:ascii="Times New Roman" w:eastAsia="Calibri" w:hAnsi="Times New Roman" w:cs="Times New Roman"/>
          <w:color w:val="000000"/>
        </w:rPr>
        <w:t>. Во всем остальном, не противоречащем настоящему Соглашению, Стороны руководствуются условиями и положениями Договора.</w:t>
      </w:r>
    </w:p>
    <w:p w:rsidR="001B406B" w:rsidRPr="001B406B" w:rsidRDefault="000F6475" w:rsidP="001B406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color w:val="000000"/>
        </w:rPr>
        <w:t>6</w:t>
      </w:r>
      <w:r w:rsidR="001B406B" w:rsidRPr="001B406B">
        <w:rPr>
          <w:rFonts w:ascii="Times New Roman" w:eastAsia="Calibri" w:hAnsi="Times New Roman" w:cs="Times New Roman"/>
          <w:color w:val="000000"/>
        </w:rPr>
        <w:t>. Настоящее С</w:t>
      </w:r>
      <w:r w:rsidR="001B406B" w:rsidRPr="001B406B">
        <w:rPr>
          <w:rFonts w:ascii="Times New Roman" w:eastAsia="Calibri" w:hAnsi="Times New Roman" w:cs="Times New Roman"/>
        </w:rPr>
        <w:t>оглашение составлено в двух идентичных экземплярах, имеющих одинаковую юридическую силу, по одному экземпляру для каждой из сторон.</w:t>
      </w:r>
    </w:p>
    <w:p w:rsidR="001B406B" w:rsidRPr="001B406B" w:rsidRDefault="000F6475" w:rsidP="001B406B">
      <w:pPr>
        <w:tabs>
          <w:tab w:val="left" w:pos="3735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color w:val="000000"/>
        </w:rPr>
        <w:t>7</w:t>
      </w:r>
      <w:r w:rsidR="001B406B" w:rsidRPr="001B406B">
        <w:rPr>
          <w:rFonts w:ascii="Times New Roman" w:eastAsia="Calibri" w:hAnsi="Times New Roman" w:cs="Times New Roman"/>
          <w:color w:val="000000"/>
        </w:rPr>
        <w:t>. Настоящее Соглашение является неотъемлемой частью Договора</w:t>
      </w:r>
      <w:r w:rsidR="001B406B" w:rsidRPr="001B406B">
        <w:rPr>
          <w:rFonts w:ascii="Times New Roman" w:eastAsia="Calibri" w:hAnsi="Times New Roman" w:cs="Times New Roman"/>
        </w:rPr>
        <w:t xml:space="preserve">, вступает в силу с даты его подписания Сторонами и распространяет свое действие на отношения Сторон, фактически возникшие с даты подписания Сторонами Договора. </w:t>
      </w:r>
    </w:p>
    <w:p w:rsidR="001B406B" w:rsidRPr="001B406B" w:rsidRDefault="001B406B" w:rsidP="001B406B">
      <w:pPr>
        <w:tabs>
          <w:tab w:val="left" w:pos="3735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</w:p>
    <w:tbl>
      <w:tblPr>
        <w:tblW w:w="9673" w:type="dxa"/>
        <w:tblInd w:w="108" w:type="dxa"/>
        <w:tblLook w:val="00A0" w:firstRow="1" w:lastRow="0" w:firstColumn="1" w:lastColumn="0" w:noHBand="0" w:noVBand="0"/>
      </w:tblPr>
      <w:tblGrid>
        <w:gridCol w:w="4678"/>
        <w:gridCol w:w="4995"/>
      </w:tblGrid>
      <w:tr w:rsidR="001B406B" w:rsidRPr="001B406B" w:rsidTr="000F6475">
        <w:tc>
          <w:tcPr>
            <w:tcW w:w="4678" w:type="dxa"/>
          </w:tcPr>
          <w:p w:rsidR="001B406B" w:rsidRPr="001B406B" w:rsidRDefault="001B406B" w:rsidP="001B4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1B406B">
              <w:rPr>
                <w:rFonts w:ascii="Times New Roman" w:eastAsia="Calibri" w:hAnsi="Times New Roman" w:cs="Times New Roman"/>
                <w:b/>
              </w:rPr>
              <w:t>«Заказчик»</w:t>
            </w:r>
          </w:p>
          <w:p w:rsidR="001B406B" w:rsidRPr="001B406B" w:rsidRDefault="000F6475" w:rsidP="000F64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F6475">
              <w:rPr>
                <w:rFonts w:ascii="Times New Roman" w:eastAsia="Calibri" w:hAnsi="Times New Roman" w:cs="Times New Roman"/>
                <w:b/>
              </w:rPr>
              <w:t xml:space="preserve">ЗАО «СПГЭС» </w:t>
            </w:r>
          </w:p>
        </w:tc>
        <w:tc>
          <w:tcPr>
            <w:tcW w:w="4995" w:type="dxa"/>
          </w:tcPr>
          <w:p w:rsidR="001B406B" w:rsidRPr="001B406B" w:rsidRDefault="001B406B" w:rsidP="001B406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B406B">
              <w:rPr>
                <w:rFonts w:ascii="Times New Roman" w:eastAsia="Calibri" w:hAnsi="Times New Roman" w:cs="Times New Roman"/>
                <w:b/>
              </w:rPr>
              <w:t xml:space="preserve">«Исполнитель» </w:t>
            </w:r>
          </w:p>
          <w:p w:rsidR="001B406B" w:rsidRPr="001B406B" w:rsidRDefault="001B406B" w:rsidP="001B406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406B">
              <w:rPr>
                <w:rFonts w:ascii="Times New Roman" w:eastAsia="Calibri" w:hAnsi="Times New Roman" w:cs="Times New Roman"/>
                <w:b/>
              </w:rPr>
              <w:t xml:space="preserve">ООО «ТМС-проект» </w:t>
            </w:r>
          </w:p>
        </w:tc>
      </w:tr>
      <w:tr w:rsidR="001B406B" w:rsidRPr="001B406B" w:rsidTr="000F6475">
        <w:tc>
          <w:tcPr>
            <w:tcW w:w="4678" w:type="dxa"/>
          </w:tcPr>
          <w:p w:rsidR="000F6475" w:rsidRPr="000F6475" w:rsidRDefault="000F6475" w:rsidP="000F6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F6475">
              <w:rPr>
                <w:rFonts w:ascii="Times New Roman" w:eastAsia="Calibri" w:hAnsi="Times New Roman" w:cs="Times New Roman"/>
              </w:rPr>
              <w:t xml:space="preserve">410017 г. Саратов ул. </w:t>
            </w:r>
            <w:proofErr w:type="spellStart"/>
            <w:r w:rsidRPr="000F6475">
              <w:rPr>
                <w:rFonts w:ascii="Times New Roman" w:eastAsia="Calibri" w:hAnsi="Times New Roman" w:cs="Times New Roman"/>
              </w:rPr>
              <w:t>Белоглинская</w:t>
            </w:r>
            <w:proofErr w:type="spellEnd"/>
            <w:r w:rsidRPr="000F6475">
              <w:rPr>
                <w:rFonts w:ascii="Times New Roman" w:eastAsia="Calibri" w:hAnsi="Times New Roman" w:cs="Times New Roman"/>
              </w:rPr>
              <w:t>, 40</w:t>
            </w:r>
          </w:p>
          <w:p w:rsidR="000F6475" w:rsidRPr="000F6475" w:rsidRDefault="000F6475" w:rsidP="000F6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F6475">
              <w:rPr>
                <w:rFonts w:ascii="Times New Roman" w:eastAsia="Calibri" w:hAnsi="Times New Roman" w:cs="Times New Roman"/>
              </w:rPr>
              <w:t>ИНН 6454006283, КПП 645401001</w:t>
            </w:r>
          </w:p>
          <w:p w:rsidR="000F6475" w:rsidRDefault="000F6475" w:rsidP="000F6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</w:p>
          <w:p w:rsidR="000F6475" w:rsidRPr="000F6475" w:rsidRDefault="000F6475" w:rsidP="000F6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F6475">
              <w:rPr>
                <w:rFonts w:ascii="Times New Roman" w:eastAsia="Calibri" w:hAnsi="Times New Roman" w:cs="Times New Roman"/>
                <w:bCs/>
              </w:rPr>
              <w:t>р/с 40702810656020101710</w:t>
            </w:r>
          </w:p>
          <w:p w:rsidR="000F6475" w:rsidRPr="000F6475" w:rsidRDefault="000F6475" w:rsidP="000F6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F6475">
              <w:rPr>
                <w:rFonts w:ascii="Times New Roman" w:eastAsia="Calibri" w:hAnsi="Times New Roman" w:cs="Times New Roman"/>
                <w:bCs/>
              </w:rPr>
              <w:t xml:space="preserve">Поволжский Банк ПАО Сбербанк </w:t>
            </w:r>
          </w:p>
          <w:p w:rsidR="000F6475" w:rsidRPr="000F6475" w:rsidRDefault="000F6475" w:rsidP="000F6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F6475">
              <w:rPr>
                <w:rFonts w:ascii="Times New Roman" w:eastAsia="Calibri" w:hAnsi="Times New Roman" w:cs="Times New Roman"/>
                <w:bCs/>
              </w:rPr>
              <w:t>к/с 30101810200000000607</w:t>
            </w:r>
          </w:p>
          <w:p w:rsidR="000F6475" w:rsidRDefault="000F6475" w:rsidP="000F6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</w:p>
          <w:p w:rsidR="000F6475" w:rsidRPr="000F6475" w:rsidRDefault="000F6475" w:rsidP="000F6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F6475">
              <w:rPr>
                <w:rFonts w:ascii="Times New Roman" w:eastAsia="Calibri" w:hAnsi="Times New Roman" w:cs="Times New Roman"/>
                <w:bCs/>
              </w:rPr>
              <w:t>БИК 043601607</w:t>
            </w:r>
          </w:p>
          <w:p w:rsidR="000F6475" w:rsidRPr="000F6475" w:rsidRDefault="000F6475" w:rsidP="000F6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B406B" w:rsidRPr="001B406B" w:rsidRDefault="001B406B" w:rsidP="001B40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95" w:type="dxa"/>
          </w:tcPr>
          <w:p w:rsidR="001B406B" w:rsidRPr="001B406B" w:rsidRDefault="001B406B" w:rsidP="001B406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406B">
              <w:rPr>
                <w:rFonts w:ascii="Times New Roman" w:eastAsia="Calibri" w:hAnsi="Times New Roman" w:cs="Times New Roman"/>
              </w:rPr>
              <w:t xml:space="preserve">410002 г. Саратов, ул. Мичурина, д.182/20, </w:t>
            </w:r>
            <w:r w:rsidR="000F6475">
              <w:rPr>
                <w:rFonts w:ascii="Times New Roman" w:eastAsia="Calibri" w:hAnsi="Times New Roman" w:cs="Times New Roman"/>
              </w:rPr>
              <w:t>о</w:t>
            </w:r>
            <w:r w:rsidRPr="001B406B">
              <w:rPr>
                <w:rFonts w:ascii="Times New Roman" w:eastAsia="Calibri" w:hAnsi="Times New Roman" w:cs="Times New Roman"/>
              </w:rPr>
              <w:t>ф.7</w:t>
            </w:r>
          </w:p>
          <w:p w:rsidR="001B406B" w:rsidRPr="001B406B" w:rsidRDefault="001B406B" w:rsidP="001B406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406B">
              <w:rPr>
                <w:rFonts w:ascii="Times New Roman" w:eastAsia="Calibri" w:hAnsi="Times New Roman" w:cs="Times New Roman"/>
                <w:bCs/>
              </w:rPr>
              <w:t>ИНН 6450092228 КПП 645001001</w:t>
            </w:r>
          </w:p>
          <w:p w:rsidR="001B406B" w:rsidRPr="001B406B" w:rsidRDefault="001B406B" w:rsidP="001B406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406B">
              <w:rPr>
                <w:rFonts w:ascii="Times New Roman" w:eastAsia="Calibri" w:hAnsi="Times New Roman" w:cs="Times New Roman"/>
                <w:bCs/>
              </w:rPr>
              <w:t>ОГРН 1166451052129</w:t>
            </w:r>
          </w:p>
          <w:p w:rsidR="001B406B" w:rsidRPr="000F6475" w:rsidRDefault="001B406B" w:rsidP="001B406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F6475">
              <w:rPr>
                <w:rFonts w:ascii="Times New Roman" w:eastAsia="Calibri" w:hAnsi="Times New Roman" w:cs="Times New Roman"/>
                <w:bCs/>
              </w:rPr>
              <w:t xml:space="preserve">р/с </w:t>
            </w:r>
            <w:r w:rsidR="000F6475" w:rsidRPr="000F6475">
              <w:rPr>
                <w:rFonts w:ascii="Times New Roman" w:eastAsia="Calibri" w:hAnsi="Times New Roman" w:cs="Times New Roman"/>
                <w:bCs/>
              </w:rPr>
              <w:t>40702810229130001473</w:t>
            </w:r>
          </w:p>
          <w:p w:rsidR="000F6475" w:rsidRPr="000F6475" w:rsidRDefault="000F6475" w:rsidP="000F64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F6475">
              <w:rPr>
                <w:rFonts w:ascii="Times New Roman" w:eastAsia="Calibri" w:hAnsi="Times New Roman" w:cs="Times New Roman"/>
                <w:bCs/>
              </w:rPr>
              <w:t>Филиал «Нижегородский» АО «Альфа-Банк»</w:t>
            </w:r>
          </w:p>
          <w:p w:rsidR="001B406B" w:rsidRPr="000F6475" w:rsidRDefault="000F6475" w:rsidP="001B406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F6475">
              <w:rPr>
                <w:rFonts w:ascii="Times New Roman" w:eastAsia="Calibri" w:hAnsi="Times New Roman" w:cs="Times New Roman"/>
                <w:bCs/>
              </w:rPr>
              <w:t xml:space="preserve">к/с 30101810200000000824 в Волго-Вятское ГУ Банка России </w:t>
            </w:r>
            <w:bookmarkStart w:id="1" w:name="Bookmark"/>
            <w:bookmarkEnd w:id="1"/>
          </w:p>
          <w:p w:rsidR="000F6475" w:rsidRPr="000F6475" w:rsidRDefault="000F6475" w:rsidP="000F64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F6475">
              <w:rPr>
                <w:rFonts w:ascii="Times New Roman" w:eastAsia="Calibri" w:hAnsi="Times New Roman" w:cs="Times New Roman"/>
                <w:bCs/>
              </w:rPr>
              <w:t>БИК 042202824</w:t>
            </w:r>
          </w:p>
          <w:p w:rsidR="000F6475" w:rsidRPr="000F6475" w:rsidRDefault="000F6475" w:rsidP="000F64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1B406B" w:rsidRPr="001B406B" w:rsidRDefault="001B406B" w:rsidP="000F64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B406B" w:rsidRPr="001B406B" w:rsidTr="000F6475">
        <w:tc>
          <w:tcPr>
            <w:tcW w:w="4678" w:type="dxa"/>
          </w:tcPr>
          <w:p w:rsidR="001B406B" w:rsidRPr="001B406B" w:rsidRDefault="0041251F" w:rsidP="001B40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</w:rPr>
              <w:t>Генеральный д</w:t>
            </w:r>
            <w:r w:rsidR="000F6475">
              <w:rPr>
                <w:rFonts w:ascii="Times New Roman" w:eastAsia="Calibri" w:hAnsi="Times New Roman" w:cs="Times New Roman"/>
                <w:b/>
              </w:rPr>
              <w:t>иректор</w:t>
            </w:r>
          </w:p>
          <w:p w:rsidR="001B406B" w:rsidRDefault="000F6475" w:rsidP="001B406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F6475">
              <w:rPr>
                <w:rFonts w:ascii="Times New Roman" w:eastAsia="Calibri" w:hAnsi="Times New Roman" w:cs="Times New Roman"/>
                <w:b/>
              </w:rPr>
              <w:t xml:space="preserve">ЗАО «СПГЭС» </w:t>
            </w:r>
          </w:p>
          <w:p w:rsidR="000F6475" w:rsidRDefault="000F6475" w:rsidP="001B406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0F6475" w:rsidRPr="001B406B" w:rsidRDefault="000F6475" w:rsidP="001B40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  <w:p w:rsidR="001B406B" w:rsidRPr="001B406B" w:rsidRDefault="001B406B" w:rsidP="001B40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B406B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____________________</w:t>
            </w:r>
            <w:r w:rsidR="000F6475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/</w:t>
            </w:r>
            <w:r w:rsidRPr="001B406B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</w:t>
            </w:r>
            <w:r w:rsidR="000F6475">
              <w:rPr>
                <w:rFonts w:ascii="Times New Roman" w:eastAsia="Calibri" w:hAnsi="Times New Roman" w:cs="Times New Roman"/>
                <w:b/>
                <w:lang w:eastAsia="ru-RU"/>
              </w:rPr>
              <w:t>Козин С.В /</w:t>
            </w:r>
          </w:p>
          <w:p w:rsidR="001B406B" w:rsidRPr="001B406B" w:rsidRDefault="001B406B" w:rsidP="001B4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/>
              </w:rPr>
            </w:pPr>
            <w:r w:rsidRPr="001B406B">
              <w:rPr>
                <w:rFonts w:ascii="Times New Roman" w:eastAsia="Calibri" w:hAnsi="Times New Roman" w:cs="Times New Roman"/>
                <w:b/>
                <w:lang w:eastAsia="ru-RU"/>
              </w:rPr>
              <w:t>М.П.</w:t>
            </w:r>
          </w:p>
        </w:tc>
        <w:tc>
          <w:tcPr>
            <w:tcW w:w="4995" w:type="dxa"/>
          </w:tcPr>
          <w:p w:rsidR="001B406B" w:rsidRPr="001B406B" w:rsidRDefault="001B406B" w:rsidP="001B406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B406B">
              <w:rPr>
                <w:rFonts w:ascii="Times New Roman" w:eastAsia="Calibri" w:hAnsi="Times New Roman" w:cs="Times New Roman"/>
                <w:b/>
              </w:rPr>
              <w:t>Директор</w:t>
            </w:r>
          </w:p>
          <w:p w:rsidR="001B406B" w:rsidRPr="001B406B" w:rsidRDefault="001B406B" w:rsidP="001B406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B406B">
              <w:rPr>
                <w:rFonts w:ascii="Times New Roman" w:eastAsia="Calibri" w:hAnsi="Times New Roman" w:cs="Times New Roman"/>
                <w:b/>
              </w:rPr>
              <w:t>ООО «ТМС-проект»</w:t>
            </w:r>
          </w:p>
          <w:p w:rsidR="001B406B" w:rsidRPr="001B406B" w:rsidRDefault="001B406B" w:rsidP="001B406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1B406B" w:rsidRPr="001B406B" w:rsidRDefault="001B406B" w:rsidP="001B406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0F6475" w:rsidRDefault="001B406B" w:rsidP="000F647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B406B">
              <w:rPr>
                <w:rFonts w:ascii="Times New Roman" w:eastAsia="Calibri" w:hAnsi="Times New Roman" w:cs="Times New Roman"/>
                <w:b/>
              </w:rPr>
              <w:t xml:space="preserve">_________________ </w:t>
            </w:r>
            <w:r w:rsidR="000F6475">
              <w:rPr>
                <w:rFonts w:ascii="Times New Roman" w:eastAsia="Calibri" w:hAnsi="Times New Roman" w:cs="Times New Roman"/>
                <w:b/>
              </w:rPr>
              <w:t>/</w:t>
            </w:r>
            <w:r w:rsidRPr="001B406B">
              <w:rPr>
                <w:rFonts w:ascii="Times New Roman" w:eastAsia="Calibri" w:hAnsi="Times New Roman" w:cs="Times New Roman"/>
                <w:b/>
              </w:rPr>
              <w:t xml:space="preserve">Тонин М.С. </w:t>
            </w:r>
            <w:r w:rsidR="000F6475">
              <w:rPr>
                <w:rFonts w:ascii="Times New Roman" w:eastAsia="Calibri" w:hAnsi="Times New Roman" w:cs="Times New Roman"/>
                <w:b/>
              </w:rPr>
              <w:t>/</w:t>
            </w:r>
          </w:p>
          <w:p w:rsidR="001B406B" w:rsidRPr="001B406B" w:rsidRDefault="001B406B" w:rsidP="000F647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B406B">
              <w:rPr>
                <w:rFonts w:ascii="Times New Roman" w:eastAsia="Calibri" w:hAnsi="Times New Roman" w:cs="Times New Roman"/>
                <w:b/>
              </w:rPr>
              <w:t>М.П.</w:t>
            </w:r>
          </w:p>
        </w:tc>
      </w:tr>
    </w:tbl>
    <w:p w:rsidR="001B406B" w:rsidRPr="001B406B" w:rsidRDefault="001B406B" w:rsidP="001B406B">
      <w:pPr>
        <w:rPr>
          <w:rFonts w:ascii="Times New Roman" w:eastAsia="Calibri" w:hAnsi="Times New Roman" w:cs="Times New Roman"/>
          <w:sz w:val="24"/>
          <w:szCs w:val="24"/>
        </w:rPr>
      </w:pPr>
      <w:r w:rsidRPr="001B406B"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1B406B" w:rsidRPr="0041251F" w:rsidRDefault="001B406B" w:rsidP="001B406B">
      <w:pPr>
        <w:suppressAutoHyphens/>
        <w:spacing w:after="0" w:line="276" w:lineRule="auto"/>
        <w:jc w:val="right"/>
        <w:rPr>
          <w:rFonts w:ascii="Times New Roman" w:eastAsia="Calibri" w:hAnsi="Times New Roman" w:cs="Times New Roman"/>
        </w:rPr>
      </w:pPr>
      <w:r w:rsidRPr="0041251F">
        <w:rPr>
          <w:rFonts w:ascii="Times New Roman" w:eastAsia="Calibri" w:hAnsi="Times New Roman" w:cs="Times New Roman"/>
        </w:rPr>
        <w:lastRenderedPageBreak/>
        <w:t xml:space="preserve">Приложение №1 </w:t>
      </w:r>
    </w:p>
    <w:p w:rsidR="001B406B" w:rsidRPr="0041251F" w:rsidRDefault="001B406B" w:rsidP="001B406B">
      <w:pPr>
        <w:suppressAutoHyphens/>
        <w:spacing w:after="0" w:line="276" w:lineRule="auto"/>
        <w:jc w:val="right"/>
        <w:rPr>
          <w:rFonts w:ascii="Times New Roman" w:eastAsia="Calibri" w:hAnsi="Times New Roman" w:cs="Times New Roman"/>
        </w:rPr>
      </w:pPr>
      <w:r w:rsidRPr="0041251F">
        <w:rPr>
          <w:rFonts w:ascii="Times New Roman" w:eastAsia="Calibri" w:hAnsi="Times New Roman" w:cs="Times New Roman"/>
        </w:rPr>
        <w:t>к Дополнительному соглашению №</w:t>
      </w:r>
      <w:r w:rsidR="0041251F" w:rsidRPr="0041251F">
        <w:rPr>
          <w:rFonts w:ascii="Times New Roman" w:eastAsia="Calibri" w:hAnsi="Times New Roman" w:cs="Times New Roman"/>
        </w:rPr>
        <w:t>3</w:t>
      </w:r>
      <w:r w:rsidRPr="0041251F">
        <w:rPr>
          <w:rFonts w:ascii="Times New Roman" w:eastAsia="Calibri" w:hAnsi="Times New Roman" w:cs="Times New Roman"/>
        </w:rPr>
        <w:t xml:space="preserve"> от </w:t>
      </w:r>
      <w:r w:rsidR="0041251F" w:rsidRPr="0041251F">
        <w:rPr>
          <w:rFonts w:ascii="Times New Roman" w:eastAsia="Calibri" w:hAnsi="Times New Roman" w:cs="Times New Roman"/>
        </w:rPr>
        <w:t>30.06</w:t>
      </w:r>
      <w:r w:rsidRPr="0041251F">
        <w:rPr>
          <w:rFonts w:ascii="Times New Roman" w:eastAsia="Calibri" w:hAnsi="Times New Roman" w:cs="Times New Roman"/>
        </w:rPr>
        <w:t>.2022г.</w:t>
      </w:r>
    </w:p>
    <w:p w:rsidR="001B406B" w:rsidRPr="001B406B" w:rsidRDefault="001B406B" w:rsidP="001B406B">
      <w:pPr>
        <w:suppressAutoHyphens/>
        <w:spacing w:after="0" w:line="276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41EA0" w:rsidRPr="00E41EA0" w:rsidRDefault="00E41EA0" w:rsidP="00E41E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1EA0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НА ПРОЕКТИРОВАНИЕ </w:t>
      </w:r>
    </w:p>
    <w:p w:rsidR="00E41EA0" w:rsidRPr="00E41EA0" w:rsidRDefault="00E41EA0" w:rsidP="00E41E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1EA0">
        <w:rPr>
          <w:rFonts w:ascii="Times New Roman" w:eastAsia="Times New Roman" w:hAnsi="Times New Roman" w:cs="Times New Roman"/>
          <w:b/>
          <w:sz w:val="24"/>
          <w:szCs w:val="24"/>
        </w:rPr>
        <w:t>ОБЪЕКТА КАПИТАЛЬНОГО СТРОИТЕЛЬСТВА</w:t>
      </w:r>
    </w:p>
    <w:p w:rsidR="00E41EA0" w:rsidRPr="00E41EA0" w:rsidRDefault="00E41EA0" w:rsidP="00E41EA0">
      <w:pPr>
        <w:pBdr>
          <w:bottom w:val="single" w:sz="4" w:space="1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41EA0">
        <w:rPr>
          <w:rFonts w:ascii="Times New Roman" w:eastAsia="Calibri" w:hAnsi="Times New Roman" w:cs="Times New Roman"/>
          <w:sz w:val="24"/>
          <w:szCs w:val="24"/>
        </w:rPr>
        <w:t>«Административное здание эксплуатационного участка электрических сетей</w:t>
      </w:r>
    </w:p>
    <w:p w:rsidR="00E41EA0" w:rsidRPr="00E41EA0" w:rsidRDefault="00E41EA0" w:rsidP="00E41EA0">
      <w:pPr>
        <w:pBdr>
          <w:bottom w:val="single" w:sz="4" w:space="1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41EA0">
        <w:rPr>
          <w:rFonts w:ascii="Times New Roman" w:eastAsia="Calibri" w:hAnsi="Times New Roman" w:cs="Times New Roman"/>
          <w:sz w:val="24"/>
          <w:szCs w:val="24"/>
        </w:rPr>
        <w:t xml:space="preserve"> в жилом районе «Солнечный-2» Кировского района г. Саратова»</w:t>
      </w:r>
    </w:p>
    <w:p w:rsidR="00E41EA0" w:rsidRPr="00E41EA0" w:rsidRDefault="00E41EA0" w:rsidP="00E41E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41EA0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E41EA0">
        <w:rPr>
          <w:rFonts w:ascii="Times New Roman" w:eastAsia="Times New Roman" w:hAnsi="Times New Roman" w:cs="Times New Roman"/>
          <w:sz w:val="20"/>
          <w:szCs w:val="20"/>
        </w:rPr>
        <w:t>наименование и адрес (местоположение) объекта капитального строительства</w:t>
      </w:r>
    </w:p>
    <w:p w:rsidR="00E41EA0" w:rsidRPr="00E41EA0" w:rsidRDefault="00E41EA0" w:rsidP="00E41E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41EA0">
        <w:rPr>
          <w:rFonts w:ascii="Times New Roman" w:eastAsia="Times New Roman" w:hAnsi="Times New Roman" w:cs="Times New Roman"/>
          <w:sz w:val="20"/>
          <w:szCs w:val="20"/>
        </w:rPr>
        <w:t xml:space="preserve"> (далее - объект)</w:t>
      </w:r>
    </w:p>
    <w:p w:rsidR="00E41EA0" w:rsidRPr="00E41EA0" w:rsidRDefault="00E41EA0" w:rsidP="00E41EA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632" w:type="dxa"/>
        <w:tblInd w:w="-43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3"/>
        <w:gridCol w:w="4083"/>
        <w:gridCol w:w="5556"/>
      </w:tblGrid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1EA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b/>
                <w:sz w:val="24"/>
                <w:szCs w:val="24"/>
              </w:rPr>
              <w:t>Перечень основных исходных данных и требований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b/>
                <w:sz w:val="24"/>
                <w:szCs w:val="24"/>
              </w:rPr>
              <w:t>Содержание основных данных и требований</w:t>
            </w:r>
          </w:p>
        </w:tc>
      </w:tr>
      <w:tr w:rsidR="00E41EA0" w:rsidRPr="00E41EA0" w:rsidTr="00E41EA0">
        <w:trPr>
          <w:trHeight w:val="171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b/>
                <w:sz w:val="24"/>
                <w:szCs w:val="24"/>
              </w:rPr>
              <w:t>I. Общие данные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Основание для проектирования объекта: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Инвестиционная программа ЗАО «СПГЭС» на 2020 год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Застройщик (технический заказчик):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Закрытое акционерное общество «Саратовское предприятие городских электрических сетей»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Проектная организация: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Вид работ: (строительство, реконструкция, капитальный ремонт (далее - строительство):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Новое строительство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Кадастровый номер и местоположение земельного участка, на котором планируется размещение объекта: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 xml:space="preserve">64:48:030101:3923, Саратовская область, </w:t>
            </w:r>
            <w:proofErr w:type="spellStart"/>
            <w:r w:rsidRPr="00E41EA0">
              <w:rPr>
                <w:rFonts w:ascii="Times New Roman" w:hAnsi="Times New Roman"/>
                <w:sz w:val="24"/>
                <w:szCs w:val="24"/>
              </w:rPr>
              <w:t>г.Саратов</w:t>
            </w:r>
            <w:proofErr w:type="spellEnd"/>
            <w:r w:rsidRPr="00E41EA0">
              <w:rPr>
                <w:rFonts w:ascii="Times New Roman" w:hAnsi="Times New Roman"/>
                <w:sz w:val="24"/>
                <w:szCs w:val="24"/>
              </w:rPr>
              <w:t xml:space="preserve"> (жилой район «Солнечный-2» Кировского района)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Источник финансирования строительства объекта: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Инвестиционная программа ЗАО «СПГЭС» на 2020 год.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Требования к выделению этапов строительства объекта: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Выделение этапов не требуется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Срок строительства объекта: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24 месяца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Требования к основным технико-экономическим показателям объекта: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Количество надземных этажей – 2;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Количество подземных этажей - 1;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 xml:space="preserve">Общая площадь здания – ориентировочно 2700 </w:t>
            </w:r>
            <w:proofErr w:type="spellStart"/>
            <w:r w:rsidRPr="00E41EA0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E41EA0">
              <w:rPr>
                <w:rFonts w:ascii="Times New Roman" w:hAnsi="Times New Roman"/>
                <w:sz w:val="24"/>
                <w:szCs w:val="24"/>
              </w:rPr>
              <w:t>. (Общая площадь здания уточняется в процессе проектирования)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 xml:space="preserve">Идентификационные признаки объекта устанавливаются в соответствии со </w:t>
            </w:r>
            <w:hyperlink r:id="rId5">
              <w:r w:rsidRPr="00E41EA0">
                <w:rPr>
                  <w:rStyle w:val="a4"/>
                  <w:rFonts w:ascii="Times New Roman" w:hAnsi="Times New Roman"/>
                  <w:sz w:val="24"/>
                  <w:szCs w:val="24"/>
                </w:rPr>
                <w:t>статьей 4</w:t>
              </w:r>
            </w:hyperlink>
            <w:r w:rsidRPr="00E41EA0">
              <w:rPr>
                <w:rFonts w:ascii="Times New Roman" w:hAnsi="Times New Roman"/>
                <w:sz w:val="24"/>
                <w:szCs w:val="24"/>
              </w:rPr>
              <w:t xml:space="preserve"> Федерального закона от 30 декабря 2009 г. № 384-ФЗ «Технический регламент о безопасности зданий и сооружений» (Собрание законодательства Российской Федерации, 2010, №1, ст. 5; 2013, №27, ст. 3477) и включают в себя: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Назначение: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Административно-бытовое с пристроенными гаражными боксами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11.2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Принадлежность к объектам транспортной инфраструктуры и к другим объектам, функционально-технологические особенности которых влияют на их безопасность: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Не принадлежит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lastRenderedPageBreak/>
              <w:t>11.3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Возможность возникновения опасных природных процессов и явлений и техногенных воздействий на территории, на которой будет осуществляться строительство объекта: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11.4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Принадлежность к опасным производственным объектам: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Не принадлежит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11.5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Пожарная и взрывопожарная опасность: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Степень огнестойкости здания – I</w:t>
            </w:r>
            <w:r w:rsidRPr="00E41EA0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E41EA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Класс конструктивной пожарной опасности – С0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11.6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Наличие помещений с постоянным пребыванием людей: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Помещения с постоянным пребыванием - кабинеты; клиентский зал, комната отдыха диспетчера;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Помещения с круглосуточным пребыванием -  диспетчерская.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11.7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 xml:space="preserve">Уровень ответственности (устанавливаются согласно </w:t>
            </w:r>
            <w:hyperlink r:id="rId6">
              <w:r w:rsidRPr="00E41EA0">
                <w:rPr>
                  <w:rStyle w:val="a4"/>
                  <w:rFonts w:ascii="Times New Roman" w:hAnsi="Times New Roman"/>
                  <w:sz w:val="24"/>
                  <w:szCs w:val="24"/>
                </w:rPr>
                <w:t>пункту 7</w:t>
              </w:r>
            </w:hyperlink>
            <w:r w:rsidRPr="00E41EA0">
              <w:rPr>
                <w:rFonts w:ascii="Times New Roman" w:hAnsi="Times New Roman"/>
                <w:sz w:val="24"/>
                <w:szCs w:val="24"/>
              </w:rPr>
              <w:t xml:space="preserve"> части 1 и </w:t>
            </w:r>
            <w:hyperlink r:id="rId7">
              <w:r w:rsidRPr="00E41EA0">
                <w:rPr>
                  <w:rStyle w:val="a4"/>
                  <w:rFonts w:ascii="Times New Roman" w:hAnsi="Times New Roman"/>
                  <w:sz w:val="24"/>
                  <w:szCs w:val="24"/>
                </w:rPr>
                <w:t>части 7</w:t>
              </w:r>
            </w:hyperlink>
            <w:r w:rsidRPr="00E41EA0">
              <w:rPr>
                <w:rFonts w:ascii="Times New Roman" w:hAnsi="Times New Roman"/>
                <w:sz w:val="24"/>
                <w:szCs w:val="24"/>
              </w:rPr>
              <w:t xml:space="preserve"> статьи 4 Федерального закона от 30 декабря 2009 г. № 384-ФЗ «Технический регламент о безопасности зданий и сооружений»: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Нормальный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Требования о необходимости соответствия проектной документации обоснованию безопасности опасного производственного объекта: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Не предъявляются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 xml:space="preserve">Требования к качеству, конкурентоспособности, </w:t>
            </w:r>
            <w:proofErr w:type="spellStart"/>
            <w:r w:rsidRPr="00E41EA0">
              <w:rPr>
                <w:rFonts w:ascii="Times New Roman" w:hAnsi="Times New Roman"/>
                <w:sz w:val="24"/>
                <w:szCs w:val="24"/>
              </w:rPr>
              <w:t>экологичности</w:t>
            </w:r>
            <w:proofErr w:type="spellEnd"/>
            <w:r w:rsidRPr="00E41EA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E41EA0">
              <w:rPr>
                <w:rFonts w:ascii="Times New Roman" w:hAnsi="Times New Roman"/>
                <w:sz w:val="24"/>
                <w:szCs w:val="24"/>
              </w:rPr>
              <w:t>энерго</w:t>
            </w:r>
            <w:r w:rsidRPr="00E41EA0">
              <w:rPr>
                <w:rFonts w:ascii="Times New Roman" w:hAnsi="Times New Roman"/>
                <w:sz w:val="24"/>
                <w:szCs w:val="24"/>
              </w:rPr>
              <w:softHyphen/>
              <w:t>эффективности</w:t>
            </w:r>
            <w:proofErr w:type="spellEnd"/>
            <w:r w:rsidRPr="00E41EA0">
              <w:rPr>
                <w:rFonts w:ascii="Times New Roman" w:hAnsi="Times New Roman"/>
                <w:sz w:val="24"/>
                <w:szCs w:val="24"/>
              </w:rPr>
              <w:t xml:space="preserve"> проектных решений: (указываются требования о том, что проектная документация и принятые в ней решения должны соответствовать установленным требованиям (необходимо указать перечень реквизитов нормативных правовых актов, технических регламентов, нормативных документов), а также соответствовать установленному классу </w:t>
            </w:r>
            <w:proofErr w:type="spellStart"/>
            <w:r w:rsidRPr="00E41EA0">
              <w:rPr>
                <w:rFonts w:ascii="Times New Roman" w:hAnsi="Times New Roman"/>
                <w:sz w:val="24"/>
                <w:szCs w:val="24"/>
              </w:rPr>
              <w:t>энергоэффективности</w:t>
            </w:r>
            <w:proofErr w:type="spellEnd"/>
            <w:r w:rsidRPr="00E41EA0">
              <w:rPr>
                <w:rFonts w:ascii="Times New Roman" w:hAnsi="Times New Roman"/>
                <w:sz w:val="24"/>
                <w:szCs w:val="24"/>
              </w:rPr>
              <w:t xml:space="preserve"> (не ниже класса «С»):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  <w:proofErr w:type="spellStart"/>
            <w:r w:rsidRPr="00E41EA0">
              <w:rPr>
                <w:rFonts w:ascii="Times New Roman" w:hAnsi="Times New Roman"/>
                <w:sz w:val="24"/>
                <w:szCs w:val="24"/>
              </w:rPr>
              <w:t>энергоэффективности</w:t>
            </w:r>
            <w:proofErr w:type="spellEnd"/>
            <w:r w:rsidRPr="00E41EA0">
              <w:rPr>
                <w:rFonts w:ascii="Times New Roman" w:hAnsi="Times New Roman"/>
                <w:sz w:val="24"/>
                <w:szCs w:val="24"/>
              </w:rPr>
              <w:t xml:space="preserve"> принять не ниже класса «С»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Необходимость выполнения инженерных изысканий для подготовки проектной документации: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 xml:space="preserve">Подготовить программу инженерно-геодезических, инженерно-геологических и инженерно-экологических изысканий. 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Выполнить изыскания и по результатам составить технические отчеты: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- Технический отчет по инженерно-геодезическим изысканиям;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- Технический отчет по инженерно-геологическим изысканиям.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- Технический отчет по инженерно-экологическим изысканиям.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lastRenderedPageBreak/>
              <w:t>Технические отчеты по результатам инженерных изысканий должны быть выполнены в необходимом для проектирования объеме, в соответствии с нормативными и техническими требованиями, согласно действующему законодательству.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Предполагаемая (предельная) стоимость строительства объекта: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Определить стоимость строительства объекта с применением укрупненных нормативов цены строительства, а при их отсутствии - с учетом документально подтвержденных сведений о сметной стоимости объектов, аналогичных по назначению, проектной мощности, природным и иным условиям территории, на которой планируется осуществлять строительство.</w:t>
            </w:r>
          </w:p>
        </w:tc>
      </w:tr>
      <w:tr w:rsidR="00E41EA0" w:rsidRPr="00E41EA0" w:rsidTr="00E41EA0">
        <w:trPr>
          <w:trHeight w:val="323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b/>
                <w:sz w:val="24"/>
                <w:szCs w:val="24"/>
              </w:rPr>
              <w:t>II. Требования к проектным решениям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Требования к схеме планировочной организации земельного участка: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 xml:space="preserve">Размещение объекта проектирования на участке выполнить в соответствии с требованиями градостроительного плана, требованиями пожарной безопасности, СанПиН, а также других нормативных документов и актов, действующих на территории РФ. 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Обеспечить проезд пожарной техники к объекту проектирования в соответствии с требованиями 123-ФЗ и СП 4.13130.2013.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Организованные подъезды к зданию не должны создавать помехи основному потоку автотранспорта и движению пешеходов на прилегающих улицах.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 xml:space="preserve">Основание под покрытие проездов выполнить с учетом нагрузки от пожарной техники и транспорта, въезжающего на территорию объекта. С поверхности проездов предусмотреть отвод атмосферных осадков по уклону. 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Требования к проекту полосы отвода: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Не требуется.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Требования к архитектурно-художественным решениям, включая требования к графическим материалам: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 xml:space="preserve">Архитектурно-планировочные решения проектируемого здания разработать в соответствии с действующими на территории РФ нормативными актами. 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 xml:space="preserve">Здание 2х этажное, с подвалом в части, Г-образной формы. Габаритные размеры в плане определить в процессе проектирования. 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Архитектурно-планировочное решение проектируемого здания, а также применяемые в проекте материалы, не описанные в данном Задании, подлежат согласованию с Заказчиком, при этом Заказчик обязуется рассмотреть и согласовать предложенные решения в течение 5 (пяти) рабочих дней.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Требования к технологическим решениям: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При проектировании здания предусмотреть четыре основных функциональных блока помещений, образующих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- Центр обслуживания клиентов (далее - ЦОК);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 xml:space="preserve">- Объединенную диспетчерскую службу (далее - </w:t>
            </w:r>
            <w:r w:rsidRPr="00E41EA0">
              <w:rPr>
                <w:rFonts w:ascii="Times New Roman" w:hAnsi="Times New Roman"/>
                <w:sz w:val="24"/>
                <w:szCs w:val="24"/>
              </w:rPr>
              <w:lastRenderedPageBreak/>
              <w:t>ОДС);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- Эксплуатационный участок (далее - участок);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- Офисные помещения для административных работников.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41EA0">
              <w:rPr>
                <w:rFonts w:ascii="Times New Roman" w:hAnsi="Times New Roman"/>
                <w:b/>
                <w:sz w:val="24"/>
                <w:szCs w:val="24"/>
              </w:rPr>
              <w:t>ЦОК должен включать в себя следующие помещения: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 xml:space="preserve">- Клиентский зал на 4 (четыре) операционных окна площадью не менее 70 </w:t>
            </w:r>
            <w:proofErr w:type="spellStart"/>
            <w:r w:rsidRPr="00E41EA0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E41EA0">
              <w:rPr>
                <w:rFonts w:ascii="Times New Roman" w:hAnsi="Times New Roman"/>
                <w:sz w:val="24"/>
                <w:szCs w:val="24"/>
              </w:rPr>
              <w:t xml:space="preserve"> с помещением кассы;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- Помещение для руководителя ЦОК;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- Помещение персонала ЦОК;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- Помещение для хранения документации;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- Бытовые помещения (с/у);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41EA0">
              <w:rPr>
                <w:rFonts w:ascii="Times New Roman" w:hAnsi="Times New Roman"/>
                <w:b/>
                <w:sz w:val="24"/>
                <w:szCs w:val="24"/>
              </w:rPr>
              <w:t>Режим работы ЦОК: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Часы работы: – с 8.00 до 17.00;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Количество рабочих смен в день – 1 смена;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Количество рабочих часов в смену – 8 часов;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Количество рабочих дней в неделю – 5 (пять) дней;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Количество работающих в каждой смене (соотношение мужчин/женщин) – 8 чел. (4/4)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41EA0">
              <w:rPr>
                <w:rFonts w:ascii="Times New Roman" w:hAnsi="Times New Roman"/>
                <w:b/>
                <w:sz w:val="24"/>
                <w:szCs w:val="24"/>
              </w:rPr>
              <w:t>ОДС должна включать в себя следующие помещения: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 xml:space="preserve">- Диспетчерская площадью не менее 80 </w:t>
            </w:r>
            <w:proofErr w:type="spellStart"/>
            <w:r w:rsidRPr="00E41EA0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E41E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высота до низа выступающих конструкций перекрытия (покрытия) – не менее 4,0 м;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- Помещение начальника ОДС;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- Помещение отдыха диспетчеров;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41EA0">
              <w:rPr>
                <w:rFonts w:ascii="Times New Roman" w:hAnsi="Times New Roman"/>
                <w:b/>
                <w:sz w:val="24"/>
                <w:szCs w:val="24"/>
              </w:rPr>
              <w:t>Режим работы ОДС: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Часы работы: – круглосуточно;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Количество рабочих смен в день – 2 смены;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Количество рабочих часов в смену – 12 часов;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Количество рабочих дней в неделю – 7 (семь) дней;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Количество работающих в каждой смене (соотношение мужчин/женщин) – 12 чел. (9/3)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41EA0">
              <w:rPr>
                <w:rFonts w:ascii="Times New Roman" w:hAnsi="Times New Roman"/>
                <w:b/>
                <w:sz w:val="24"/>
                <w:szCs w:val="24"/>
              </w:rPr>
              <w:t>Эксплуатационный участок должен включать в себя следующие помещения: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- Помещение старшего мастера и мастера участка;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- Помещение для сверки трасс;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- Помещение кабельной группы;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- Помещение персонала участка.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41EA0">
              <w:rPr>
                <w:rFonts w:ascii="Times New Roman" w:hAnsi="Times New Roman"/>
                <w:b/>
                <w:sz w:val="24"/>
                <w:szCs w:val="24"/>
              </w:rPr>
              <w:t>Режим работы участка: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Часы работы: – с 8.00 до 17.00;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Количество рабочих смен в день – 1 смена;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Количество рабочих часов в смену – 8 часов;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Количество рабочих дней в неделю – 5 (пять) дней;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Количество работающих в каждой смене (соотношение мужчин/женщин) – 14 чел. (12/2)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b/>
                <w:sz w:val="24"/>
                <w:szCs w:val="24"/>
              </w:rPr>
              <w:t>Офисные помещения</w:t>
            </w:r>
            <w:r w:rsidRPr="00E41EA0">
              <w:rPr>
                <w:rFonts w:ascii="Times New Roman" w:hAnsi="Times New Roman"/>
                <w:sz w:val="24"/>
                <w:szCs w:val="24"/>
              </w:rPr>
              <w:t xml:space="preserve"> предусмотреть свободной (зальной) планировки на первом и втором этажах. 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41EA0">
              <w:rPr>
                <w:rFonts w:ascii="Times New Roman" w:hAnsi="Times New Roman"/>
                <w:b/>
                <w:sz w:val="24"/>
                <w:szCs w:val="24"/>
              </w:rPr>
              <w:t>Режим работы офисных помещений: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Часы работы: – с 8.00 до 17.00;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lastRenderedPageBreak/>
              <w:t>Количество рабочих смен в день – 1 смена;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Количество рабочих часов в смену – 8 часов;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Количество рабочих дней в неделю – 5 (пять) дней;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 xml:space="preserve">Для ОДС и для участка предусмотреть по 2 гаражных бокса для хранения легковых автомобилей высотой до низа выступающих конструкций не менее 4,5 м. В одном из гаражных боксов для каждой из служб предусмотреть смотровую яму, для визуальной оценки технического состояния автомобиля. 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Требования к конструктивным и объемно-планировочным решениям: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20.1.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Порядок выбора и применения материалов, изделий, конструкций, оборудования и их согласования застройщиком (техническим заказчиком):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 xml:space="preserve">Предложения по выбору применяемых материалов, оборудования направляется Подрядчиком Заказчику в письменном виде в формате </w:t>
            </w:r>
            <w:proofErr w:type="spellStart"/>
            <w:r w:rsidRPr="00E41EA0">
              <w:rPr>
                <w:rFonts w:ascii="Times New Roman" w:hAnsi="Times New Roman"/>
                <w:sz w:val="24"/>
                <w:szCs w:val="24"/>
              </w:rPr>
              <w:t>pdf</w:t>
            </w:r>
            <w:proofErr w:type="spellEnd"/>
            <w:r w:rsidRPr="00E41EA0">
              <w:rPr>
                <w:rFonts w:ascii="Times New Roman" w:hAnsi="Times New Roman"/>
                <w:sz w:val="24"/>
                <w:szCs w:val="24"/>
              </w:rPr>
              <w:t xml:space="preserve"> с сопровождающим письмом. Заказчик обязуется рассмотреть и согласовать предложенные решения в течение 3 (трех) рабочих дней.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20.2.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Требования к строительным конструкциям: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Применить в конструкциях и отделке высококачественные, износоустойчивые, экологически чистые материалы.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20.3.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Требования к фундаментам: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Конструкцию и тип фундаментов определить расчетом согласно инженерно-геологическим изысканиям и действующим нормативным документам.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20.4.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Требования к стенам, подвалам: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- колонны, пилоны: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- стены подвала: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- утепление стен подвала: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- Несущие элементы подвала выполнить из монолитного железобетона, сечение определить расчётом;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- Наружные стены подземной части от фундаментной плиты до уровня пола первого этажа выполнить монолитного железобетона, сечение определить расчётом;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 xml:space="preserve">- Подземную часть стен подвала утеплить </w:t>
            </w:r>
            <w:proofErr w:type="spellStart"/>
            <w:r w:rsidRPr="00E41EA0">
              <w:rPr>
                <w:rFonts w:ascii="Times New Roman" w:hAnsi="Times New Roman"/>
                <w:sz w:val="24"/>
                <w:szCs w:val="24"/>
              </w:rPr>
              <w:t>экструдированным</w:t>
            </w:r>
            <w:proofErr w:type="spellEnd"/>
            <w:r w:rsidRPr="00E41E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41EA0">
              <w:rPr>
                <w:rFonts w:ascii="Times New Roman" w:hAnsi="Times New Roman"/>
                <w:sz w:val="24"/>
                <w:szCs w:val="24"/>
              </w:rPr>
              <w:t>пенополистиролом</w:t>
            </w:r>
            <w:proofErr w:type="spellEnd"/>
            <w:r w:rsidRPr="00E41EA0">
              <w:rPr>
                <w:rFonts w:ascii="Times New Roman" w:hAnsi="Times New Roman"/>
                <w:sz w:val="24"/>
                <w:szCs w:val="24"/>
              </w:rPr>
              <w:t xml:space="preserve"> на глубину промерзания грунта; наземную часть стен подвала утеплить </w:t>
            </w:r>
            <w:proofErr w:type="spellStart"/>
            <w:r w:rsidRPr="00E41EA0">
              <w:rPr>
                <w:rFonts w:ascii="Times New Roman" w:hAnsi="Times New Roman"/>
                <w:sz w:val="24"/>
                <w:szCs w:val="24"/>
              </w:rPr>
              <w:t>менераловатным</w:t>
            </w:r>
            <w:proofErr w:type="spellEnd"/>
            <w:r w:rsidRPr="00E41EA0">
              <w:rPr>
                <w:rFonts w:ascii="Times New Roman" w:hAnsi="Times New Roman"/>
                <w:sz w:val="24"/>
                <w:szCs w:val="24"/>
              </w:rPr>
              <w:t xml:space="preserve"> утеплителем (толщину утеплителя принять согласно теплотехническому расчету).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20.5.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Требования к наружным стенам: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 xml:space="preserve">Для наружных стен надземной части выше </w:t>
            </w:r>
            <w:proofErr w:type="spellStart"/>
            <w:r w:rsidRPr="00E41EA0">
              <w:rPr>
                <w:rFonts w:ascii="Times New Roman" w:hAnsi="Times New Roman"/>
                <w:sz w:val="24"/>
                <w:szCs w:val="24"/>
              </w:rPr>
              <w:t>отм</w:t>
            </w:r>
            <w:proofErr w:type="spellEnd"/>
            <w:r w:rsidRPr="00E41EA0">
              <w:rPr>
                <w:rFonts w:ascii="Times New Roman" w:hAnsi="Times New Roman"/>
                <w:sz w:val="24"/>
                <w:szCs w:val="24"/>
              </w:rPr>
              <w:t xml:space="preserve">. 0,000 принять </w:t>
            </w:r>
            <w:proofErr w:type="spellStart"/>
            <w:r w:rsidRPr="00E41EA0">
              <w:rPr>
                <w:rFonts w:ascii="Times New Roman" w:hAnsi="Times New Roman"/>
                <w:sz w:val="24"/>
                <w:szCs w:val="24"/>
              </w:rPr>
              <w:t>поризованный</w:t>
            </w:r>
            <w:proofErr w:type="spellEnd"/>
            <w:r w:rsidRPr="00E41EA0">
              <w:rPr>
                <w:rFonts w:ascii="Times New Roman" w:hAnsi="Times New Roman"/>
                <w:sz w:val="24"/>
                <w:szCs w:val="24"/>
              </w:rPr>
              <w:t xml:space="preserve"> керамический камень «</w:t>
            </w:r>
            <w:proofErr w:type="spellStart"/>
            <w:r w:rsidRPr="00E41EA0">
              <w:rPr>
                <w:rFonts w:ascii="Times New Roman" w:hAnsi="Times New Roman"/>
                <w:sz w:val="24"/>
                <w:szCs w:val="24"/>
              </w:rPr>
              <w:t>Римкер</w:t>
            </w:r>
            <w:proofErr w:type="spellEnd"/>
            <w:r w:rsidRPr="00E41EA0">
              <w:rPr>
                <w:rFonts w:ascii="Times New Roman" w:hAnsi="Times New Roman"/>
                <w:sz w:val="24"/>
                <w:szCs w:val="24"/>
              </w:rPr>
              <w:t xml:space="preserve">» (или аналог), толщину кладки определить расчетом. 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Для утепления и декоративной отделки фасадов зданий принять систему теплоизоляции с последующей декоративной штукатуркой («мокрый» фасад). Применяемая в проекте система должна иметь необходимые сертификаты соответствия. Толщину утеплителя в системе определить теплотехническим расчетом. Цветовое решение здания согласовать с Заказчиком в процессе проектирования.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lastRenderedPageBreak/>
              <w:t>20.6.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Требования к внутренним стенам и перегородкам: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Перегородки, отделяющие помещение для сверки трасс и помещение кабельной группы друг от друга, а также от других помещений и коридора выполнить из керамического камня «</w:t>
            </w:r>
            <w:proofErr w:type="spellStart"/>
            <w:r w:rsidRPr="00E41EA0">
              <w:rPr>
                <w:rFonts w:ascii="Times New Roman" w:hAnsi="Times New Roman"/>
                <w:sz w:val="24"/>
                <w:szCs w:val="24"/>
              </w:rPr>
              <w:t>Римкер</w:t>
            </w:r>
            <w:proofErr w:type="spellEnd"/>
            <w:r w:rsidRPr="00E41EA0">
              <w:rPr>
                <w:rFonts w:ascii="Times New Roman" w:hAnsi="Times New Roman"/>
                <w:sz w:val="24"/>
                <w:szCs w:val="24"/>
              </w:rPr>
              <w:t>», толщиной кладки 80 мм;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Перегородки санузлов и комнаты уборочного инвентаря, предназначенных для офисных помещений зальной планировки на первом этаже здания выполнить из керамического камня «</w:t>
            </w:r>
            <w:proofErr w:type="spellStart"/>
            <w:r w:rsidRPr="00E41EA0">
              <w:rPr>
                <w:rFonts w:ascii="Times New Roman" w:hAnsi="Times New Roman"/>
                <w:sz w:val="24"/>
                <w:szCs w:val="24"/>
              </w:rPr>
              <w:t>Римкер</w:t>
            </w:r>
            <w:proofErr w:type="spellEnd"/>
            <w:r w:rsidRPr="00E41EA0">
              <w:rPr>
                <w:rFonts w:ascii="Times New Roman" w:hAnsi="Times New Roman"/>
                <w:sz w:val="24"/>
                <w:szCs w:val="24"/>
              </w:rPr>
              <w:t>», толщиной кладки 80 мм;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Прочие перегородки помещений без влажных процессов выполнить поэлементной сборки из гипсовых строительных плит (</w:t>
            </w:r>
            <w:proofErr w:type="spellStart"/>
            <w:r w:rsidRPr="00E41EA0">
              <w:rPr>
                <w:rFonts w:ascii="Times New Roman" w:hAnsi="Times New Roman"/>
                <w:sz w:val="24"/>
                <w:szCs w:val="24"/>
              </w:rPr>
              <w:t>Кнауф</w:t>
            </w:r>
            <w:proofErr w:type="spellEnd"/>
            <w:r w:rsidRPr="00E41EA0">
              <w:rPr>
                <w:rFonts w:ascii="Times New Roman" w:hAnsi="Times New Roman"/>
                <w:sz w:val="24"/>
                <w:szCs w:val="24"/>
              </w:rPr>
              <w:t>-листов) на металлическом каркасе по типу С111 толщиной не менее 100 мм;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Прочие перегородки помещений с влажными процессами выполнить поэлементной сборки из влагостойких гипсовых строительных плит (</w:t>
            </w:r>
            <w:proofErr w:type="spellStart"/>
            <w:r w:rsidRPr="00E41EA0">
              <w:rPr>
                <w:rFonts w:ascii="Times New Roman" w:hAnsi="Times New Roman"/>
                <w:sz w:val="24"/>
                <w:szCs w:val="24"/>
              </w:rPr>
              <w:t>Кнауф</w:t>
            </w:r>
            <w:proofErr w:type="spellEnd"/>
            <w:r w:rsidRPr="00E41EA0">
              <w:rPr>
                <w:rFonts w:ascii="Times New Roman" w:hAnsi="Times New Roman"/>
                <w:sz w:val="24"/>
                <w:szCs w:val="24"/>
              </w:rPr>
              <w:t xml:space="preserve">-листов) на металлическом каркасе по типу С112 толщиной не менее 125 мм; 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Стены между гаражными боксами – из керамического камня «</w:t>
            </w:r>
            <w:proofErr w:type="spellStart"/>
            <w:r w:rsidRPr="00E41EA0">
              <w:rPr>
                <w:rFonts w:ascii="Times New Roman" w:hAnsi="Times New Roman"/>
                <w:sz w:val="24"/>
                <w:szCs w:val="24"/>
              </w:rPr>
              <w:t>Римкер</w:t>
            </w:r>
            <w:proofErr w:type="spellEnd"/>
            <w:r w:rsidRPr="00E41EA0">
              <w:rPr>
                <w:rFonts w:ascii="Times New Roman" w:hAnsi="Times New Roman"/>
                <w:sz w:val="24"/>
                <w:szCs w:val="24"/>
              </w:rPr>
              <w:t>» толщиной 250 мм.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20.7.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Требования к перекрытиям: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Перекрытие выполнить из монолитного железобетона. Толщину плиты и армирование определить согласно расчетам.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20.8.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Требования к лестницам: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Монолитные железобетонные марши и площадки.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20.9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Требования к полам: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 xml:space="preserve">В помещениях общественного назначения и в помещениях с влажными процессами – керамическая плитка по цементно-песчаной стяжке. В помещениях с влажными процессами предусмотреть гидроизоляцию пола с заведением на стены на 100 мм. 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В административных помещениях – керамическая плитка по цементно-песчаной стяжке;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 xml:space="preserve">В гаражных боксах – покрытие </w:t>
            </w:r>
            <w:proofErr w:type="spellStart"/>
            <w:r w:rsidRPr="00E41EA0">
              <w:rPr>
                <w:rFonts w:ascii="Times New Roman" w:hAnsi="Times New Roman"/>
                <w:sz w:val="24"/>
                <w:szCs w:val="24"/>
              </w:rPr>
              <w:t>топпингом</w:t>
            </w:r>
            <w:proofErr w:type="spellEnd"/>
            <w:r w:rsidRPr="00E41E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41EA0">
              <w:rPr>
                <w:rFonts w:ascii="Times New Roman" w:hAnsi="Times New Roman"/>
                <w:sz w:val="24"/>
                <w:szCs w:val="24"/>
              </w:rPr>
              <w:t>MasterTop</w:t>
            </w:r>
            <w:proofErr w:type="spellEnd"/>
            <w:r w:rsidRPr="00E41EA0">
              <w:rPr>
                <w:rFonts w:ascii="Times New Roman" w:hAnsi="Times New Roman"/>
                <w:sz w:val="24"/>
                <w:szCs w:val="24"/>
              </w:rPr>
              <w:t xml:space="preserve"> (или аналог) по бетонному основанию. 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20.10.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Требования к кровле: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Кровля плоская, с внутренним водостоком, с уклоном к обогреваемым водосточным воронкам 1,5 – 1,75%. Покрытие кровли рулонными материалами, по согласованию с Заказчиком.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20.11.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Требования к витражам, окнам: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Заполнение оконных проемов -</w:t>
            </w:r>
            <w:r w:rsidRPr="00E41EA0">
              <w:rPr>
                <w:rFonts w:ascii="Times New Roman" w:hAnsi="Times New Roman"/>
                <w:sz w:val="24"/>
                <w:szCs w:val="24"/>
              </w:rPr>
              <w:br/>
              <w:t xml:space="preserve">утепленные 2-х камерные стеклопакеты в ПВХ-профиле цвета </w:t>
            </w:r>
            <w:r w:rsidRPr="00E41EA0">
              <w:rPr>
                <w:rFonts w:ascii="Times New Roman" w:hAnsi="Times New Roman"/>
                <w:sz w:val="24"/>
                <w:szCs w:val="24"/>
                <w:lang w:val="en-US"/>
              </w:rPr>
              <w:t>RAL</w:t>
            </w:r>
            <w:r w:rsidRPr="00E41EA0">
              <w:rPr>
                <w:rFonts w:ascii="Times New Roman" w:hAnsi="Times New Roman"/>
                <w:sz w:val="24"/>
                <w:szCs w:val="24"/>
              </w:rPr>
              <w:t xml:space="preserve"> – 9003 (сигнальный белый).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20.12.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Требования к дверям: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- Заполнение наружных дверных проемов в офисные помещения зальный планировки и в клиентский зал ЦОК - блоки дверные из алюминиевых сплавов, утепленные, с остеклением;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- Заполнение прочих наружных дверных проемов - блоки дверные стальные глухие;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 xml:space="preserve">- Заполнение внутренних дверных проемов в помещения санузлов и комнаты уборочного инвентаря, предназначенных для офисных помещений зальной планировки на первом этаже </w:t>
            </w:r>
            <w:r w:rsidRPr="00E41EA0">
              <w:rPr>
                <w:rFonts w:ascii="Times New Roman" w:hAnsi="Times New Roman"/>
                <w:sz w:val="24"/>
                <w:szCs w:val="24"/>
              </w:rPr>
              <w:lastRenderedPageBreak/>
              <w:t>здание, в помещение для сверки трасс и помещение кабельной группы - блоки дверные деревянные;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- Заполнение дверного проема в помещение кассы – сейф-дверь.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- Заполнение прочих внутренних дверных проемов – блоки дверные из ПВХ-профиля;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- Заполнение внутренних дверных проемов в технические помещения - блоки дверные стальные;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- Ворота в гаражные боксы – подъемно-секционные из стальных сэндвич-панелей, утепленные, габариты проема (в чистоте) 3,95 х 4,2 (</w:t>
            </w:r>
            <w:r w:rsidRPr="00E41EA0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E41EA0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lastRenderedPageBreak/>
              <w:t>20.13.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Требования к внутренней отделке: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41EA0">
              <w:rPr>
                <w:rFonts w:ascii="Times New Roman" w:hAnsi="Times New Roman"/>
                <w:b/>
                <w:sz w:val="24"/>
                <w:szCs w:val="24"/>
              </w:rPr>
              <w:t>Помещения общественного назначения: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 xml:space="preserve">Стены - оштукатуривание с последующей окраской акриловыми красками; 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Потолок – подвесной типа «</w:t>
            </w:r>
            <w:proofErr w:type="spellStart"/>
            <w:r w:rsidRPr="00E41EA0">
              <w:rPr>
                <w:rFonts w:ascii="Times New Roman" w:hAnsi="Times New Roman"/>
                <w:sz w:val="24"/>
                <w:szCs w:val="24"/>
              </w:rPr>
              <w:t>Армстронг</w:t>
            </w:r>
            <w:proofErr w:type="spellEnd"/>
            <w:r w:rsidRPr="00E41EA0"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41EA0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Административные помещения: 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 xml:space="preserve">Стены - оштукатуривание с последующей окраской акриловыми красками; 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Потолок – подвесной типа «</w:t>
            </w:r>
            <w:proofErr w:type="spellStart"/>
            <w:r w:rsidRPr="00E41EA0">
              <w:rPr>
                <w:rFonts w:ascii="Times New Roman" w:hAnsi="Times New Roman"/>
                <w:sz w:val="24"/>
                <w:szCs w:val="24"/>
              </w:rPr>
              <w:t>Армстронг</w:t>
            </w:r>
            <w:proofErr w:type="spellEnd"/>
            <w:r w:rsidRPr="00E41EA0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41EA0">
              <w:rPr>
                <w:rFonts w:ascii="Times New Roman" w:hAnsi="Times New Roman"/>
                <w:b/>
                <w:sz w:val="24"/>
                <w:szCs w:val="24"/>
              </w:rPr>
              <w:t>Помещения с влажными процессами: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Стены – керамическая плитка на всю высоту;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Потолок – оштукатуривание с последующей окраской акриловыми красками.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20.14.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Требования к наружной отделке: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Декоративная штукатурка («мокрый» фасад). Цветовое решение согласовать с Заказчиком в процессе проектирования.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20.15.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 xml:space="preserve">Требования к обеспечению безопасности объекта при опасных природных процессах и </w:t>
            </w:r>
            <w:proofErr w:type="gramStart"/>
            <w:r w:rsidRPr="00E41EA0">
              <w:rPr>
                <w:rFonts w:ascii="Times New Roman" w:hAnsi="Times New Roman"/>
                <w:sz w:val="24"/>
                <w:szCs w:val="24"/>
              </w:rPr>
              <w:t>явлениях</w:t>
            </w:r>
            <w:proofErr w:type="gramEnd"/>
            <w:r w:rsidRPr="00E41EA0">
              <w:rPr>
                <w:rFonts w:ascii="Times New Roman" w:hAnsi="Times New Roman"/>
                <w:sz w:val="24"/>
                <w:szCs w:val="24"/>
              </w:rPr>
              <w:t xml:space="preserve"> и техногенных воздействиях: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Отсутствуют.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20.16.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Требования к инженерной защите территории объекта: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Отсутствуют.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Требования к технологическим и конструктивным решениям линейного объекта: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Отсутствуют.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Требования к зданиям, строениям и сооружениям, входящим в инфраструктуру линейного объекта: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Отсутствуют.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Требования к инженерно-техническим решениям: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23.1.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Требования к основному технологическому оборудованию: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В офисных и административных помещениях предусмотреть установку ПК;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В диспетчерской предусмотреть видеоэкран и сопутствующее оборудование;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В комнатах отдыха для сотрудников предусмотреть микроволновую печь и холодильник.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Источником теплоснабжения принять крышную котельную. Место расположения определить проектом.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Категория теплоснабжения потребителей – II.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В проектных решениях должны быть предусмотрены: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 xml:space="preserve">- водогрейные котлы </w:t>
            </w:r>
            <w:proofErr w:type="spellStart"/>
            <w:r w:rsidRPr="00E41EA0">
              <w:rPr>
                <w:rFonts w:ascii="Times New Roman" w:hAnsi="Times New Roman"/>
                <w:sz w:val="24"/>
                <w:szCs w:val="24"/>
              </w:rPr>
              <w:t>Viessmann</w:t>
            </w:r>
            <w:proofErr w:type="spellEnd"/>
            <w:r w:rsidRPr="00E41EA0">
              <w:rPr>
                <w:rFonts w:ascii="Times New Roman" w:hAnsi="Times New Roman"/>
                <w:sz w:val="24"/>
                <w:szCs w:val="24"/>
              </w:rPr>
              <w:t xml:space="preserve"> или аналог;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lastRenderedPageBreak/>
              <w:t>- насосное оборудование WILO или аналог;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 xml:space="preserve">- для </w:t>
            </w:r>
            <w:proofErr w:type="spellStart"/>
            <w:r w:rsidRPr="00E41EA0">
              <w:rPr>
                <w:rFonts w:ascii="Times New Roman" w:hAnsi="Times New Roman"/>
                <w:sz w:val="24"/>
                <w:szCs w:val="24"/>
              </w:rPr>
              <w:t>химводоочистки</w:t>
            </w:r>
            <w:proofErr w:type="spellEnd"/>
            <w:r w:rsidRPr="00E41EA0">
              <w:rPr>
                <w:rFonts w:ascii="Times New Roman" w:hAnsi="Times New Roman"/>
                <w:sz w:val="24"/>
                <w:szCs w:val="24"/>
              </w:rPr>
              <w:t xml:space="preserve"> использовать автоматическую водоподготовительную установку, с выбором оборудования на основании анализа воды;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 xml:space="preserve">- арматура: поворотные затворы </w:t>
            </w:r>
            <w:proofErr w:type="spellStart"/>
            <w:r w:rsidRPr="00E41EA0">
              <w:rPr>
                <w:rFonts w:ascii="Times New Roman" w:hAnsi="Times New Roman"/>
                <w:sz w:val="24"/>
                <w:szCs w:val="24"/>
              </w:rPr>
              <w:t>Ридан</w:t>
            </w:r>
            <w:proofErr w:type="spellEnd"/>
            <w:r w:rsidRPr="00E41EA0">
              <w:rPr>
                <w:rFonts w:ascii="Times New Roman" w:hAnsi="Times New Roman"/>
                <w:sz w:val="24"/>
                <w:szCs w:val="24"/>
              </w:rPr>
              <w:t xml:space="preserve"> или аналог;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 xml:space="preserve">- регулирующая арматура </w:t>
            </w:r>
            <w:proofErr w:type="spellStart"/>
            <w:r w:rsidRPr="00E41EA0">
              <w:rPr>
                <w:rFonts w:ascii="Times New Roman" w:hAnsi="Times New Roman"/>
                <w:sz w:val="24"/>
                <w:szCs w:val="24"/>
              </w:rPr>
              <w:t>Siemens</w:t>
            </w:r>
            <w:proofErr w:type="spellEnd"/>
            <w:r w:rsidRPr="00E41E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41EA0">
              <w:rPr>
                <w:rFonts w:ascii="Times New Roman" w:hAnsi="Times New Roman"/>
                <w:sz w:val="24"/>
                <w:szCs w:val="24"/>
              </w:rPr>
              <w:t>Danfoss</w:t>
            </w:r>
            <w:proofErr w:type="spellEnd"/>
            <w:r w:rsidRPr="00E41EA0">
              <w:rPr>
                <w:rFonts w:ascii="Times New Roman" w:hAnsi="Times New Roman"/>
                <w:sz w:val="24"/>
                <w:szCs w:val="24"/>
              </w:rPr>
              <w:t xml:space="preserve"> или аналог;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Предусмотреть установку коммерческого узла учета газа для нужд здания преимущественно на наружном газопроводе.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Все поставляемое оборудование, входящее в состав котельной установки, должно иметь разрешение на применение на территории РФ.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 xml:space="preserve">В котельной реализовать </w:t>
            </w:r>
            <w:proofErr w:type="spellStart"/>
            <w:r w:rsidRPr="00E41EA0">
              <w:rPr>
                <w:rFonts w:ascii="Times New Roman" w:hAnsi="Times New Roman"/>
                <w:sz w:val="24"/>
                <w:szCs w:val="24"/>
              </w:rPr>
              <w:t>погодозависимую</w:t>
            </w:r>
            <w:proofErr w:type="spellEnd"/>
            <w:r w:rsidRPr="00E41EA0">
              <w:rPr>
                <w:rFonts w:ascii="Times New Roman" w:hAnsi="Times New Roman"/>
                <w:sz w:val="24"/>
                <w:szCs w:val="24"/>
              </w:rPr>
              <w:t xml:space="preserve"> схему регулирования </w:t>
            </w:r>
            <w:proofErr w:type="spellStart"/>
            <w:r w:rsidRPr="00E41EA0">
              <w:rPr>
                <w:rFonts w:ascii="Times New Roman" w:hAnsi="Times New Roman"/>
                <w:sz w:val="24"/>
                <w:szCs w:val="24"/>
              </w:rPr>
              <w:t>теплопроизводительности</w:t>
            </w:r>
            <w:proofErr w:type="spellEnd"/>
            <w:r w:rsidRPr="00E41E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 xml:space="preserve">Котельная полностью автоматизирована, работает без постоянного присутствия персонала. Предусмотреть передачу информации о состоянии котельной по GSM каналу. Контроль за работой котельной осуществляется сервисной организацией. Дымовые трубы </w:t>
            </w:r>
            <w:proofErr w:type="spellStart"/>
            <w:r w:rsidRPr="00E41EA0">
              <w:rPr>
                <w:rFonts w:ascii="Times New Roman" w:hAnsi="Times New Roman"/>
                <w:sz w:val="24"/>
                <w:szCs w:val="24"/>
              </w:rPr>
              <w:t>предизолированные</w:t>
            </w:r>
            <w:proofErr w:type="spellEnd"/>
            <w:r w:rsidRPr="00E41EA0">
              <w:rPr>
                <w:rFonts w:ascii="Times New Roman" w:hAnsi="Times New Roman"/>
                <w:sz w:val="24"/>
                <w:szCs w:val="24"/>
              </w:rPr>
              <w:t>, из нержавеющей стали, устанавливаются у каждого котла отдельно.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Внутреннее газооборудование запроектировать исходя из технических требований горелок, согласно техническим условиям.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Границами проектирования для подключения котельной к сетям газоснабжения – точка подключения согласно техническим условиям – граница земельного участка.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lastRenderedPageBreak/>
              <w:t>23.1.1.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Отопление и теплоснабжение: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Теплоснабжение здания (отопление, вентиляция и ГВС) принять от крышной котельной.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Отопление – стальные панельные радиаторы с терморегуляторами.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 xml:space="preserve">Магистральные трубопроводы принять из стальных </w:t>
            </w:r>
            <w:proofErr w:type="spellStart"/>
            <w:r w:rsidRPr="00E41EA0">
              <w:rPr>
                <w:rFonts w:ascii="Times New Roman" w:hAnsi="Times New Roman"/>
                <w:sz w:val="24"/>
                <w:szCs w:val="24"/>
              </w:rPr>
              <w:t>водогазопроводных</w:t>
            </w:r>
            <w:proofErr w:type="spellEnd"/>
            <w:r w:rsidRPr="00E41EA0">
              <w:rPr>
                <w:rFonts w:ascii="Times New Roman" w:hAnsi="Times New Roman"/>
                <w:sz w:val="24"/>
                <w:szCs w:val="24"/>
              </w:rPr>
              <w:t xml:space="preserve"> труб по ГОСТ</w:t>
            </w:r>
            <w:r w:rsidRPr="00E41EA0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41EA0">
              <w:rPr>
                <w:rFonts w:ascii="Times New Roman" w:hAnsi="Times New Roman"/>
                <w:sz w:val="24"/>
                <w:szCs w:val="24"/>
              </w:rPr>
              <w:t>3262-75* и стальных электросварных труб по ГОСТ 10704-91.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Для теплоизоляции магистральных трубопроводов принять изоляционный материал из вспененного полиэтилена.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23.1.2.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Вентиляция и кондиционирование: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 xml:space="preserve">Вентиляцию здания предусмотреть в соответствии с действующими на территории РФ нормами. 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Предусмотреть кондиционирование всех помещений с постоянным пребыванием людей.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23.1.3.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Водопровод: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На вводе в здание предусмотреть установку электрифицированной задвижки. Предусмотреть схему противопожарного водоснабжения. Предусмотреть один объединенный ввод водопровода для хоз.-питьевых и противопожарных нужд согласно ТУ.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 xml:space="preserve">Хозяйственно-питьевое водоснабжение – от существующей сети, горячее водоснабжение - от тепловых сетей. Магистральные трубопроводы и </w:t>
            </w:r>
            <w:r w:rsidRPr="00E41EA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стояки выполнить из стальных </w:t>
            </w:r>
            <w:proofErr w:type="spellStart"/>
            <w:r w:rsidRPr="00E41EA0">
              <w:rPr>
                <w:rFonts w:ascii="Times New Roman" w:hAnsi="Times New Roman"/>
                <w:sz w:val="24"/>
                <w:szCs w:val="24"/>
              </w:rPr>
              <w:t>водогазопроводных</w:t>
            </w:r>
            <w:proofErr w:type="spellEnd"/>
            <w:r w:rsidRPr="00E41EA0">
              <w:rPr>
                <w:rFonts w:ascii="Times New Roman" w:hAnsi="Times New Roman"/>
                <w:sz w:val="24"/>
                <w:szCs w:val="24"/>
              </w:rPr>
              <w:t xml:space="preserve"> труб по ГОСТ 3262-75, разводку к сантехническим приборам принять из полипропиленовых труб по ГОСТ 32415-2013. Теплоизоляцию магистральных трубопроводов принять в соответствии с нормативными актами.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lastRenderedPageBreak/>
              <w:t>23.1.4.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Канализация и водосток: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Для бытовой канализации принять – полипропиленовые трубы по ГОСТ 22689-2014. Для внутренних водостоков – стальные трубы по ГОСТ 10704-91 с внутренним и наружным антикоррозийным покрытием.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23.1.5.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Электроснабжение: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В проекте предусмотреть внутреннее электроснабжение, наличие двух отдельных помещений ВРУ: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- ВРУ для офисных помещений зальной планировки;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- ВРУ с АВР для остальной части здания.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 xml:space="preserve">Предусмотреть </w:t>
            </w:r>
            <w:proofErr w:type="spellStart"/>
            <w:r w:rsidRPr="00E41EA0">
              <w:rPr>
                <w:rFonts w:ascii="Times New Roman" w:hAnsi="Times New Roman"/>
                <w:sz w:val="24"/>
                <w:szCs w:val="24"/>
              </w:rPr>
              <w:t>молниезащиту</w:t>
            </w:r>
            <w:proofErr w:type="spellEnd"/>
            <w:r w:rsidRPr="00E41EA0">
              <w:rPr>
                <w:rFonts w:ascii="Times New Roman" w:hAnsi="Times New Roman"/>
                <w:sz w:val="24"/>
                <w:szCs w:val="24"/>
              </w:rPr>
              <w:t xml:space="preserve"> и заземление. 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23.1.6.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Телефонизация: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Предусмотреть согласно СП 134.13330.2012.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Стационарный телефон предусмотреть в помещениях ЦОК, ОДС, эксплуатационного участка.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23.1.7.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Радиофикация: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Предусмотреть согласно СП 134.13330.2012.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23.1.8.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Информационно-телекоммуникационная сеть «Интернет»: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Предусмотреть сеть ЛВС для ПК в соответствии с технологическим заданием. Предусмотреть систему беспроводной сети «Интернет» (</w:t>
            </w:r>
            <w:proofErr w:type="spellStart"/>
            <w:r w:rsidRPr="00E41EA0">
              <w:rPr>
                <w:rFonts w:ascii="Times New Roman" w:hAnsi="Times New Roman"/>
                <w:sz w:val="24"/>
                <w:szCs w:val="24"/>
              </w:rPr>
              <w:t>Wi-Fi</w:t>
            </w:r>
            <w:proofErr w:type="spellEnd"/>
            <w:r w:rsidRPr="00E41EA0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23.1.9.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Телевидение: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Предусмотреть в соответствии с технологическим заданием.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23.1.10.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Газификация: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Предусмотреть от настенного ГРПШ до крышной котельной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23.1.11.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Автоматизация и диспетчеризация: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Предусмотреть согласно СП 77.13330.2016.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23.1.12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Система охранного видеонаблюдения (СОТ)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Проектом предусмотреть видеонаблюдение территории здания и парковочных мест.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23.1.13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Система контроля управления доступом (СКУД)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Проектом не предусматривать.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23.1.14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Охранная сигнализация (ОС)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Предусмотреть в соответствии с действующими нормами.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23.1.15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Пожарная сигнализация (ПС):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Предусмотреть согласно действующими на территории РФ нормами и правилами.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23.1.16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Система оповещения и управления эвакуацией людей при пожаре (СОУЭ):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 xml:space="preserve">Предусмотреть согласно СП 3.13130.2009. 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23.2.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Требования к наружным сетям инженерно-технического обеспечения, точкам присоединения: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23.2.1.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Водоснабжение: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Предусмотреть внутриплощадочные сети водоснабжения согласно</w:t>
            </w:r>
            <w:hyperlink r:id="rId8">
              <w:r w:rsidRPr="00E41EA0">
                <w:rPr>
                  <w:rStyle w:val="a4"/>
                  <w:rFonts w:ascii="Times New Roman" w:hAnsi="Times New Roman"/>
                  <w:sz w:val="24"/>
                  <w:szCs w:val="24"/>
                </w:rPr>
                <w:t xml:space="preserve"> техническим условиям</w:t>
              </w:r>
            </w:hyperlink>
            <w:r w:rsidRPr="00E41EA0">
              <w:rPr>
                <w:rFonts w:ascii="Times New Roman" w:hAnsi="Times New Roman"/>
                <w:sz w:val="24"/>
                <w:szCs w:val="24"/>
              </w:rPr>
              <w:t>. Наружные сети разрабатываются по отдельному договору.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23.2.2.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Водоотведение: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Предусмотреть внутриплощадочные сети водоотведения согласно</w:t>
            </w:r>
            <w:hyperlink r:id="rId9">
              <w:r w:rsidRPr="00E41EA0">
                <w:rPr>
                  <w:rStyle w:val="a4"/>
                  <w:rFonts w:ascii="Times New Roman" w:hAnsi="Times New Roman"/>
                  <w:sz w:val="24"/>
                  <w:szCs w:val="24"/>
                </w:rPr>
                <w:t xml:space="preserve"> техническим условиям</w:t>
              </w:r>
            </w:hyperlink>
            <w:r w:rsidRPr="00E41EA0">
              <w:rPr>
                <w:rFonts w:ascii="Times New Roman" w:hAnsi="Times New Roman"/>
                <w:sz w:val="24"/>
                <w:szCs w:val="24"/>
              </w:rPr>
              <w:t xml:space="preserve">. Наружные сети разрабатываются по отдельному </w:t>
            </w:r>
            <w:r w:rsidRPr="00E41EA0">
              <w:rPr>
                <w:rFonts w:ascii="Times New Roman" w:hAnsi="Times New Roman"/>
                <w:sz w:val="24"/>
                <w:szCs w:val="24"/>
              </w:rPr>
              <w:lastRenderedPageBreak/>
              <w:t>договору.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lastRenderedPageBreak/>
              <w:t>23.2.3.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Теплоснабжение: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Предусмотреть внутриплощадочные сети теплоснабжения согласно</w:t>
            </w:r>
            <w:hyperlink r:id="rId10">
              <w:r w:rsidRPr="00E41EA0">
                <w:rPr>
                  <w:rStyle w:val="a4"/>
                  <w:rFonts w:ascii="Times New Roman" w:hAnsi="Times New Roman"/>
                  <w:sz w:val="24"/>
                  <w:szCs w:val="24"/>
                </w:rPr>
                <w:t xml:space="preserve"> техническим условиям</w:t>
              </w:r>
            </w:hyperlink>
            <w:r w:rsidRPr="00E41EA0">
              <w:rPr>
                <w:rFonts w:ascii="Times New Roman" w:hAnsi="Times New Roman"/>
                <w:sz w:val="24"/>
                <w:szCs w:val="24"/>
              </w:rPr>
              <w:t>. Наружные сети разрабатываются по отдельному договору.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23.2.4.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Электроснабжение: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Предусмотреть внутриплощадочные сети электроснабжения согласно</w:t>
            </w:r>
            <w:hyperlink r:id="rId11">
              <w:r w:rsidRPr="00E41EA0">
                <w:rPr>
                  <w:rStyle w:val="a4"/>
                  <w:rFonts w:ascii="Times New Roman" w:hAnsi="Times New Roman"/>
                  <w:sz w:val="24"/>
                  <w:szCs w:val="24"/>
                </w:rPr>
                <w:t xml:space="preserve"> техническим условиям</w:t>
              </w:r>
            </w:hyperlink>
            <w:r w:rsidRPr="00E41EA0">
              <w:rPr>
                <w:rFonts w:ascii="Times New Roman" w:hAnsi="Times New Roman"/>
                <w:sz w:val="24"/>
                <w:szCs w:val="24"/>
              </w:rPr>
              <w:t>. Наружные сети разрабатываются по отдельному договору.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23.2.5.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Телефонизация: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Предусмотреть внутриплощадочные сети телефонизации согласно</w:t>
            </w:r>
            <w:hyperlink r:id="rId12">
              <w:r w:rsidRPr="00E41EA0">
                <w:rPr>
                  <w:rStyle w:val="a4"/>
                  <w:rFonts w:ascii="Times New Roman" w:hAnsi="Times New Roman"/>
                  <w:sz w:val="24"/>
                  <w:szCs w:val="24"/>
                </w:rPr>
                <w:t xml:space="preserve"> техническим условиям</w:t>
              </w:r>
            </w:hyperlink>
            <w:r w:rsidRPr="00E41EA0">
              <w:rPr>
                <w:rFonts w:ascii="Times New Roman" w:hAnsi="Times New Roman"/>
                <w:sz w:val="24"/>
                <w:szCs w:val="24"/>
              </w:rPr>
              <w:t>. Наружные сети разрабатываются по отдельному договору.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</w:rPr>
              <w:t>.2.6.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Радиофикация: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Предусмотреть внутриплощадочные сети радиофикации согласно</w:t>
            </w:r>
            <w:hyperlink r:id="rId13">
              <w:r w:rsidRPr="00E41EA0">
                <w:rPr>
                  <w:rStyle w:val="a4"/>
                  <w:rFonts w:ascii="Times New Roman" w:hAnsi="Times New Roman"/>
                  <w:sz w:val="24"/>
                  <w:szCs w:val="24"/>
                </w:rPr>
                <w:t xml:space="preserve"> техническим условиям</w:t>
              </w:r>
            </w:hyperlink>
            <w:r w:rsidRPr="00E41EA0">
              <w:rPr>
                <w:rFonts w:ascii="Times New Roman" w:hAnsi="Times New Roman"/>
                <w:sz w:val="24"/>
                <w:szCs w:val="24"/>
              </w:rPr>
              <w:t>. Наружные сети разрабатываются по отдельному договору.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23.2.7.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Информационно-телекоммуникационная сеть «Интернет»: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Предусмотреть внутриплощадочные сети информационно-телекоммуникационной сети «Интернет» согласно</w:t>
            </w:r>
            <w:hyperlink r:id="rId14">
              <w:r w:rsidRPr="00E41EA0">
                <w:rPr>
                  <w:rStyle w:val="a4"/>
                  <w:rFonts w:ascii="Times New Roman" w:hAnsi="Times New Roman"/>
                  <w:sz w:val="24"/>
                  <w:szCs w:val="24"/>
                </w:rPr>
                <w:t xml:space="preserve"> техническим условиям</w:t>
              </w:r>
            </w:hyperlink>
            <w:r w:rsidRPr="00E41EA0">
              <w:rPr>
                <w:rFonts w:ascii="Times New Roman" w:hAnsi="Times New Roman"/>
                <w:sz w:val="24"/>
                <w:szCs w:val="24"/>
              </w:rPr>
              <w:t>. Наружные сети разрабатываются по отдельному договору.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23.2.8.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Телевидение: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Предусмотреть внутриплощадочные сети телевидения согласно</w:t>
            </w:r>
            <w:hyperlink r:id="rId15">
              <w:r w:rsidRPr="00E41EA0">
                <w:rPr>
                  <w:rStyle w:val="a4"/>
                  <w:rFonts w:ascii="Times New Roman" w:hAnsi="Times New Roman"/>
                  <w:sz w:val="24"/>
                  <w:szCs w:val="24"/>
                </w:rPr>
                <w:t xml:space="preserve"> техническим условиям</w:t>
              </w:r>
            </w:hyperlink>
            <w:r w:rsidRPr="00E41EA0">
              <w:rPr>
                <w:rFonts w:ascii="Times New Roman" w:hAnsi="Times New Roman"/>
                <w:sz w:val="24"/>
                <w:szCs w:val="24"/>
              </w:rPr>
              <w:t>. Наружные сети разрабатываются по отдельному договору.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23.2.9.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Газоснабжение: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Предусмотреть внутриплощадочные сети газоснабжения согласно</w:t>
            </w:r>
            <w:hyperlink r:id="rId16">
              <w:r w:rsidRPr="00E41EA0">
                <w:rPr>
                  <w:rStyle w:val="a4"/>
                  <w:rFonts w:ascii="Times New Roman" w:hAnsi="Times New Roman"/>
                  <w:sz w:val="24"/>
                  <w:szCs w:val="24"/>
                </w:rPr>
                <w:t xml:space="preserve"> техническим условиям</w:t>
              </w:r>
            </w:hyperlink>
            <w:r w:rsidRPr="00E41EA0">
              <w:rPr>
                <w:rFonts w:ascii="Times New Roman" w:hAnsi="Times New Roman"/>
                <w:sz w:val="24"/>
                <w:szCs w:val="24"/>
              </w:rPr>
              <w:t>. Границами проектирования для подключения котельной к сетям газоснабжения – точка подключения согласно техническим условиям – граница земельного участка.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23.2.10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Иные сети инженерно-технического обеспечения: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Предусмотреть согласно ФЗ-123.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Требования к мероприятиям по охране окружающей среды: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Согласно требованиям нормативных документов.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Требования к мероприятиям по обеспечению пожарной безопасности: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Раздел разработать согласно требованиям ФЗ № 123.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Требования к мероприятиям по обеспечению соблюдения требований энергетической эффективности и по оснащенности объекта приборами учета используемых энергетических ресурсов: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Раздел разработать согласно требованиям ФЗ № 261 и СП 50.13330.2012.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Требования к мероприятиям по обеспечению доступа инвалидов к объекту: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 xml:space="preserve">Раздел разработать согласно требованиям СП 59.13330.2016. Предусмотреть доступ маломобильных групп населения (далее -МГН) в клиентский зал ЦОК. 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41EA0">
              <w:rPr>
                <w:rFonts w:ascii="Times New Roman" w:hAnsi="Times New Roman"/>
                <w:b/>
                <w:sz w:val="24"/>
                <w:szCs w:val="24"/>
              </w:rPr>
              <w:t xml:space="preserve">Труд МГН на территории здания не предусматривается. 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Требования к инженерно-</w:t>
            </w:r>
            <w:r w:rsidRPr="00E41EA0">
              <w:rPr>
                <w:rFonts w:ascii="Times New Roman" w:hAnsi="Times New Roman"/>
                <w:sz w:val="24"/>
                <w:szCs w:val="24"/>
              </w:rPr>
              <w:lastRenderedPageBreak/>
              <w:t>техническому укреплению объекта в целях обеспечения его антитеррористической защищенности: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lastRenderedPageBreak/>
              <w:t>Не требуются.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Требования к соблюдению безопасных для здоровья человека условий проживания и пребывания в объекте и требования к соблюдению безопасного уровня воздействия объекта на окружающую среду: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Согласно требованиям нормативных документов.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Требования к технической эксплуатации и техническому обслуживанию объекта: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Согласно требованиям нормативных документов.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Требования к проекту организации строительства объекта: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Согласно требованиям нормативных документов.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Строительный генеральный план подготови</w:t>
            </w:r>
            <w:r w:rsidRPr="00E41EA0">
              <w:rPr>
                <w:rFonts w:ascii="Times New Roman" w:hAnsi="Times New Roman"/>
                <w:sz w:val="24"/>
                <w:szCs w:val="24"/>
              </w:rPr>
              <w:softHyphen/>
              <w:t>тельного периода строительства и основного периода строительства (на нулевой цикл) разрабатывать не требуется.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Обоснование необходимости сноса или сохранения зданий, сооружений, зеленых насаждений, а также переноса инженерных сетей и коммуникаций, расположенных на земельном участке, на котором планируется размещение объекта: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Предусмотреть вынос инженерных сетей (при необходимости).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Требования к решениям по благоустройству прилегающей территории, к малым архитектурным формам и к планировочной организации земельного участка, на котором планируется размещение объекта: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В составе раздела 2 «Схема планировочной организации земельного участка» разработать благоустройство и озеленение территории согласно требованиям нормативных документов. Организовать подъезды к зданию, не создающие помех основному потоку автотранспорта на прилегающих улицах и движению пешеходов.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Требования к разработке проекта восстановления (рекультивации) нарушенных земель или плодородного слоя: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Не требуются.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Требования к местам складирования излишков грунта и (или) мусора при строительстве и протяженность маршрута их доставки: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Не требуются.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Требования к выполнению научно-исследовательских и опытно-конструкторских работ в процессе проектирования и строительства объекта: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Не требуются.</w:t>
            </w:r>
          </w:p>
        </w:tc>
      </w:tr>
      <w:tr w:rsidR="00E41EA0" w:rsidRPr="00E41EA0" w:rsidTr="00E41EA0">
        <w:trPr>
          <w:trHeight w:val="223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b/>
                <w:sz w:val="24"/>
                <w:szCs w:val="24"/>
              </w:rPr>
              <w:t>III. Иные требования к проектированию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Требования к составу проектной документации, в том числе требования о разработке разделов проектной документации, наличие которых не является обязательным: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Состав разделов проектной документации и требования к содержанию этих разделов выполнить в соответствии с Градостроительным кодексом РФ, ГОСТ Р 21.1101-2013, постановлением Правительства РФ от 16.02.2008 г. № 87.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Требования к подготовке сметной документации: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Сметная документация разрабатывается.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lastRenderedPageBreak/>
              <w:t>39.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 xml:space="preserve">Требования к разработке специальных технических условий: (указываются в случаях, когда разработка и применение специальных технических условий допускается Федеральным законом </w:t>
            </w:r>
            <w:hyperlink r:id="rId17" w:anchor="l0" w:history="1">
              <w:r w:rsidRPr="00E41EA0">
                <w:rPr>
                  <w:rStyle w:val="a4"/>
                  <w:rFonts w:ascii="Times New Roman" w:hAnsi="Times New Roman"/>
                  <w:sz w:val="24"/>
                  <w:szCs w:val="24"/>
                </w:rPr>
                <w:t>от 30 декабря 2009 г. № 384-ФЗ</w:t>
              </w:r>
            </w:hyperlink>
            <w:r w:rsidRPr="00E41EA0">
              <w:rPr>
                <w:rFonts w:ascii="Times New Roman" w:hAnsi="Times New Roman"/>
                <w:sz w:val="24"/>
                <w:szCs w:val="24"/>
              </w:rPr>
              <w:t xml:space="preserve"> «Технический регламент о безопасности зданий и сооружений» и постановлением Правительства Российской Федерации </w:t>
            </w:r>
            <w:hyperlink r:id="rId18" w:anchor="l0" w:history="1">
              <w:r w:rsidRPr="00E41EA0">
                <w:rPr>
                  <w:rStyle w:val="a4"/>
                  <w:rFonts w:ascii="Times New Roman" w:hAnsi="Times New Roman"/>
                  <w:sz w:val="24"/>
                  <w:szCs w:val="24"/>
                </w:rPr>
                <w:t>от 16 февраля 2008 года № 87</w:t>
              </w:r>
            </w:hyperlink>
            <w:r w:rsidRPr="00E41EA0">
              <w:rPr>
                <w:rFonts w:ascii="Times New Roman" w:hAnsi="Times New Roman"/>
                <w:sz w:val="24"/>
                <w:szCs w:val="24"/>
              </w:rPr>
              <w:t xml:space="preserve"> «О составе разделов проектной документации и требованиях к их содержанию»):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Специальные технические условия не разрабатываются. При необходимости разработки специальных технических условий, проектирование выполняется силами Заказчика.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 xml:space="preserve">Требования о применении при разработке проектной документации документов в области стандартизации, не включенных в </w:t>
            </w:r>
            <w:hyperlink r:id="rId19">
              <w:r w:rsidRPr="00E41EA0">
                <w:rPr>
                  <w:rStyle w:val="a4"/>
                  <w:rFonts w:ascii="Times New Roman" w:hAnsi="Times New Roman"/>
                  <w:sz w:val="24"/>
                  <w:szCs w:val="24"/>
                </w:rPr>
                <w:t>перечень</w:t>
              </w:r>
            </w:hyperlink>
            <w:r w:rsidRPr="00E41EA0">
              <w:rPr>
                <w:rFonts w:ascii="Times New Roman" w:hAnsi="Times New Roman"/>
                <w:sz w:val="24"/>
                <w:szCs w:val="24"/>
              </w:rPr>
              <w:t xml:space="preserve">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«Технический регламент о безопасности зданий и сооружений», утвержденный постановлением Правительства Российской Федерации от 26 декабря 2014 года № 1521 «Об 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«Технический регламент о безопасности зданий и сооружений» (Собрание законодательства Российской Федерации, 2015, № 2, ст. 465; № 40, ст. 5568; 2016 № 50, ст. 7122):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Не требуется.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Требования к выполнению демонстрационных материалов, макетов: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Не требуется.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Требования о применении технологий информационного моделирования: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Не требуется.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Требование о применении экономически эффективной проектной документации повторного использования: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Не требуется.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 xml:space="preserve">Прочие дополнительные требования и указания, конкретизирующие </w:t>
            </w:r>
            <w:r w:rsidRPr="00E41EA0">
              <w:rPr>
                <w:rFonts w:ascii="Times New Roman" w:hAnsi="Times New Roman"/>
                <w:sz w:val="24"/>
                <w:szCs w:val="24"/>
              </w:rPr>
              <w:lastRenderedPageBreak/>
              <w:t>объем проектных работ: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lastRenderedPageBreak/>
              <w:t>Не требуется.</w:t>
            </w:r>
          </w:p>
        </w:tc>
      </w:tr>
      <w:tr w:rsidR="00E41EA0" w:rsidRPr="00E41EA0" w:rsidTr="00E41EA0">
        <w:trPr>
          <w:trHeight w:val="279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IV</w:t>
            </w:r>
            <w:r w:rsidRPr="00E41EA0">
              <w:rPr>
                <w:rFonts w:ascii="Times New Roman" w:hAnsi="Times New Roman"/>
                <w:b/>
                <w:sz w:val="24"/>
                <w:szCs w:val="24"/>
              </w:rPr>
              <w:t>. Исходные данные: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Исходные данные, предоставляемые Заказчиком: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45.1.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Правоустанавливающие документы на земельный участок, на котором планируется размещение объекта: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 xml:space="preserve">Договор аренды находящегося в государственной собственности Саратовской области земельного участка № 15 от 27 декабря 2017 г. 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45.2.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Градостроительный план земельного участка, на котором планируется размещение объекта: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 xml:space="preserve">Градостроительный план земельного участка № </w:t>
            </w:r>
            <w:r w:rsidRPr="00E41EA0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r w:rsidRPr="00E41EA0">
              <w:rPr>
                <w:rFonts w:ascii="Times New Roman" w:hAnsi="Times New Roman"/>
                <w:sz w:val="24"/>
                <w:szCs w:val="24"/>
              </w:rPr>
              <w:t xml:space="preserve"> 64304000-449 на участок с кадастровым номером 64:48:030101:3923.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45.3.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Технические условия на подключение объекта к сетям инженерно-технического обеспечения (при их отсутствии и если они необходимы, заданием на проектирование предусматривается задание на их получение):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1. Технические условия на подключение (присоединение) к сетям электроснабжения;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2. Технические условия на подключение (присоединение) к сетям водоснабжения и водоотведения;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3. Технические условия на подключение (присоединение) к сетям теплоснабжения.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Технические условия на подключение объекта к сетям инженерно-технического обеспечения предоставляются Заказчиком в составе исходно-разрешительной документации после заключения Договора.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45.4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Иные документы и материалы, которые необходимо учесть в качестве исходных данных для проектирования (на усмотрение застройщика (технического заказчика):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Исходные данные, получаемые Подрядчиком самостоятельно: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46.1.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Результаты инженерных изысканий: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1. Технический отчет по инженерно-геодезическим изысканиям;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2. Технический отчет по инженерно-геологическим изысканиям: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3. Технический отчет по инженерно-экологическим изысканиям.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46.2.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Иные необходимые документы и сведения: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1. Материалы из информационных систем обеспечения градостроительной деятельности;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2. Сведения из ЕГРН;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3. Данные о наличии пунктов государственной геодезической сети;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 xml:space="preserve">4. Имеющиеся материалы утвержденного проекта планировки участка строительства. Сведения о надземных и </w:t>
            </w:r>
            <w:proofErr w:type="gramStart"/>
            <w:r w:rsidRPr="00E41EA0">
              <w:rPr>
                <w:rFonts w:ascii="Times New Roman" w:hAnsi="Times New Roman"/>
                <w:sz w:val="24"/>
                <w:szCs w:val="24"/>
              </w:rPr>
              <w:t>подземных инженерных сооружениях</w:t>
            </w:r>
            <w:proofErr w:type="gramEnd"/>
            <w:r w:rsidRPr="00E41EA0">
              <w:rPr>
                <w:rFonts w:ascii="Times New Roman" w:hAnsi="Times New Roman"/>
                <w:sz w:val="24"/>
                <w:szCs w:val="24"/>
              </w:rPr>
              <w:t xml:space="preserve"> и коммуникациях;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5. Иные документы и сведения (при необходимости).</w:t>
            </w:r>
          </w:p>
        </w:tc>
      </w:tr>
      <w:tr w:rsidR="00E41EA0" w:rsidRPr="00E41EA0" w:rsidTr="00E41EA0">
        <w:trPr>
          <w:trHeight w:val="454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41EA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E41EA0">
              <w:rPr>
                <w:rFonts w:ascii="Times New Roman" w:hAnsi="Times New Roman"/>
                <w:b/>
                <w:sz w:val="24"/>
                <w:szCs w:val="24"/>
              </w:rPr>
              <w:t>. Результаты работ: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Технические отчеты о выполненных инженерных изысканиях: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1. Технический отчет по инженерно-геодезическим изысканиям в 1 (одном) экземпляре на электронном носителе (скан-копия технического отчета в формате «</w:t>
            </w:r>
            <w:proofErr w:type="spellStart"/>
            <w:r w:rsidRPr="00E41EA0">
              <w:rPr>
                <w:rFonts w:ascii="Times New Roman" w:hAnsi="Times New Roman"/>
                <w:sz w:val="24"/>
                <w:szCs w:val="24"/>
              </w:rPr>
              <w:t>pdf</w:t>
            </w:r>
            <w:proofErr w:type="spellEnd"/>
            <w:r w:rsidRPr="00E41EA0">
              <w:rPr>
                <w:rFonts w:ascii="Times New Roman" w:hAnsi="Times New Roman"/>
                <w:sz w:val="24"/>
                <w:szCs w:val="24"/>
              </w:rPr>
              <w:t xml:space="preserve">», топографические планы </w:t>
            </w:r>
            <w:r w:rsidRPr="00E41EA0">
              <w:rPr>
                <w:rFonts w:ascii="Times New Roman" w:hAnsi="Times New Roman"/>
                <w:sz w:val="24"/>
                <w:szCs w:val="24"/>
              </w:rPr>
              <w:lastRenderedPageBreak/>
              <w:t>(графическое приложение к техническому отчету в формате «</w:t>
            </w:r>
            <w:proofErr w:type="spellStart"/>
            <w:r w:rsidRPr="00E41EA0">
              <w:rPr>
                <w:rFonts w:ascii="Times New Roman" w:hAnsi="Times New Roman"/>
                <w:sz w:val="24"/>
                <w:szCs w:val="24"/>
              </w:rPr>
              <w:t>dwg</w:t>
            </w:r>
            <w:proofErr w:type="spellEnd"/>
            <w:r w:rsidRPr="00E41EA0">
              <w:rPr>
                <w:rFonts w:ascii="Times New Roman" w:hAnsi="Times New Roman"/>
                <w:sz w:val="24"/>
                <w:szCs w:val="24"/>
              </w:rPr>
              <w:t>») и в 3 (трех) экземплярах на бумажном носителе;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2. Технический отчет по инженерно-геологическим изысканиям в 1 (одном) экземпляре на электронном носителе (скан-копия технического отчета в формате «</w:t>
            </w:r>
            <w:proofErr w:type="spellStart"/>
            <w:r w:rsidRPr="00E41EA0">
              <w:rPr>
                <w:rFonts w:ascii="Times New Roman" w:hAnsi="Times New Roman"/>
                <w:sz w:val="24"/>
                <w:szCs w:val="24"/>
              </w:rPr>
              <w:t>pdf</w:t>
            </w:r>
            <w:proofErr w:type="spellEnd"/>
            <w:r w:rsidRPr="00E41EA0">
              <w:rPr>
                <w:rFonts w:ascii="Times New Roman" w:hAnsi="Times New Roman"/>
                <w:sz w:val="24"/>
                <w:szCs w:val="24"/>
              </w:rPr>
              <w:t>») и в 3 (трех) экземплярах на бумажном носителе;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3. Технический отчет по инженерно-экологическим изысканиям в 1 (одном) экземпляре на электронном носителе (скан-копия технического отчета в формате «</w:t>
            </w:r>
            <w:proofErr w:type="spellStart"/>
            <w:r w:rsidRPr="00E41EA0">
              <w:rPr>
                <w:rFonts w:ascii="Times New Roman" w:hAnsi="Times New Roman"/>
                <w:sz w:val="24"/>
                <w:szCs w:val="24"/>
              </w:rPr>
              <w:t>pdf</w:t>
            </w:r>
            <w:proofErr w:type="spellEnd"/>
            <w:r w:rsidRPr="00E41EA0">
              <w:rPr>
                <w:rFonts w:ascii="Times New Roman" w:hAnsi="Times New Roman"/>
                <w:sz w:val="24"/>
                <w:szCs w:val="24"/>
              </w:rPr>
              <w:t>») и в 3 (трех) экземплярах на бумажном носителе.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lastRenderedPageBreak/>
              <w:t>48.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Проектная документация: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1. Раздел 1 «Пояснительная записка»;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2. Раздел 2 «Схема планировочной организации земельного участка»;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3. Раздел 3 «Архитектурные решения»;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4. Раздел 4 «Конструктивные и объемно-планировочные решения»;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5. Раздел 5 «Сведения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решений»;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6. Раздел 6 «Проект организации строительства»;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7. Раздел 8 «Перечень мероприятий по охране окружающей среды»;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8. Раздел 9 «Мероприятия по обеспечению пожарной безопасности»;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9. Раздел 10.1 «Мероприятия по обеспечению соблюдения требований энергетической эффективности и требований оснащенности зданий, строений и сооружений приборами учета используемых энергетических ресурсов»;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10. Раздел 10 «Мероприятия по обеспечению доступа инвалидов»;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11. Раздел 11 «Смета на строительство объектов капитального строительства»;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12. Раздел 12 «Требования к обеспечению безопасной эксплуатации объектов капитального строительства. Сведения о нормативной периодичности выполнения работ по капитальному ремонту объекта капитального строительства, необходимых для обеспечения безопасной эксплуатации такого объекта».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Проектная документация предоставляется в 1 (одном) экземпляре на электронном носителе (в формате «</w:t>
            </w:r>
            <w:proofErr w:type="spellStart"/>
            <w:r w:rsidRPr="00E41EA0">
              <w:rPr>
                <w:rFonts w:ascii="Times New Roman" w:hAnsi="Times New Roman"/>
                <w:sz w:val="24"/>
                <w:szCs w:val="24"/>
              </w:rPr>
              <w:t>dwg</w:t>
            </w:r>
            <w:proofErr w:type="spellEnd"/>
            <w:r w:rsidRPr="00E41EA0">
              <w:rPr>
                <w:rFonts w:ascii="Times New Roman" w:hAnsi="Times New Roman"/>
                <w:sz w:val="24"/>
                <w:szCs w:val="24"/>
              </w:rPr>
              <w:t>» и в формате «</w:t>
            </w:r>
            <w:proofErr w:type="spellStart"/>
            <w:r w:rsidRPr="00E41EA0">
              <w:rPr>
                <w:rFonts w:ascii="Times New Roman" w:hAnsi="Times New Roman"/>
                <w:sz w:val="24"/>
                <w:szCs w:val="24"/>
              </w:rPr>
              <w:t>pdf</w:t>
            </w:r>
            <w:proofErr w:type="spellEnd"/>
            <w:r w:rsidRPr="00E41EA0">
              <w:rPr>
                <w:rFonts w:ascii="Times New Roman" w:hAnsi="Times New Roman"/>
                <w:sz w:val="24"/>
                <w:szCs w:val="24"/>
              </w:rPr>
              <w:t>» (скан-копия) и в 3 (трех) экземплярах на бумажном носителе.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 xml:space="preserve">Проектная документация, передаваемая Заказчику, должна быть откорректирована после прохождения экспертизы. 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 xml:space="preserve">Проектную документацию передавать оформленной в установленном порядке, в </w:t>
            </w:r>
            <w:r w:rsidRPr="00E41EA0">
              <w:rPr>
                <w:rFonts w:ascii="Times New Roman" w:hAnsi="Times New Roman"/>
                <w:sz w:val="24"/>
                <w:szCs w:val="24"/>
              </w:rPr>
              <w:lastRenderedPageBreak/>
              <w:t>соответствии с Постановлением Правительства №87 от 16 февраля 2008 г., согласно требований ГОСТ, действующих на момент передачи проектной документации.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lastRenderedPageBreak/>
              <w:t>49.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Положительное заключение экспертизы проектной документации: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Положительное заключение экспертизы проектной документации в 1 (одном) экземпляре на бумажном носителе.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Рабочая документация: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Рабочая документация в 1 (одном) экземпляре на электронном носителе (в формате «</w:t>
            </w:r>
            <w:proofErr w:type="spellStart"/>
            <w:r w:rsidRPr="00E41EA0">
              <w:rPr>
                <w:rFonts w:ascii="Times New Roman" w:hAnsi="Times New Roman"/>
                <w:sz w:val="24"/>
                <w:szCs w:val="24"/>
              </w:rPr>
              <w:t>dwg</w:t>
            </w:r>
            <w:proofErr w:type="spellEnd"/>
            <w:r w:rsidRPr="00E41EA0">
              <w:rPr>
                <w:rFonts w:ascii="Times New Roman" w:hAnsi="Times New Roman"/>
                <w:sz w:val="24"/>
                <w:szCs w:val="24"/>
              </w:rPr>
              <w:t>» и в формате «</w:t>
            </w:r>
            <w:proofErr w:type="spellStart"/>
            <w:r w:rsidRPr="00E41EA0">
              <w:rPr>
                <w:rFonts w:ascii="Times New Roman" w:hAnsi="Times New Roman"/>
                <w:sz w:val="24"/>
                <w:szCs w:val="24"/>
              </w:rPr>
              <w:t>pdf</w:t>
            </w:r>
            <w:proofErr w:type="spellEnd"/>
            <w:r w:rsidRPr="00E41EA0">
              <w:rPr>
                <w:rFonts w:ascii="Times New Roman" w:hAnsi="Times New Roman"/>
                <w:sz w:val="24"/>
                <w:szCs w:val="24"/>
              </w:rPr>
              <w:t>» (скан-копия) и в 3 (трех) экземплярах на бумажном носителе.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Требования к оформлению результатов работ: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1. Документацию, являющуюся результатом работ, оформить в соответствии с действующими нормативными документами, указанными в п. 54 настоящего Задания на проектирование;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2. Технические отчеты по инженерным изысканиям, разделы проектной документации и рабочую документацию на бумажном носителе укомплектовать в отдельные тома.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Разделы 1 (одного) экземпляра проектной документации укомплектовать в единый том.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3. Технические отчеты по инженерным изысканиям, проектную документацию и рабочую документацию в электронной форме укомплектовать в отдельные файлы, наименование которых должно соответствовать наименованию документации на бумажном носителе.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Формирование документации, являющейся результатом работ, в формате «</w:t>
            </w:r>
            <w:proofErr w:type="spellStart"/>
            <w:r w:rsidRPr="00E41EA0">
              <w:rPr>
                <w:rFonts w:ascii="Times New Roman" w:hAnsi="Times New Roman"/>
                <w:sz w:val="24"/>
                <w:szCs w:val="24"/>
              </w:rPr>
              <w:t>pdf</w:t>
            </w:r>
            <w:proofErr w:type="spellEnd"/>
            <w:r w:rsidRPr="00E41EA0">
              <w:rPr>
                <w:rFonts w:ascii="Times New Roman" w:hAnsi="Times New Roman"/>
                <w:sz w:val="24"/>
                <w:szCs w:val="24"/>
              </w:rPr>
              <w:t>» с пофайловым разделением страниц не допускается.</w:t>
            </w:r>
          </w:p>
        </w:tc>
      </w:tr>
      <w:tr w:rsidR="00E41EA0" w:rsidRPr="00E41EA0" w:rsidTr="00E41EA0">
        <w:trPr>
          <w:trHeight w:val="227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</w:t>
            </w:r>
            <w:r w:rsidRPr="00E41EA0">
              <w:rPr>
                <w:rFonts w:ascii="Times New Roman" w:hAnsi="Times New Roman"/>
                <w:b/>
                <w:sz w:val="24"/>
                <w:szCs w:val="24"/>
              </w:rPr>
              <w:t>. Требования к Подрядчику: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Членство в СРО: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Подрядчик должен обладать действующим членством в СРО в области архитектурно-строительного проектирования. Предоставляется выписка из реестра членов СРО в соответствии с Приказом Федеральной службы по экономическому, технологическому и атомному надзору от 04.03.2019 года №86 «Об утверждении формы выписки из реестра членов саморегулируемой организации».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Кадровые ресурсы: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Подрядчик должен обладать квалифицированными кадровыми ресурсами.</w:t>
            </w:r>
          </w:p>
        </w:tc>
      </w:tr>
      <w:tr w:rsidR="00E41EA0" w:rsidRPr="00E41EA0" w:rsidTr="00E41EA0">
        <w:trPr>
          <w:trHeight w:val="454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41EA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VII</w:t>
            </w:r>
            <w:r w:rsidRPr="00E41EA0">
              <w:rPr>
                <w:rFonts w:ascii="Times New Roman" w:hAnsi="Times New Roman"/>
                <w:b/>
                <w:sz w:val="24"/>
                <w:szCs w:val="24"/>
              </w:rPr>
              <w:t>. Нормативные документы: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Перечень нормативных документов, в соответствии с требованиями которых необходимо выполнить работы: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1. Гражданский кодекс Российской Федерации;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2. Градостроительный кодекс Российской Федерации;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3. Земельный кодекс Российской Федерации;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4. Водный кодекс Российской Федерации;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5. Воздушный кодекс Российской Федерации;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6. Федеральный закон «Технический регламент о требованиях пожарной безопасности» от 22.07.2008 № 123-ФЗ;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 xml:space="preserve">7. Федеральный закон «Технический регламент о </w:t>
            </w:r>
            <w:r w:rsidRPr="00E41EA0">
              <w:rPr>
                <w:rFonts w:ascii="Times New Roman" w:hAnsi="Times New Roman"/>
                <w:sz w:val="24"/>
                <w:szCs w:val="24"/>
              </w:rPr>
              <w:lastRenderedPageBreak/>
              <w:t>безопасности зданий и сооружений» от 30.12.2009 № 384-ФЗ;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8. Федеральный закон от 25 июня 2002 г. № 73-ФЗ «Об объектах культурного наследия (памятниках истории и культуры) народов Российской Федерации»;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 xml:space="preserve">9. Положение о выполнении инженерных изысканий для подготовки проектной документации, строительства, реконструкции объектов капитального строительства, утвержденное </w:t>
            </w:r>
            <w:hyperlink w:anchor="sub_0" w:history="1">
              <w:r w:rsidRPr="00E41EA0">
                <w:rPr>
                  <w:rStyle w:val="a4"/>
                  <w:rFonts w:ascii="Times New Roman" w:hAnsi="Times New Roman"/>
                  <w:sz w:val="24"/>
                  <w:szCs w:val="24"/>
                </w:rPr>
                <w:t>постановлением</w:t>
              </w:r>
            </w:hyperlink>
            <w:r w:rsidRPr="00E41EA0">
              <w:rPr>
                <w:rFonts w:ascii="Times New Roman" w:hAnsi="Times New Roman"/>
                <w:sz w:val="24"/>
                <w:szCs w:val="24"/>
              </w:rPr>
              <w:t xml:space="preserve"> Правительства РФ от 19 января 2006 г. № 20;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10. Положение о составе разделов проектной документации и требованиях к их содержанию, утвержденное постановлением Правительства РФ от 16 февраля 2008 года № 87;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11. ГОСТ Р 21.1101-2013 Система проектной документации для строительства (СПДС). Основные требования к проектной и рабочей документации;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 xml:space="preserve">12. СП 47.13330.2016 «Инженерные изыскания для строительства. Основные положения» Актуализированная редакция </w:t>
            </w:r>
            <w:hyperlink r:id="rId20" w:history="1">
              <w:r w:rsidRPr="00E41EA0">
                <w:rPr>
                  <w:rStyle w:val="a4"/>
                  <w:rFonts w:ascii="Times New Roman" w:hAnsi="Times New Roman"/>
                  <w:sz w:val="24"/>
                  <w:szCs w:val="24"/>
                </w:rPr>
                <w:t>СНиП 11-02-96</w:t>
              </w:r>
            </w:hyperlink>
            <w:r w:rsidRPr="00E41EA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13. Правила землепользования и застройки муниципального образования «Город Саратов», утвержденные решение Саратовской городской Думы от 25 июля 2019 г. № 54-397;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14. Правила благоустройства территории муниципального образования «Город Саратов», принятые решением Саратовской городской Думы от 25 декабря 2018 г. № 45-326;</w:t>
            </w:r>
          </w:p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15. СНиП, нормы в области охраны окружающей среды и иные, относящиеся к данной сфере нормы.</w:t>
            </w:r>
          </w:p>
        </w:tc>
      </w:tr>
      <w:tr w:rsidR="00E41EA0" w:rsidRPr="00E41EA0" w:rsidTr="00E41EA0">
        <w:trPr>
          <w:trHeight w:val="454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41EA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VIII</w:t>
            </w:r>
            <w:r w:rsidRPr="00E41EA0">
              <w:rPr>
                <w:rFonts w:ascii="Times New Roman" w:hAnsi="Times New Roman"/>
                <w:b/>
                <w:sz w:val="24"/>
                <w:szCs w:val="24"/>
              </w:rPr>
              <w:t>. Сдача-приемка выполненных работ:</w:t>
            </w:r>
          </w:p>
        </w:tc>
      </w:tr>
      <w:tr w:rsidR="00E41EA0" w:rsidRPr="00E41EA0" w:rsidTr="00E41EA0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55.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Порядок сдачи-приемки выполненных работ: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1EA0" w:rsidRPr="00E41EA0" w:rsidRDefault="00E41EA0" w:rsidP="00E41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A0">
              <w:rPr>
                <w:rFonts w:ascii="Times New Roman" w:hAnsi="Times New Roman"/>
                <w:sz w:val="24"/>
                <w:szCs w:val="24"/>
              </w:rPr>
              <w:t>В соответствии с условиями Договора.</w:t>
            </w:r>
          </w:p>
        </w:tc>
      </w:tr>
    </w:tbl>
    <w:p w:rsidR="0041251F" w:rsidRDefault="0041251F" w:rsidP="0041251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1251F" w:rsidRPr="00591F66" w:rsidRDefault="0041251F" w:rsidP="0041251F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946" w:type="dxa"/>
        <w:tblInd w:w="85" w:type="dxa"/>
        <w:tblLook w:val="0000" w:firstRow="0" w:lastRow="0" w:firstColumn="0" w:lastColumn="0" w:noHBand="0" w:noVBand="0"/>
      </w:tblPr>
      <w:tblGrid>
        <w:gridCol w:w="5067"/>
        <w:gridCol w:w="4879"/>
      </w:tblGrid>
      <w:tr w:rsidR="0041251F" w:rsidRPr="00BC6666" w:rsidTr="00061621">
        <w:trPr>
          <w:trHeight w:val="1560"/>
        </w:trPr>
        <w:tc>
          <w:tcPr>
            <w:tcW w:w="5067" w:type="dxa"/>
          </w:tcPr>
          <w:p w:rsidR="0041251F" w:rsidRDefault="0041251F" w:rsidP="0006162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61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Заказчик: </w:t>
            </w:r>
          </w:p>
          <w:p w:rsidR="0041251F" w:rsidRPr="00A9617C" w:rsidRDefault="0041251F" w:rsidP="0006162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61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ЗАО «СПГЭС» </w:t>
            </w:r>
          </w:p>
          <w:p w:rsidR="0041251F" w:rsidRDefault="0041251F" w:rsidP="00061621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617C">
              <w:rPr>
                <w:rFonts w:ascii="Times New Roman" w:hAnsi="Times New Roman"/>
                <w:b/>
                <w:bCs/>
                <w:sz w:val="24"/>
                <w:szCs w:val="24"/>
              </w:rPr>
              <w:t>Генеральный директор</w:t>
            </w:r>
          </w:p>
          <w:p w:rsidR="0041251F" w:rsidRPr="00A9617C" w:rsidRDefault="0041251F" w:rsidP="00061621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1251F" w:rsidRDefault="0041251F" w:rsidP="00061621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617C">
              <w:rPr>
                <w:rFonts w:ascii="Times New Roman" w:hAnsi="Times New Roman"/>
                <w:b/>
                <w:bCs/>
                <w:sz w:val="24"/>
                <w:szCs w:val="24"/>
              </w:rPr>
              <w:t>_________________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r w:rsidRPr="00A961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С.В. Козин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/</w:t>
            </w:r>
          </w:p>
          <w:p w:rsidR="0041251F" w:rsidRPr="0041251F" w:rsidRDefault="0041251F" w:rsidP="00061621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251F">
              <w:rPr>
                <w:rFonts w:ascii="Times New Roman" w:hAnsi="Times New Roman"/>
                <w:bCs/>
                <w:sz w:val="24"/>
                <w:szCs w:val="24"/>
              </w:rPr>
              <w:t>М.П.</w:t>
            </w:r>
          </w:p>
        </w:tc>
        <w:tc>
          <w:tcPr>
            <w:tcW w:w="4879" w:type="dxa"/>
          </w:tcPr>
          <w:p w:rsidR="0041251F" w:rsidRDefault="0041251F" w:rsidP="0006162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 w:rsidRPr="00A9617C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>Подрядчик:</w:t>
            </w:r>
            <w:r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 </w:t>
            </w:r>
          </w:p>
          <w:p w:rsidR="0041251F" w:rsidRDefault="0041251F" w:rsidP="0006162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9617C">
              <w:rPr>
                <w:rFonts w:ascii="Times New Roman" w:hAnsi="Times New Roman"/>
                <w:b/>
                <w:bCs/>
                <w:sz w:val="28"/>
                <w:szCs w:val="28"/>
              </w:rPr>
              <w:t>ООО «ТМС-проект»</w:t>
            </w:r>
          </w:p>
          <w:p w:rsidR="0041251F" w:rsidRDefault="0041251F" w:rsidP="00061621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</w:t>
            </w:r>
            <w:r w:rsidRPr="00A9617C">
              <w:rPr>
                <w:rFonts w:ascii="Times New Roman" w:hAnsi="Times New Roman"/>
                <w:b/>
                <w:bCs/>
                <w:sz w:val="24"/>
                <w:szCs w:val="24"/>
              </w:rPr>
              <w:t>иректор</w:t>
            </w:r>
          </w:p>
          <w:p w:rsidR="0041251F" w:rsidRPr="00A9617C" w:rsidRDefault="0041251F" w:rsidP="00061621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1251F" w:rsidRDefault="0041251F" w:rsidP="00061621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617C">
              <w:rPr>
                <w:rFonts w:ascii="Times New Roman" w:hAnsi="Times New Roman"/>
                <w:b/>
                <w:bCs/>
                <w:sz w:val="24"/>
                <w:szCs w:val="24"/>
              </w:rPr>
              <w:t>_______________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r w:rsidRPr="00A961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Тонин М.С.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/</w:t>
            </w:r>
          </w:p>
          <w:p w:rsidR="0041251F" w:rsidRPr="0041251F" w:rsidRDefault="0041251F" w:rsidP="00061621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251F">
              <w:rPr>
                <w:rFonts w:ascii="Times New Roman" w:hAnsi="Times New Roman"/>
                <w:bCs/>
                <w:sz w:val="24"/>
                <w:szCs w:val="24"/>
              </w:rPr>
              <w:t>М.П.</w:t>
            </w:r>
          </w:p>
          <w:p w:rsidR="0041251F" w:rsidRPr="00A9617C" w:rsidRDefault="0041251F" w:rsidP="00061621">
            <w:pPr>
              <w:shd w:val="clear" w:color="auto" w:fill="FFFFFF"/>
              <w:tabs>
                <w:tab w:val="left" w:pos="912"/>
              </w:tabs>
              <w:spacing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</w:p>
        </w:tc>
      </w:tr>
    </w:tbl>
    <w:p w:rsidR="0041251F" w:rsidRDefault="0041251F" w:rsidP="0041251F"/>
    <w:p w:rsidR="001B406B" w:rsidRPr="001B406B" w:rsidRDefault="001B406B" w:rsidP="001B406B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41251F" w:rsidRDefault="0041251F">
      <w:r>
        <w:br w:type="page"/>
      </w:r>
    </w:p>
    <w:p w:rsidR="0041251F" w:rsidRPr="0041251F" w:rsidRDefault="0041251F" w:rsidP="0041251F">
      <w:pPr>
        <w:suppressAutoHyphens/>
        <w:spacing w:after="0" w:line="276" w:lineRule="auto"/>
        <w:jc w:val="right"/>
        <w:rPr>
          <w:rFonts w:ascii="Times New Roman" w:eastAsia="Calibri" w:hAnsi="Times New Roman" w:cs="Times New Roman"/>
        </w:rPr>
      </w:pPr>
      <w:r w:rsidRPr="0041251F">
        <w:rPr>
          <w:rFonts w:ascii="Times New Roman" w:eastAsia="Calibri" w:hAnsi="Times New Roman" w:cs="Times New Roman"/>
        </w:rPr>
        <w:lastRenderedPageBreak/>
        <w:t xml:space="preserve">Приложение №2 </w:t>
      </w:r>
    </w:p>
    <w:p w:rsidR="0041251F" w:rsidRPr="0041251F" w:rsidRDefault="0041251F" w:rsidP="0041251F">
      <w:pPr>
        <w:suppressAutoHyphens/>
        <w:spacing w:after="0" w:line="276" w:lineRule="auto"/>
        <w:jc w:val="right"/>
        <w:rPr>
          <w:rFonts w:ascii="Times New Roman" w:eastAsia="Calibri" w:hAnsi="Times New Roman" w:cs="Times New Roman"/>
        </w:rPr>
      </w:pPr>
      <w:r w:rsidRPr="0041251F">
        <w:rPr>
          <w:rFonts w:ascii="Times New Roman" w:eastAsia="Calibri" w:hAnsi="Times New Roman" w:cs="Times New Roman"/>
        </w:rPr>
        <w:t>к Дополнительному соглашению №3 от 30.06.2022г.</w:t>
      </w:r>
    </w:p>
    <w:p w:rsidR="0041251F" w:rsidRPr="001B406B" w:rsidRDefault="0041251F" w:rsidP="0041251F">
      <w:pPr>
        <w:suppressAutoHyphens/>
        <w:spacing w:after="0" w:line="276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41251F" w:rsidRDefault="0041251F" w:rsidP="004125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Спецификация </w:t>
      </w:r>
    </w:p>
    <w:p w:rsidR="0041251F" w:rsidRDefault="0041251F" w:rsidP="0041251F">
      <w:pPr>
        <w:pBdr>
          <w:bottom w:val="single" w:sz="4" w:space="1" w:color="auto"/>
        </w:pBd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7735A5">
        <w:rPr>
          <w:rFonts w:ascii="Times New Roman" w:hAnsi="Times New Roman"/>
          <w:sz w:val="24"/>
          <w:szCs w:val="24"/>
        </w:rPr>
        <w:t>по объекту: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Pr="005F782B">
        <w:rPr>
          <w:rFonts w:ascii="Times New Roman" w:hAnsi="Times New Roman"/>
          <w:sz w:val="24"/>
          <w:szCs w:val="24"/>
        </w:rPr>
        <w:t>Административное здание эксплуатационного участка электрических сетей</w:t>
      </w:r>
    </w:p>
    <w:p w:rsidR="0041251F" w:rsidRDefault="0041251F" w:rsidP="0041251F">
      <w:pPr>
        <w:pBdr>
          <w:bottom w:val="single" w:sz="4" w:space="1" w:color="auto"/>
        </w:pBd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F782B">
        <w:rPr>
          <w:rFonts w:ascii="Times New Roman" w:hAnsi="Times New Roman"/>
          <w:sz w:val="24"/>
          <w:szCs w:val="24"/>
        </w:rPr>
        <w:t>в жилом районе «Солнечный-2» Кировского района г. Саратова</w:t>
      </w:r>
      <w:r>
        <w:rPr>
          <w:rFonts w:ascii="Times New Roman" w:hAnsi="Times New Roman"/>
          <w:sz w:val="24"/>
          <w:szCs w:val="24"/>
        </w:rPr>
        <w:t>»</w:t>
      </w:r>
    </w:p>
    <w:p w:rsidR="0041251F" w:rsidRPr="000F733F" w:rsidRDefault="0041251F" w:rsidP="0041251F">
      <w:pPr>
        <w:spacing w:after="0" w:line="240" w:lineRule="auto"/>
        <w:jc w:val="center"/>
        <w:rPr>
          <w:rFonts w:ascii="Times New Roman" w:hAnsi="Times New Roman"/>
          <w:b/>
          <w:bCs/>
          <w:spacing w:val="-7"/>
          <w:sz w:val="24"/>
          <w:szCs w:val="24"/>
        </w:rPr>
      </w:pPr>
    </w:p>
    <w:tbl>
      <w:tblPr>
        <w:tblW w:w="9693" w:type="dxa"/>
        <w:jc w:val="center"/>
        <w:tblLook w:val="0000" w:firstRow="0" w:lastRow="0" w:firstColumn="0" w:lastColumn="0" w:noHBand="0" w:noVBand="0"/>
      </w:tblPr>
      <w:tblGrid>
        <w:gridCol w:w="951"/>
        <w:gridCol w:w="6903"/>
        <w:gridCol w:w="1839"/>
      </w:tblGrid>
      <w:tr w:rsidR="0041251F" w:rsidRPr="00EF7E51" w:rsidTr="0041251F">
        <w:trPr>
          <w:trHeight w:val="864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51F" w:rsidRPr="00EF7E51" w:rsidRDefault="0041251F" w:rsidP="004125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E51">
              <w:rPr>
                <w:rFonts w:ascii="Times New Roman" w:hAnsi="Times New Roman"/>
                <w:sz w:val="24"/>
                <w:szCs w:val="24"/>
              </w:rPr>
              <w:t>№ этапа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51F" w:rsidRPr="00EF7E51" w:rsidRDefault="0041251F" w:rsidP="004125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251F" w:rsidRPr="00EF7E51" w:rsidRDefault="0041251F" w:rsidP="004125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E51">
              <w:rPr>
                <w:rFonts w:ascii="Times New Roman" w:hAnsi="Times New Roman"/>
                <w:b/>
                <w:sz w:val="24"/>
                <w:szCs w:val="24"/>
              </w:rPr>
              <w:t>Наименование работ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51F" w:rsidRPr="00EF7E51" w:rsidRDefault="0041251F" w:rsidP="004125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E51">
              <w:rPr>
                <w:rFonts w:ascii="Times New Roman" w:hAnsi="Times New Roman"/>
                <w:b/>
                <w:sz w:val="24"/>
                <w:szCs w:val="24"/>
              </w:rPr>
              <w:t>Итого стоимость, руб. с НДС (без НДС)</w:t>
            </w:r>
          </w:p>
        </w:tc>
      </w:tr>
      <w:tr w:rsidR="0041251F" w:rsidRPr="00EF7E51" w:rsidTr="0041251F">
        <w:trPr>
          <w:trHeight w:val="287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51F" w:rsidRPr="00EF7E51" w:rsidRDefault="0041251F" w:rsidP="004125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E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51F" w:rsidRPr="00EF7E51" w:rsidRDefault="0041251F" w:rsidP="0041251F">
            <w:pPr>
              <w:spacing w:line="240" w:lineRule="auto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EF7E51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Инженерно-геодезические изыскания на площади 0,3677 га;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51F" w:rsidRPr="00EF7E51" w:rsidRDefault="0041251F" w:rsidP="004125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150 000</w:t>
            </w:r>
          </w:p>
        </w:tc>
      </w:tr>
      <w:tr w:rsidR="0041251F" w:rsidRPr="00EF7E51" w:rsidTr="0041251F">
        <w:trPr>
          <w:trHeight w:val="287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51F" w:rsidRPr="00EF7E51" w:rsidRDefault="0041251F" w:rsidP="004125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E5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51F" w:rsidRPr="00EF7E51" w:rsidRDefault="0041251F" w:rsidP="0041251F">
            <w:pPr>
              <w:spacing w:line="240" w:lineRule="auto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EF7E51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Инженерно-геологические изыскания;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51F" w:rsidRPr="00EF7E51" w:rsidRDefault="0041251F" w:rsidP="004125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300 000</w:t>
            </w:r>
          </w:p>
        </w:tc>
      </w:tr>
      <w:tr w:rsidR="0041251F" w:rsidRPr="00EF7E51" w:rsidTr="0041251F">
        <w:trPr>
          <w:trHeight w:val="485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51F" w:rsidRPr="00EF7E51" w:rsidRDefault="0041251F" w:rsidP="004125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E5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51F" w:rsidRPr="00EF7E51" w:rsidRDefault="0041251F" w:rsidP="0041251F">
            <w:pPr>
              <w:spacing w:line="240" w:lineRule="auto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EF7E51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Инженерно-экологические изыскания на площади 0,3677 га;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51F" w:rsidRPr="00EF7E51" w:rsidRDefault="0041251F" w:rsidP="004125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120 000</w:t>
            </w:r>
          </w:p>
        </w:tc>
      </w:tr>
      <w:tr w:rsidR="0041251F" w:rsidRPr="00EF7E51" w:rsidTr="0041251F">
        <w:trPr>
          <w:trHeight w:val="287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51F" w:rsidRPr="00EF7E51" w:rsidRDefault="0041251F" w:rsidP="004125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E5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51F" w:rsidRPr="00EF7E51" w:rsidRDefault="0041251F" w:rsidP="0041251F">
            <w:pPr>
              <w:spacing w:line="240" w:lineRule="auto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EF7E51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Подготовка проектной и рабочей документации здания общей площадью 2455 м</w:t>
            </w:r>
            <w:r w:rsidRPr="00EF7E51">
              <w:rPr>
                <w:rFonts w:ascii="Times New Roman" w:hAnsi="Times New Roman"/>
                <w:spacing w:val="-2"/>
                <w:w w:val="102"/>
                <w:sz w:val="24"/>
                <w:szCs w:val="24"/>
                <w:vertAlign w:val="superscript"/>
              </w:rPr>
              <w:t>2</w:t>
            </w:r>
            <w:r w:rsidRPr="00EF7E51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;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51F" w:rsidRPr="00EF7E51" w:rsidRDefault="0041251F" w:rsidP="004125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3 880 000</w:t>
            </w:r>
          </w:p>
        </w:tc>
      </w:tr>
      <w:tr w:rsidR="0041251F" w:rsidRPr="00EF7E51" w:rsidTr="0041251F">
        <w:trPr>
          <w:trHeight w:val="454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51F" w:rsidRPr="00EF7E51" w:rsidRDefault="0041251F" w:rsidP="004125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51F" w:rsidRPr="00EF7E51" w:rsidRDefault="0041251F" w:rsidP="0041251F">
            <w:pPr>
              <w:spacing w:line="240" w:lineRule="auto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Корректировка проектной документации в связи с устройством крышной котельной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51F" w:rsidRDefault="0041251F" w:rsidP="004125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250 000</w:t>
            </w:r>
          </w:p>
        </w:tc>
      </w:tr>
      <w:tr w:rsidR="0041251F" w:rsidRPr="00EF7E51" w:rsidTr="0041251F">
        <w:trPr>
          <w:trHeight w:val="287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51F" w:rsidRPr="00EF7E51" w:rsidRDefault="0041251F" w:rsidP="004125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51F" w:rsidRPr="00EF7E51" w:rsidRDefault="0041251F" w:rsidP="0041251F">
            <w:pPr>
              <w:spacing w:line="240" w:lineRule="auto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Подготовка проектной и рабочей документации по крышной котельной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51F" w:rsidRDefault="0041251F" w:rsidP="004125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750 000</w:t>
            </w:r>
          </w:p>
        </w:tc>
      </w:tr>
      <w:tr w:rsidR="0041251F" w:rsidRPr="00EF7E51" w:rsidTr="0041251F">
        <w:trPr>
          <w:trHeight w:val="287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51F" w:rsidRPr="00EF7E51" w:rsidRDefault="0041251F" w:rsidP="004125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51F" w:rsidRPr="00EF7E51" w:rsidRDefault="0041251F" w:rsidP="0041251F">
            <w:pPr>
              <w:spacing w:line="240" w:lineRule="auto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EF7E51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Получение положительного заключения экспертизы проектной документации и результатов инженерных изысканий.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51F" w:rsidRPr="00EF7E51" w:rsidRDefault="0041251F" w:rsidP="004125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450 000</w:t>
            </w:r>
          </w:p>
        </w:tc>
      </w:tr>
      <w:tr w:rsidR="0041251F" w:rsidRPr="00EF7E51" w:rsidTr="0041251F">
        <w:trPr>
          <w:trHeight w:val="287"/>
          <w:jc w:val="center"/>
        </w:trPr>
        <w:tc>
          <w:tcPr>
            <w:tcW w:w="7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51F" w:rsidRPr="00EF7E51" w:rsidRDefault="0041251F" w:rsidP="0041251F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F7E51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51F" w:rsidRPr="00EF7E51" w:rsidRDefault="0041251F" w:rsidP="004125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5 900 000</w:t>
            </w:r>
          </w:p>
        </w:tc>
      </w:tr>
      <w:tr w:rsidR="0041251F" w:rsidRPr="000D0BD6" w:rsidTr="0041251F">
        <w:trPr>
          <w:trHeight w:val="287"/>
          <w:jc w:val="center"/>
        </w:trPr>
        <w:tc>
          <w:tcPr>
            <w:tcW w:w="7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51F" w:rsidRPr="00EF7E51" w:rsidRDefault="0041251F" w:rsidP="0041251F">
            <w:pPr>
              <w:pStyle w:val="a5"/>
              <w:ind w:firstLine="0"/>
              <w:rPr>
                <w:b/>
              </w:rPr>
            </w:pPr>
            <w:r>
              <w:rPr>
                <w:b/>
              </w:rPr>
              <w:t>без НДС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51F" w:rsidRPr="000D0BD6" w:rsidRDefault="0041251F" w:rsidP="004125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1251F" w:rsidRPr="000F733F" w:rsidRDefault="0041251F" w:rsidP="0041251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1251F" w:rsidRDefault="0041251F" w:rsidP="0041251F">
      <w:pPr>
        <w:spacing w:after="0" w:line="240" w:lineRule="auto"/>
        <w:jc w:val="center"/>
        <w:rPr>
          <w:rFonts w:ascii="Times New Roman" w:hAnsi="Times New Roman"/>
          <w:b/>
          <w:bCs/>
          <w:spacing w:val="-7"/>
          <w:sz w:val="24"/>
          <w:szCs w:val="24"/>
        </w:rPr>
      </w:pPr>
    </w:p>
    <w:tbl>
      <w:tblPr>
        <w:tblW w:w="9946" w:type="dxa"/>
        <w:tblInd w:w="85" w:type="dxa"/>
        <w:tblLook w:val="0000" w:firstRow="0" w:lastRow="0" w:firstColumn="0" w:lastColumn="0" w:noHBand="0" w:noVBand="0"/>
      </w:tblPr>
      <w:tblGrid>
        <w:gridCol w:w="5067"/>
        <w:gridCol w:w="4879"/>
      </w:tblGrid>
      <w:tr w:rsidR="0041251F" w:rsidRPr="0041251F" w:rsidTr="00061621">
        <w:trPr>
          <w:trHeight w:val="1560"/>
        </w:trPr>
        <w:tc>
          <w:tcPr>
            <w:tcW w:w="5067" w:type="dxa"/>
          </w:tcPr>
          <w:p w:rsidR="0041251F" w:rsidRPr="0041251F" w:rsidRDefault="0041251F" w:rsidP="0041251F">
            <w:pPr>
              <w:spacing w:after="0" w:line="240" w:lineRule="auto"/>
              <w:rPr>
                <w:rFonts w:ascii="Times New Roman" w:hAnsi="Times New Roman"/>
                <w:b/>
                <w:bCs/>
                <w:spacing w:val="-7"/>
                <w:sz w:val="24"/>
                <w:szCs w:val="24"/>
              </w:rPr>
            </w:pPr>
            <w:r w:rsidRPr="0041251F">
              <w:rPr>
                <w:rFonts w:ascii="Times New Roman" w:hAnsi="Times New Roman"/>
                <w:b/>
                <w:bCs/>
                <w:spacing w:val="-7"/>
                <w:sz w:val="24"/>
                <w:szCs w:val="24"/>
              </w:rPr>
              <w:t xml:space="preserve">Заказчик: </w:t>
            </w:r>
          </w:p>
          <w:p w:rsidR="0041251F" w:rsidRPr="0041251F" w:rsidRDefault="0041251F" w:rsidP="0041251F">
            <w:pPr>
              <w:spacing w:after="0" w:line="240" w:lineRule="auto"/>
              <w:rPr>
                <w:rFonts w:ascii="Times New Roman" w:hAnsi="Times New Roman"/>
                <w:b/>
                <w:bCs/>
                <w:spacing w:val="-7"/>
                <w:sz w:val="24"/>
                <w:szCs w:val="24"/>
              </w:rPr>
            </w:pPr>
            <w:r w:rsidRPr="0041251F">
              <w:rPr>
                <w:rFonts w:ascii="Times New Roman" w:hAnsi="Times New Roman"/>
                <w:b/>
                <w:bCs/>
                <w:spacing w:val="-7"/>
                <w:sz w:val="24"/>
                <w:szCs w:val="24"/>
              </w:rPr>
              <w:t xml:space="preserve">ЗАО «СПГЭС» </w:t>
            </w:r>
          </w:p>
          <w:p w:rsidR="0041251F" w:rsidRDefault="0041251F" w:rsidP="0041251F">
            <w:pPr>
              <w:spacing w:after="0" w:line="240" w:lineRule="auto"/>
              <w:rPr>
                <w:rFonts w:ascii="Times New Roman" w:hAnsi="Times New Roman"/>
                <w:b/>
                <w:bCs/>
                <w:spacing w:val="-7"/>
                <w:sz w:val="24"/>
                <w:szCs w:val="24"/>
              </w:rPr>
            </w:pPr>
            <w:r w:rsidRPr="0041251F">
              <w:rPr>
                <w:rFonts w:ascii="Times New Roman" w:hAnsi="Times New Roman"/>
                <w:b/>
                <w:bCs/>
                <w:spacing w:val="-7"/>
                <w:sz w:val="24"/>
                <w:szCs w:val="24"/>
              </w:rPr>
              <w:t>Генеральный директор</w:t>
            </w:r>
          </w:p>
          <w:p w:rsidR="0041251F" w:rsidRPr="0041251F" w:rsidRDefault="0041251F" w:rsidP="0041251F">
            <w:pPr>
              <w:spacing w:after="0" w:line="240" w:lineRule="auto"/>
              <w:rPr>
                <w:rFonts w:ascii="Times New Roman" w:hAnsi="Times New Roman"/>
                <w:b/>
                <w:bCs/>
                <w:spacing w:val="-7"/>
                <w:sz w:val="24"/>
                <w:szCs w:val="24"/>
              </w:rPr>
            </w:pPr>
          </w:p>
          <w:p w:rsidR="0041251F" w:rsidRPr="0041251F" w:rsidRDefault="0041251F" w:rsidP="0041251F">
            <w:pPr>
              <w:spacing w:after="0" w:line="240" w:lineRule="auto"/>
              <w:rPr>
                <w:rFonts w:ascii="Times New Roman" w:hAnsi="Times New Roman"/>
                <w:b/>
                <w:bCs/>
                <w:spacing w:val="-7"/>
                <w:sz w:val="24"/>
                <w:szCs w:val="24"/>
              </w:rPr>
            </w:pPr>
            <w:r w:rsidRPr="0041251F">
              <w:rPr>
                <w:rFonts w:ascii="Times New Roman" w:hAnsi="Times New Roman"/>
                <w:b/>
                <w:bCs/>
                <w:spacing w:val="-7"/>
                <w:sz w:val="24"/>
                <w:szCs w:val="24"/>
              </w:rPr>
              <w:t>_________________/ С.В. Козин /</w:t>
            </w:r>
          </w:p>
          <w:p w:rsidR="0041251F" w:rsidRPr="0041251F" w:rsidRDefault="0041251F" w:rsidP="0041251F">
            <w:pPr>
              <w:spacing w:after="0" w:line="240" w:lineRule="auto"/>
              <w:rPr>
                <w:rFonts w:ascii="Times New Roman" w:hAnsi="Times New Roman"/>
                <w:bCs/>
                <w:spacing w:val="-7"/>
                <w:sz w:val="24"/>
                <w:szCs w:val="24"/>
              </w:rPr>
            </w:pPr>
            <w:r w:rsidRPr="0041251F">
              <w:rPr>
                <w:rFonts w:ascii="Times New Roman" w:hAnsi="Times New Roman"/>
                <w:bCs/>
                <w:spacing w:val="-7"/>
                <w:sz w:val="24"/>
                <w:szCs w:val="24"/>
              </w:rPr>
              <w:t>М.П.</w:t>
            </w:r>
          </w:p>
        </w:tc>
        <w:tc>
          <w:tcPr>
            <w:tcW w:w="4879" w:type="dxa"/>
          </w:tcPr>
          <w:p w:rsidR="0041251F" w:rsidRPr="0041251F" w:rsidRDefault="0041251F" w:rsidP="0041251F">
            <w:pPr>
              <w:spacing w:after="0" w:line="240" w:lineRule="auto"/>
              <w:rPr>
                <w:rFonts w:ascii="Times New Roman" w:hAnsi="Times New Roman"/>
                <w:b/>
                <w:bCs/>
                <w:spacing w:val="-7"/>
                <w:sz w:val="24"/>
                <w:szCs w:val="24"/>
              </w:rPr>
            </w:pPr>
            <w:r w:rsidRPr="0041251F">
              <w:rPr>
                <w:rFonts w:ascii="Times New Roman" w:hAnsi="Times New Roman"/>
                <w:b/>
                <w:bCs/>
                <w:spacing w:val="-7"/>
                <w:sz w:val="24"/>
                <w:szCs w:val="24"/>
              </w:rPr>
              <w:t xml:space="preserve">Подрядчик: </w:t>
            </w:r>
          </w:p>
          <w:p w:rsidR="0041251F" w:rsidRPr="0041251F" w:rsidRDefault="0041251F" w:rsidP="0041251F">
            <w:pPr>
              <w:spacing w:after="0" w:line="240" w:lineRule="auto"/>
              <w:rPr>
                <w:rFonts w:ascii="Times New Roman" w:hAnsi="Times New Roman"/>
                <w:b/>
                <w:bCs/>
                <w:spacing w:val="-7"/>
                <w:sz w:val="24"/>
                <w:szCs w:val="24"/>
              </w:rPr>
            </w:pPr>
            <w:r w:rsidRPr="0041251F">
              <w:rPr>
                <w:rFonts w:ascii="Times New Roman" w:hAnsi="Times New Roman"/>
                <w:b/>
                <w:bCs/>
                <w:spacing w:val="-7"/>
                <w:sz w:val="24"/>
                <w:szCs w:val="24"/>
              </w:rPr>
              <w:t>ООО «ТМС-проект»</w:t>
            </w:r>
          </w:p>
          <w:p w:rsidR="0041251F" w:rsidRDefault="0041251F" w:rsidP="0041251F">
            <w:pPr>
              <w:spacing w:after="0" w:line="240" w:lineRule="auto"/>
              <w:rPr>
                <w:rFonts w:ascii="Times New Roman" w:hAnsi="Times New Roman"/>
                <w:b/>
                <w:bCs/>
                <w:spacing w:val="-7"/>
                <w:sz w:val="24"/>
                <w:szCs w:val="24"/>
              </w:rPr>
            </w:pPr>
            <w:r w:rsidRPr="0041251F">
              <w:rPr>
                <w:rFonts w:ascii="Times New Roman" w:hAnsi="Times New Roman"/>
                <w:b/>
                <w:bCs/>
                <w:spacing w:val="-7"/>
                <w:sz w:val="24"/>
                <w:szCs w:val="24"/>
              </w:rPr>
              <w:t>Директор</w:t>
            </w:r>
          </w:p>
          <w:p w:rsidR="0041251F" w:rsidRPr="0041251F" w:rsidRDefault="0041251F" w:rsidP="0041251F">
            <w:pPr>
              <w:spacing w:after="0" w:line="240" w:lineRule="auto"/>
              <w:rPr>
                <w:rFonts w:ascii="Times New Roman" w:hAnsi="Times New Roman"/>
                <w:b/>
                <w:bCs/>
                <w:spacing w:val="-7"/>
                <w:sz w:val="24"/>
                <w:szCs w:val="24"/>
              </w:rPr>
            </w:pPr>
          </w:p>
          <w:p w:rsidR="0041251F" w:rsidRPr="0041251F" w:rsidRDefault="0041251F" w:rsidP="0041251F">
            <w:pPr>
              <w:spacing w:after="0" w:line="240" w:lineRule="auto"/>
              <w:rPr>
                <w:rFonts w:ascii="Times New Roman" w:hAnsi="Times New Roman"/>
                <w:b/>
                <w:bCs/>
                <w:spacing w:val="-7"/>
                <w:sz w:val="24"/>
                <w:szCs w:val="24"/>
              </w:rPr>
            </w:pPr>
            <w:r w:rsidRPr="0041251F">
              <w:rPr>
                <w:rFonts w:ascii="Times New Roman" w:hAnsi="Times New Roman"/>
                <w:b/>
                <w:bCs/>
                <w:spacing w:val="-7"/>
                <w:sz w:val="24"/>
                <w:szCs w:val="24"/>
              </w:rPr>
              <w:t>_______________/ Тонин М.С. /</w:t>
            </w:r>
          </w:p>
          <w:p w:rsidR="0041251F" w:rsidRPr="0041251F" w:rsidRDefault="0041251F" w:rsidP="0041251F">
            <w:pPr>
              <w:spacing w:after="0" w:line="240" w:lineRule="auto"/>
              <w:rPr>
                <w:rFonts w:ascii="Times New Roman" w:hAnsi="Times New Roman"/>
                <w:bCs/>
                <w:spacing w:val="-7"/>
                <w:sz w:val="24"/>
                <w:szCs w:val="24"/>
              </w:rPr>
            </w:pPr>
            <w:r w:rsidRPr="0041251F">
              <w:rPr>
                <w:rFonts w:ascii="Times New Roman" w:hAnsi="Times New Roman"/>
                <w:bCs/>
                <w:spacing w:val="-7"/>
                <w:sz w:val="24"/>
                <w:szCs w:val="24"/>
              </w:rPr>
              <w:t>М.П.</w:t>
            </w:r>
          </w:p>
          <w:p w:rsidR="0041251F" w:rsidRPr="0041251F" w:rsidRDefault="0041251F" w:rsidP="0041251F">
            <w:pPr>
              <w:spacing w:after="0" w:line="240" w:lineRule="auto"/>
              <w:rPr>
                <w:rFonts w:ascii="Times New Roman" w:hAnsi="Times New Roman"/>
                <w:b/>
                <w:bCs/>
                <w:spacing w:val="-7"/>
                <w:sz w:val="24"/>
                <w:szCs w:val="24"/>
              </w:rPr>
            </w:pPr>
          </w:p>
        </w:tc>
      </w:tr>
    </w:tbl>
    <w:p w:rsidR="0041251F" w:rsidRPr="000F733F" w:rsidRDefault="0041251F" w:rsidP="0041251F">
      <w:pPr>
        <w:spacing w:after="0" w:line="240" w:lineRule="auto"/>
        <w:rPr>
          <w:rFonts w:ascii="Times New Roman" w:hAnsi="Times New Roman"/>
          <w:b/>
          <w:bCs/>
          <w:spacing w:val="-7"/>
          <w:sz w:val="24"/>
          <w:szCs w:val="24"/>
        </w:rPr>
      </w:pPr>
    </w:p>
    <w:p w:rsidR="0041251F" w:rsidRPr="001173B0" w:rsidRDefault="0041251F" w:rsidP="0041251F"/>
    <w:p w:rsidR="00CD6857" w:rsidRDefault="00CD6857"/>
    <w:sectPr w:rsidR="00CD6857" w:rsidSect="00611735">
      <w:pgSz w:w="11906" w:h="16838"/>
      <w:pgMar w:top="567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C4072"/>
    <w:multiLevelType w:val="hybridMultilevel"/>
    <w:tmpl w:val="5D76114E"/>
    <w:lvl w:ilvl="0" w:tplc="6AA23F36">
      <w:start w:val="1"/>
      <w:numFmt w:val="bullet"/>
      <w:suff w:val="space"/>
      <w:lvlText w:val=""/>
      <w:lvlJc w:val="left"/>
      <w:pPr>
        <w:ind w:left="0" w:firstLine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06B"/>
    <w:rsid w:val="000F6475"/>
    <w:rsid w:val="001B406B"/>
    <w:rsid w:val="0041251F"/>
    <w:rsid w:val="007E513B"/>
    <w:rsid w:val="00B63271"/>
    <w:rsid w:val="00CD6857"/>
    <w:rsid w:val="00E41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D2BF7C-3517-4861-A2B7-32E9280A2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251F"/>
  </w:style>
  <w:style w:type="paragraph" w:styleId="1">
    <w:name w:val="heading 1"/>
    <w:basedOn w:val="a"/>
    <w:next w:val="a"/>
    <w:link w:val="10"/>
    <w:uiPriority w:val="9"/>
    <w:qFormat/>
    <w:rsid w:val="0041251F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4">
    <w:name w:val="heading 4"/>
    <w:basedOn w:val="a"/>
    <w:link w:val="40"/>
    <w:uiPriority w:val="9"/>
    <w:qFormat/>
    <w:rsid w:val="0041251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F647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1251F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40">
    <w:name w:val="Заголовок 4 Знак"/>
    <w:basedOn w:val="a0"/>
    <w:link w:val="4"/>
    <w:uiPriority w:val="9"/>
    <w:rsid w:val="0041251F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Default">
    <w:name w:val="Default"/>
    <w:rsid w:val="0041251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WW-2">
    <w:name w:val="WW-???????? ????? 2"/>
    <w:basedOn w:val="a"/>
    <w:rsid w:val="0041251F"/>
    <w:pPr>
      <w:tabs>
        <w:tab w:val="left" w:pos="6096"/>
      </w:tabs>
      <w:suppressAutoHyphens/>
      <w:spacing w:after="0" w:line="220" w:lineRule="atLeast"/>
      <w:jc w:val="both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customStyle="1" w:styleId="Standard">
    <w:name w:val="Standard"/>
    <w:rsid w:val="0041251F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</w:rPr>
  </w:style>
  <w:style w:type="character" w:styleId="a4">
    <w:name w:val="Hyperlink"/>
    <w:basedOn w:val="a0"/>
    <w:uiPriority w:val="99"/>
    <w:unhideWhenUsed/>
    <w:rsid w:val="0041251F"/>
    <w:rPr>
      <w:color w:val="0563C1" w:themeColor="hyperlink"/>
      <w:u w:val="single"/>
    </w:rPr>
  </w:style>
  <w:style w:type="paragraph" w:customStyle="1" w:styleId="a5">
    <w:name w:val="Обычный с отступом"/>
    <w:basedOn w:val="a"/>
    <w:link w:val="a6"/>
    <w:rsid w:val="0041251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character" w:customStyle="1" w:styleId="a6">
    <w:name w:val="Обычный с отступом Знак"/>
    <w:link w:val="a5"/>
    <w:rsid w:val="0041251F"/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632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632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64664948" TargetMode="External"/><Relationship Id="rId13" Type="http://schemas.openxmlformats.org/officeDocument/2006/relationships/hyperlink" Target="http://docs.cntd.ru/document/464664948" TargetMode="External"/><Relationship Id="rId18" Type="http://schemas.openxmlformats.org/officeDocument/2006/relationships/hyperlink" Target="https://normativ.kontur.ru/document?moduleid=1&amp;documentid=305459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normativ.kontur.ru/document?moduleid=1&amp;documentid=217998" TargetMode="External"/><Relationship Id="rId12" Type="http://schemas.openxmlformats.org/officeDocument/2006/relationships/hyperlink" Target="http://docs.cntd.ru/document/464664948" TargetMode="External"/><Relationship Id="rId17" Type="http://schemas.openxmlformats.org/officeDocument/2006/relationships/hyperlink" Target="https://normativ.kontur.ru/document?moduleid=1&amp;documentid=217998" TargetMode="External"/><Relationship Id="rId2" Type="http://schemas.openxmlformats.org/officeDocument/2006/relationships/styles" Target="styles.xml"/><Relationship Id="rId16" Type="http://schemas.openxmlformats.org/officeDocument/2006/relationships/hyperlink" Target="http://docs.cntd.ru/document/464664948" TargetMode="External"/><Relationship Id="rId20" Type="http://schemas.openxmlformats.org/officeDocument/2006/relationships/hyperlink" Target="garantF1://2205946.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normativ.kontur.ru/document?moduleid=1&amp;documentid=217998" TargetMode="External"/><Relationship Id="rId11" Type="http://schemas.openxmlformats.org/officeDocument/2006/relationships/hyperlink" Target="http://docs.cntd.ru/document/464664948" TargetMode="External"/><Relationship Id="rId5" Type="http://schemas.openxmlformats.org/officeDocument/2006/relationships/hyperlink" Target="https://normativ.kontur.ru/document?moduleid=1&amp;documentid=217998" TargetMode="External"/><Relationship Id="rId15" Type="http://schemas.openxmlformats.org/officeDocument/2006/relationships/hyperlink" Target="http://docs.cntd.ru/document/464664948" TargetMode="External"/><Relationship Id="rId10" Type="http://schemas.openxmlformats.org/officeDocument/2006/relationships/hyperlink" Target="http://docs.cntd.ru/document/464664948" TargetMode="External"/><Relationship Id="rId19" Type="http://schemas.openxmlformats.org/officeDocument/2006/relationships/hyperlink" Target="https://normativ.kontur.ru/document?moduleid=1&amp;documentid=26441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464664948" TargetMode="External"/><Relationship Id="rId14" Type="http://schemas.openxmlformats.org/officeDocument/2006/relationships/hyperlink" Target="http://docs.cntd.ru/document/464664948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5793</Words>
  <Characters>33023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5</cp:revision>
  <cp:lastPrinted>2022-07-04T04:57:00Z</cp:lastPrinted>
  <dcterms:created xsi:type="dcterms:W3CDTF">2022-03-14T10:49:00Z</dcterms:created>
  <dcterms:modified xsi:type="dcterms:W3CDTF">2022-07-04T05:01:00Z</dcterms:modified>
</cp:coreProperties>
</file>