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2E7" w:rsidRPr="00AB5609" w:rsidRDefault="007814D8" w:rsidP="003E62E7">
      <w:pPr>
        <w:spacing w:after="0" w:line="240" w:lineRule="auto"/>
        <w:ind w:firstLine="742"/>
        <w:jc w:val="right"/>
        <w:rPr>
          <w:rFonts w:ascii="Times New Roman" w:eastAsia="Times New Roman" w:hAnsi="Times New Roman"/>
          <w:b/>
          <w:color w:val="000000"/>
          <w:sz w:val="24"/>
          <w:szCs w:val="24"/>
        </w:rPr>
      </w:pPr>
      <w:r w:rsidRPr="00AB5609">
        <w:rPr>
          <w:rFonts w:ascii="Times New Roman" w:eastAsia="Times New Roman" w:hAnsi="Times New Roman"/>
          <w:b/>
          <w:color w:val="000000"/>
          <w:sz w:val="24"/>
          <w:szCs w:val="24"/>
        </w:rPr>
        <w:t>Приложение № 9</w:t>
      </w:r>
    </w:p>
    <w:p w:rsidR="003E62E7" w:rsidRPr="00AB5609" w:rsidRDefault="003E62E7" w:rsidP="008C561E">
      <w:pPr>
        <w:spacing w:after="0" w:line="240" w:lineRule="auto"/>
        <w:ind w:firstLine="742"/>
        <w:jc w:val="center"/>
        <w:rPr>
          <w:rFonts w:ascii="Times New Roman" w:eastAsia="Times New Roman" w:hAnsi="Times New Roman"/>
          <w:b/>
          <w:color w:val="000000"/>
          <w:sz w:val="24"/>
          <w:szCs w:val="24"/>
        </w:rPr>
      </w:pPr>
    </w:p>
    <w:p w:rsidR="008C561E" w:rsidRPr="00AB5609" w:rsidRDefault="008C561E" w:rsidP="008C561E">
      <w:pPr>
        <w:spacing w:after="0" w:line="240" w:lineRule="auto"/>
        <w:ind w:firstLine="742"/>
        <w:jc w:val="center"/>
        <w:rPr>
          <w:rFonts w:ascii="Times New Roman" w:eastAsia="Times New Roman" w:hAnsi="Times New Roman"/>
          <w:b/>
          <w:color w:val="000000"/>
          <w:sz w:val="24"/>
          <w:szCs w:val="24"/>
        </w:rPr>
      </w:pPr>
      <w:r w:rsidRPr="00AB5609">
        <w:rPr>
          <w:rFonts w:ascii="Times New Roman" w:eastAsia="Times New Roman" w:hAnsi="Times New Roman"/>
          <w:b/>
          <w:color w:val="000000"/>
          <w:sz w:val="24"/>
          <w:szCs w:val="24"/>
        </w:rPr>
        <w:t>ТЕХНИЧЕСКОЕ ЗАДАНИЕ</w:t>
      </w:r>
    </w:p>
    <w:p w:rsidR="008C561E" w:rsidRPr="00AB5609" w:rsidRDefault="008C561E" w:rsidP="008C561E">
      <w:pPr>
        <w:spacing w:after="0" w:line="240" w:lineRule="auto"/>
        <w:ind w:firstLine="742"/>
        <w:jc w:val="center"/>
        <w:rPr>
          <w:rFonts w:ascii="Times New Roman" w:eastAsia="Times New Roman" w:hAnsi="Times New Roman"/>
          <w:b/>
          <w:color w:val="000000"/>
          <w:sz w:val="24"/>
          <w:szCs w:val="24"/>
        </w:rPr>
      </w:pPr>
      <w:r w:rsidRPr="00AB5609">
        <w:rPr>
          <w:rFonts w:ascii="Times New Roman" w:eastAsia="Times New Roman" w:hAnsi="Times New Roman"/>
          <w:b/>
          <w:color w:val="000000"/>
          <w:sz w:val="24"/>
          <w:szCs w:val="24"/>
        </w:rPr>
        <w:t xml:space="preserve">на поставку </w:t>
      </w:r>
      <w:r w:rsidR="00D575BF" w:rsidRPr="00AB5609">
        <w:rPr>
          <w:rFonts w:ascii="Times New Roman" w:eastAsia="Times New Roman" w:hAnsi="Times New Roman"/>
          <w:b/>
          <w:color w:val="000000"/>
          <w:sz w:val="24"/>
          <w:szCs w:val="24"/>
        </w:rPr>
        <w:t xml:space="preserve">арматуры </w:t>
      </w:r>
      <w:r w:rsidR="00374F75" w:rsidRPr="00AB5609">
        <w:rPr>
          <w:rFonts w:ascii="Times New Roman" w:eastAsia="Times New Roman" w:hAnsi="Times New Roman"/>
          <w:b/>
          <w:color w:val="000000"/>
          <w:sz w:val="24"/>
          <w:szCs w:val="24"/>
        </w:rPr>
        <w:t xml:space="preserve">для </w:t>
      </w:r>
      <w:r w:rsidRPr="00AB5609">
        <w:rPr>
          <w:rFonts w:ascii="Times New Roman" w:eastAsia="Times New Roman" w:hAnsi="Times New Roman"/>
          <w:b/>
          <w:color w:val="000000"/>
          <w:sz w:val="24"/>
          <w:szCs w:val="24"/>
        </w:rPr>
        <w:t>СИП (Товар)</w:t>
      </w:r>
    </w:p>
    <w:p w:rsidR="008C561E" w:rsidRDefault="00E72CCD" w:rsidP="008C561E">
      <w:pPr>
        <w:spacing w:after="0" w:line="240" w:lineRule="auto"/>
        <w:ind w:firstLine="742"/>
        <w:jc w:val="center"/>
        <w:rPr>
          <w:rFonts w:ascii="Times New Roman" w:eastAsia="Times New Roman" w:hAnsi="Times New Roman"/>
          <w:i/>
          <w:color w:val="000000"/>
          <w:sz w:val="24"/>
          <w:szCs w:val="24"/>
        </w:rPr>
      </w:pPr>
      <w:r w:rsidRPr="00575A60">
        <w:rPr>
          <w:rFonts w:ascii="Times New Roman" w:eastAsia="Times New Roman" w:hAnsi="Times New Roman"/>
          <w:i/>
          <w:color w:val="000000"/>
          <w:sz w:val="24"/>
          <w:szCs w:val="24"/>
        </w:rPr>
        <w:t>(с изменениями от 16 июля 2021 г.)</w:t>
      </w:r>
    </w:p>
    <w:p w:rsidR="00924CB9" w:rsidRPr="00575A60" w:rsidRDefault="00924CB9" w:rsidP="008C561E">
      <w:pPr>
        <w:spacing w:after="0" w:line="240" w:lineRule="auto"/>
        <w:ind w:firstLine="742"/>
        <w:jc w:val="center"/>
        <w:rPr>
          <w:rFonts w:ascii="Times New Roman" w:eastAsia="Times New Roman" w:hAnsi="Times New Roman"/>
          <w:i/>
          <w:color w:val="000000"/>
          <w:sz w:val="24"/>
          <w:szCs w:val="24"/>
        </w:rPr>
      </w:pPr>
      <w:bookmarkStart w:id="0" w:name="_GoBack"/>
      <w:bookmarkEnd w:id="0"/>
    </w:p>
    <w:p w:rsidR="008C561E" w:rsidRPr="00AB5609" w:rsidRDefault="008C561E" w:rsidP="008C561E">
      <w:pPr>
        <w:spacing w:after="0" w:line="240" w:lineRule="auto"/>
        <w:ind w:firstLine="742"/>
        <w:jc w:val="center"/>
        <w:rPr>
          <w:rFonts w:ascii="Times New Roman" w:eastAsia="Times New Roman" w:hAnsi="Times New Roman"/>
          <w:b/>
          <w:color w:val="000000"/>
          <w:sz w:val="24"/>
          <w:szCs w:val="24"/>
          <w:u w:val="single"/>
        </w:rPr>
      </w:pPr>
      <w:r w:rsidRPr="00AB5609">
        <w:rPr>
          <w:rFonts w:ascii="Times New Roman" w:eastAsia="Times New Roman" w:hAnsi="Times New Roman"/>
          <w:b/>
          <w:color w:val="000000"/>
          <w:sz w:val="24"/>
          <w:szCs w:val="24"/>
          <w:u w:val="single"/>
        </w:rPr>
        <w:t>Перечень требований к безопасности, техническим, функциональным характеристикам, потребительским свойствам Товара:</w:t>
      </w:r>
    </w:p>
    <w:p w:rsidR="001F6E0B" w:rsidRPr="00AB5609" w:rsidRDefault="001F6E0B" w:rsidP="008C561E">
      <w:pPr>
        <w:spacing w:after="0" w:line="240" w:lineRule="auto"/>
        <w:ind w:firstLine="742"/>
        <w:jc w:val="center"/>
        <w:rPr>
          <w:rFonts w:ascii="Times New Roman" w:eastAsia="Times New Roman" w:hAnsi="Times New Roman"/>
          <w:b/>
          <w:color w:val="000000"/>
          <w:sz w:val="24"/>
          <w:szCs w:val="24"/>
          <w:u w:val="single"/>
        </w:rPr>
      </w:pPr>
    </w:p>
    <w:p w:rsidR="00966EEF" w:rsidRPr="00A1057B" w:rsidRDefault="00966EEF" w:rsidP="00966EEF">
      <w:pPr>
        <w:pStyle w:val="a5"/>
        <w:numPr>
          <w:ilvl w:val="0"/>
          <w:numId w:val="2"/>
        </w:numPr>
        <w:spacing w:after="0" w:line="240" w:lineRule="auto"/>
        <w:jc w:val="both"/>
        <w:rPr>
          <w:rFonts w:ascii="Times New Roman" w:eastAsia="Times New Roman" w:hAnsi="Times New Roman"/>
          <w:b/>
          <w:color w:val="000000"/>
          <w:sz w:val="24"/>
          <w:szCs w:val="24"/>
        </w:rPr>
      </w:pPr>
      <w:r w:rsidRPr="00A1057B">
        <w:rPr>
          <w:rFonts w:ascii="Times New Roman" w:eastAsia="Times New Roman" w:hAnsi="Times New Roman"/>
          <w:b/>
          <w:color w:val="000000"/>
          <w:sz w:val="24"/>
          <w:szCs w:val="24"/>
        </w:rPr>
        <w:t>Общие требования</w:t>
      </w:r>
      <w:r w:rsidR="000F234F" w:rsidRPr="00A1057B">
        <w:rPr>
          <w:rFonts w:ascii="Times New Roman" w:eastAsia="Times New Roman" w:hAnsi="Times New Roman"/>
          <w:b/>
          <w:color w:val="000000"/>
          <w:sz w:val="24"/>
          <w:szCs w:val="24"/>
        </w:rPr>
        <w:t xml:space="preserve"> к Товару</w:t>
      </w:r>
      <w:r w:rsidRPr="00A1057B">
        <w:rPr>
          <w:rFonts w:ascii="Times New Roman" w:eastAsia="Times New Roman" w:hAnsi="Times New Roman"/>
          <w:b/>
          <w:color w:val="000000"/>
          <w:sz w:val="24"/>
          <w:szCs w:val="24"/>
        </w:rPr>
        <w:t>:</w:t>
      </w:r>
    </w:p>
    <w:p w:rsidR="00043DF2" w:rsidRPr="00A1057B" w:rsidRDefault="008C561E" w:rsidP="00FB1D05">
      <w:pPr>
        <w:spacing w:after="0" w:line="240" w:lineRule="auto"/>
        <w:ind w:firstLine="709"/>
        <w:jc w:val="both"/>
        <w:rPr>
          <w:rFonts w:ascii="Times New Roman" w:eastAsia="Times New Roman" w:hAnsi="Times New Roman"/>
          <w:color w:val="000000"/>
          <w:sz w:val="24"/>
          <w:szCs w:val="24"/>
        </w:rPr>
      </w:pPr>
      <w:r w:rsidRPr="00A1057B">
        <w:rPr>
          <w:rFonts w:ascii="Times New Roman" w:eastAsia="Times New Roman" w:hAnsi="Times New Roman"/>
          <w:color w:val="000000"/>
          <w:sz w:val="24"/>
          <w:szCs w:val="24"/>
        </w:rPr>
        <w:t>Товар должен быть новым, не использованным повторно, не восстановленным</w:t>
      </w:r>
      <w:r w:rsidR="00D81531" w:rsidRPr="00A1057B">
        <w:rPr>
          <w:rFonts w:ascii="Times New Roman" w:eastAsia="Times New Roman" w:hAnsi="Times New Roman"/>
          <w:color w:val="000000"/>
          <w:sz w:val="24"/>
          <w:szCs w:val="24"/>
        </w:rPr>
        <w:t>, изг</w:t>
      </w:r>
      <w:r w:rsidR="00575626" w:rsidRPr="00A1057B">
        <w:rPr>
          <w:rFonts w:ascii="Times New Roman" w:eastAsia="Times New Roman" w:hAnsi="Times New Roman"/>
          <w:color w:val="000000"/>
          <w:sz w:val="24"/>
          <w:szCs w:val="24"/>
        </w:rPr>
        <w:t xml:space="preserve">отовлен не ранее </w:t>
      </w:r>
      <w:r w:rsidR="00552783" w:rsidRPr="00A1057B">
        <w:rPr>
          <w:rFonts w:ascii="Times New Roman" w:eastAsia="Times New Roman" w:hAnsi="Times New Roman"/>
          <w:color w:val="000000"/>
          <w:sz w:val="24"/>
          <w:szCs w:val="24"/>
        </w:rPr>
        <w:t>4</w:t>
      </w:r>
      <w:r w:rsidR="00FB1D05" w:rsidRPr="00A1057B">
        <w:rPr>
          <w:rFonts w:ascii="Times New Roman" w:eastAsia="Times New Roman" w:hAnsi="Times New Roman"/>
          <w:color w:val="000000"/>
          <w:sz w:val="24"/>
          <w:szCs w:val="24"/>
        </w:rPr>
        <w:t xml:space="preserve"> квартала 2020</w:t>
      </w:r>
      <w:r w:rsidR="00D81531" w:rsidRPr="00A1057B">
        <w:rPr>
          <w:rFonts w:ascii="Times New Roman" w:eastAsia="Times New Roman" w:hAnsi="Times New Roman"/>
          <w:color w:val="000000"/>
          <w:sz w:val="24"/>
          <w:szCs w:val="24"/>
        </w:rPr>
        <w:t xml:space="preserve"> г.</w:t>
      </w:r>
    </w:p>
    <w:p w:rsidR="00043DF2" w:rsidRPr="00A1057B" w:rsidRDefault="00043DF2" w:rsidP="00FB1D05">
      <w:pPr>
        <w:spacing w:after="0" w:line="240" w:lineRule="auto"/>
        <w:ind w:firstLine="709"/>
        <w:jc w:val="both"/>
        <w:rPr>
          <w:rFonts w:ascii="Times New Roman" w:eastAsia="Times New Roman" w:hAnsi="Times New Roman"/>
          <w:color w:val="000000"/>
          <w:sz w:val="24"/>
          <w:szCs w:val="24"/>
        </w:rPr>
      </w:pPr>
      <w:r w:rsidRPr="00A1057B">
        <w:rPr>
          <w:rFonts w:ascii="Times New Roman" w:eastAsia="Times New Roman" w:hAnsi="Times New Roman"/>
          <w:color w:val="000000"/>
          <w:sz w:val="24"/>
          <w:szCs w:val="24"/>
        </w:rPr>
        <w:t>Гарантийный срок для</w:t>
      </w:r>
      <w:r w:rsidR="002E7DDE" w:rsidRPr="00A1057B">
        <w:rPr>
          <w:rFonts w:ascii="Times New Roman" w:eastAsia="Times New Roman" w:hAnsi="Times New Roman"/>
          <w:color w:val="000000"/>
          <w:sz w:val="24"/>
          <w:szCs w:val="24"/>
        </w:rPr>
        <w:t xml:space="preserve"> арматуры</w:t>
      </w:r>
      <w:r w:rsidRPr="00A1057B">
        <w:rPr>
          <w:rFonts w:ascii="Times New Roman" w:eastAsia="Times New Roman" w:hAnsi="Times New Roman"/>
          <w:color w:val="000000"/>
          <w:sz w:val="24"/>
          <w:szCs w:val="24"/>
        </w:rPr>
        <w:t xml:space="preserve"> СИП должен составлять – н</w:t>
      </w:r>
      <w:r w:rsidR="00C8094B" w:rsidRPr="00A1057B">
        <w:rPr>
          <w:rFonts w:ascii="Times New Roman" w:eastAsia="Times New Roman" w:hAnsi="Times New Roman"/>
          <w:color w:val="000000"/>
          <w:sz w:val="24"/>
          <w:szCs w:val="24"/>
        </w:rPr>
        <w:t>е</w:t>
      </w:r>
      <w:r w:rsidRPr="00A1057B">
        <w:rPr>
          <w:rFonts w:ascii="Times New Roman" w:eastAsia="Times New Roman" w:hAnsi="Times New Roman"/>
          <w:color w:val="000000"/>
          <w:sz w:val="24"/>
          <w:szCs w:val="24"/>
        </w:rPr>
        <w:t xml:space="preserve"> менее 5 лет с момента начала эксплуатации. На инструмент – не менее 1 года с момента начала эксплуатации.</w:t>
      </w:r>
    </w:p>
    <w:p w:rsidR="005B22BE" w:rsidRPr="00AB5609" w:rsidRDefault="005B22BE" w:rsidP="00FB1D05">
      <w:pPr>
        <w:pStyle w:val="a5"/>
        <w:tabs>
          <w:tab w:val="left" w:pos="1560"/>
        </w:tabs>
        <w:spacing w:after="0" w:line="240" w:lineRule="auto"/>
        <w:ind w:left="0" w:firstLine="709"/>
        <w:jc w:val="both"/>
        <w:rPr>
          <w:rFonts w:ascii="Times New Roman" w:eastAsia="Times New Roman" w:hAnsi="Times New Roman"/>
          <w:color w:val="000000"/>
          <w:sz w:val="24"/>
          <w:szCs w:val="24"/>
        </w:rPr>
      </w:pPr>
      <w:r w:rsidRPr="00A1057B">
        <w:rPr>
          <w:rFonts w:ascii="Times New Roman" w:eastAsia="Times New Roman" w:hAnsi="Times New Roman"/>
          <w:color w:val="000000"/>
          <w:sz w:val="24"/>
          <w:szCs w:val="24"/>
        </w:rPr>
        <w:t>Арматура должна обеспечивать эксплуатационные показатели в течение установленного срока службы (до</w:t>
      </w:r>
      <w:r w:rsidRPr="00AB5609">
        <w:rPr>
          <w:rFonts w:ascii="Times New Roman" w:eastAsia="Times New Roman" w:hAnsi="Times New Roman"/>
          <w:color w:val="000000"/>
          <w:sz w:val="24"/>
          <w:szCs w:val="24"/>
        </w:rPr>
        <w:t xml:space="preserve"> списания), который (при условии проведения требуемых технических мероприятий по обслуживанию) должен быть не менее 40 лет.</w:t>
      </w:r>
    </w:p>
    <w:p w:rsidR="008D45B9" w:rsidRPr="00AB5609" w:rsidRDefault="00BB43E1" w:rsidP="00FB1D05">
      <w:pPr>
        <w:spacing w:after="0" w:line="240" w:lineRule="auto"/>
        <w:ind w:firstLine="709"/>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Арматура должна быть совместима с российскими СИП, соответствующим</w:t>
      </w:r>
      <w:r w:rsidR="00374F75" w:rsidRPr="00AB5609">
        <w:rPr>
          <w:rFonts w:ascii="Times New Roman" w:eastAsia="Times New Roman" w:hAnsi="Times New Roman"/>
          <w:color w:val="000000"/>
          <w:sz w:val="24"/>
          <w:szCs w:val="24"/>
        </w:rPr>
        <w:t>и</w:t>
      </w:r>
      <w:r w:rsidR="00A445E7" w:rsidRPr="00AB5609">
        <w:rPr>
          <w:rFonts w:ascii="Times New Roman" w:eastAsia="Times New Roman" w:hAnsi="Times New Roman"/>
          <w:color w:val="000000"/>
          <w:sz w:val="24"/>
          <w:szCs w:val="24"/>
        </w:rPr>
        <w:t>Межгосударственному стандарту ГОСТ 31946-2012 «Провода самонесущие изолированные и защищенные для воздушных линий электропередачи. Общие технические условия».</w:t>
      </w:r>
    </w:p>
    <w:p w:rsidR="00374F75" w:rsidRPr="00AB5609" w:rsidRDefault="00CC072C" w:rsidP="00FB1D05">
      <w:pPr>
        <w:spacing w:after="0" w:line="240" w:lineRule="auto"/>
        <w:ind w:firstLine="709"/>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 xml:space="preserve">Для применения арматуры должны быть разработаны </w:t>
      </w:r>
      <w:r w:rsidR="00374F75" w:rsidRPr="00AB5609">
        <w:rPr>
          <w:rFonts w:ascii="Times New Roman" w:eastAsia="Times New Roman" w:hAnsi="Times New Roman"/>
          <w:color w:val="000000"/>
          <w:sz w:val="24"/>
          <w:szCs w:val="24"/>
        </w:rPr>
        <w:t xml:space="preserve">Типовые технологические карты </w:t>
      </w:r>
      <w:r w:rsidRPr="00AB5609">
        <w:rPr>
          <w:rFonts w:ascii="Times New Roman" w:eastAsia="Times New Roman" w:hAnsi="Times New Roman"/>
          <w:color w:val="000000"/>
          <w:sz w:val="24"/>
          <w:szCs w:val="24"/>
        </w:rPr>
        <w:t>по монтажу и эксплуатации ВЛИ</w:t>
      </w:r>
      <w:r w:rsidR="00374F75" w:rsidRPr="00AB5609">
        <w:rPr>
          <w:rFonts w:ascii="Times New Roman" w:eastAsia="Times New Roman" w:hAnsi="Times New Roman"/>
          <w:color w:val="000000"/>
          <w:sz w:val="24"/>
          <w:szCs w:val="24"/>
        </w:rPr>
        <w:t xml:space="preserve">. </w:t>
      </w:r>
    </w:p>
    <w:p w:rsidR="00EF1681" w:rsidRDefault="00EF1681" w:rsidP="00EF1681">
      <w:pPr>
        <w:spacing w:after="0" w:line="240" w:lineRule="auto"/>
        <w:ind w:firstLine="709"/>
        <w:jc w:val="both"/>
        <w:rPr>
          <w:rFonts w:ascii="Times New Roman" w:hAnsi="Times New Roman"/>
          <w:color w:val="000000"/>
          <w:sz w:val="24"/>
          <w:szCs w:val="24"/>
        </w:rPr>
      </w:pPr>
      <w:r w:rsidRPr="00124796">
        <w:rPr>
          <w:rFonts w:ascii="Times New Roman" w:eastAsia="Times New Roman" w:hAnsi="Times New Roman"/>
          <w:color w:val="000000"/>
          <w:sz w:val="24"/>
          <w:szCs w:val="24"/>
        </w:rPr>
        <w:t xml:space="preserve">Товар </w:t>
      </w:r>
      <w:r w:rsidRPr="00124796">
        <w:rPr>
          <w:rFonts w:ascii="Times New Roman" w:hAnsi="Times New Roman"/>
          <w:color w:val="000000"/>
          <w:sz w:val="24"/>
          <w:szCs w:val="24"/>
        </w:rPr>
        <w:t>должен быть</w:t>
      </w:r>
      <w:r w:rsidRPr="00124796">
        <w:rPr>
          <w:rFonts w:ascii="Times New Roman" w:eastAsia="Times New Roman" w:hAnsi="Times New Roman"/>
          <w:color w:val="000000"/>
          <w:sz w:val="24"/>
          <w:szCs w:val="24"/>
        </w:rPr>
        <w:t xml:space="preserve"> свободным от прав третьих лиц, не находящимся в залоге, под арестом и свободным от любых других обременений.</w:t>
      </w:r>
    </w:p>
    <w:p w:rsidR="005118E1" w:rsidRPr="00AB6757" w:rsidRDefault="005118E1" w:rsidP="00FB1D05">
      <w:pPr>
        <w:spacing w:after="0" w:line="240" w:lineRule="auto"/>
        <w:ind w:firstLine="709"/>
        <w:jc w:val="both"/>
        <w:rPr>
          <w:rFonts w:ascii="Times New Roman" w:eastAsia="Times New Roman" w:hAnsi="Times New Roman"/>
          <w:color w:val="000000"/>
          <w:sz w:val="24"/>
          <w:szCs w:val="24"/>
          <w:highlight w:val="yellow"/>
        </w:rPr>
      </w:pPr>
    </w:p>
    <w:p w:rsidR="008C561E" w:rsidRPr="00AB5609" w:rsidRDefault="008C561E" w:rsidP="00966EEF">
      <w:pPr>
        <w:pStyle w:val="a5"/>
        <w:numPr>
          <w:ilvl w:val="0"/>
          <w:numId w:val="2"/>
        </w:numPr>
        <w:spacing w:after="0" w:line="240" w:lineRule="auto"/>
        <w:jc w:val="both"/>
        <w:rPr>
          <w:rFonts w:ascii="Times New Roman" w:eastAsia="Times New Roman" w:hAnsi="Times New Roman"/>
          <w:b/>
          <w:bCs/>
          <w:color w:val="000000"/>
          <w:sz w:val="24"/>
          <w:szCs w:val="24"/>
        </w:rPr>
      </w:pPr>
      <w:r w:rsidRPr="00AB5609">
        <w:rPr>
          <w:rFonts w:ascii="Times New Roman" w:eastAsia="Times New Roman" w:hAnsi="Times New Roman"/>
          <w:b/>
          <w:bCs/>
          <w:color w:val="000000"/>
          <w:sz w:val="24"/>
          <w:szCs w:val="24"/>
        </w:rPr>
        <w:t xml:space="preserve">Требования к </w:t>
      </w:r>
      <w:r w:rsidR="001A606D" w:rsidRPr="00AB5609">
        <w:rPr>
          <w:rFonts w:ascii="Times New Roman" w:eastAsia="Times New Roman" w:hAnsi="Times New Roman"/>
          <w:b/>
          <w:bCs/>
          <w:color w:val="000000"/>
          <w:sz w:val="24"/>
          <w:szCs w:val="24"/>
        </w:rPr>
        <w:t xml:space="preserve">маркировке, </w:t>
      </w:r>
      <w:r w:rsidRPr="00AB5609">
        <w:rPr>
          <w:rFonts w:ascii="Times New Roman" w:eastAsia="Times New Roman" w:hAnsi="Times New Roman"/>
          <w:b/>
          <w:bCs/>
          <w:color w:val="000000"/>
          <w:sz w:val="24"/>
          <w:szCs w:val="24"/>
        </w:rPr>
        <w:t>упаковке Товара</w:t>
      </w:r>
      <w:r w:rsidR="001A606D" w:rsidRPr="00AB5609">
        <w:rPr>
          <w:rFonts w:ascii="Times New Roman" w:eastAsia="Times New Roman" w:hAnsi="Times New Roman"/>
          <w:b/>
          <w:bCs/>
          <w:color w:val="000000"/>
          <w:sz w:val="24"/>
          <w:szCs w:val="24"/>
        </w:rPr>
        <w:t>,</w:t>
      </w:r>
      <w:r w:rsidR="005B22BE" w:rsidRPr="00AB5609">
        <w:rPr>
          <w:rFonts w:ascii="Times New Roman" w:eastAsia="Times New Roman" w:hAnsi="Times New Roman"/>
          <w:b/>
          <w:bCs/>
          <w:color w:val="000000"/>
          <w:sz w:val="24"/>
          <w:szCs w:val="24"/>
        </w:rPr>
        <w:t xml:space="preserve"> состав</w:t>
      </w:r>
      <w:r w:rsidR="001A606D" w:rsidRPr="00AB5609">
        <w:rPr>
          <w:rFonts w:ascii="Times New Roman" w:eastAsia="Times New Roman" w:hAnsi="Times New Roman"/>
          <w:b/>
          <w:bCs/>
          <w:color w:val="000000"/>
          <w:sz w:val="24"/>
          <w:szCs w:val="24"/>
        </w:rPr>
        <w:t>у</w:t>
      </w:r>
      <w:r w:rsidR="005B22BE" w:rsidRPr="00AB5609">
        <w:rPr>
          <w:rFonts w:ascii="Times New Roman" w:eastAsia="Times New Roman" w:hAnsi="Times New Roman"/>
          <w:b/>
          <w:bCs/>
          <w:color w:val="000000"/>
          <w:sz w:val="24"/>
          <w:szCs w:val="24"/>
        </w:rPr>
        <w:t xml:space="preserve"> технической и эксплуатационной документации</w:t>
      </w:r>
      <w:r w:rsidRPr="00AB5609">
        <w:rPr>
          <w:rFonts w:ascii="Times New Roman" w:eastAsia="Times New Roman" w:hAnsi="Times New Roman"/>
          <w:b/>
          <w:bCs/>
          <w:color w:val="000000"/>
          <w:sz w:val="24"/>
          <w:szCs w:val="24"/>
        </w:rPr>
        <w:t>:</w:t>
      </w:r>
    </w:p>
    <w:p w:rsidR="007D574F" w:rsidRPr="00AB5609" w:rsidRDefault="007D574F" w:rsidP="007D574F">
      <w:pPr>
        <w:spacing w:after="0" w:line="240" w:lineRule="auto"/>
        <w:ind w:firstLine="709"/>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Маркировка и упаковка товара должна соответствовать требованиям, предъявляемым для данного вида товара. Упаковка должна соответствоват</w:t>
      </w:r>
      <w:r w:rsidR="00D40F8A">
        <w:rPr>
          <w:rFonts w:ascii="Times New Roman" w:eastAsia="Times New Roman" w:hAnsi="Times New Roman"/>
          <w:color w:val="000000"/>
          <w:sz w:val="24"/>
          <w:szCs w:val="24"/>
        </w:rPr>
        <w:t>ь требованиям ТР ТС 005/2011 «О </w:t>
      </w:r>
      <w:r w:rsidRPr="00AB5609">
        <w:rPr>
          <w:rFonts w:ascii="Times New Roman" w:eastAsia="Times New Roman" w:hAnsi="Times New Roman"/>
          <w:color w:val="000000"/>
          <w:sz w:val="24"/>
          <w:szCs w:val="24"/>
        </w:rPr>
        <w:t>безопасности упаковки».</w:t>
      </w:r>
    </w:p>
    <w:p w:rsidR="007D574F" w:rsidRPr="00AB5609" w:rsidRDefault="007D574F" w:rsidP="007D574F">
      <w:pPr>
        <w:spacing w:after="0" w:line="240" w:lineRule="auto"/>
        <w:ind w:firstLine="709"/>
        <w:jc w:val="both"/>
        <w:rPr>
          <w:rFonts w:ascii="Times New Roman" w:hAnsi="Times New Roman"/>
          <w:sz w:val="24"/>
          <w:szCs w:val="24"/>
        </w:rPr>
      </w:pPr>
      <w:r w:rsidRPr="00AB5609">
        <w:rPr>
          <w:rFonts w:ascii="Times New Roman" w:hAnsi="Times New Roman"/>
          <w:sz w:val="24"/>
          <w:szCs w:val="24"/>
        </w:rPr>
        <w:t>Товар, соответствие которого требованиям соответствующих технических регламентов подтверждено, должен быть маркирован единым знаком обращения продукции на рынке государств - членов Таможенного союза.</w:t>
      </w:r>
    </w:p>
    <w:p w:rsidR="005B22BE" w:rsidRPr="00AB5609" w:rsidRDefault="005B22BE" w:rsidP="007D574F">
      <w:pPr>
        <w:spacing w:after="0" w:line="240" w:lineRule="auto"/>
        <w:ind w:firstLine="709"/>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 xml:space="preserve">Маркировка арматуры </w:t>
      </w:r>
      <w:r w:rsidR="00EC2156" w:rsidRPr="00AB5609">
        <w:rPr>
          <w:rFonts w:ascii="Times New Roman" w:eastAsia="Times New Roman" w:hAnsi="Times New Roman"/>
          <w:color w:val="000000"/>
          <w:sz w:val="24"/>
          <w:szCs w:val="24"/>
        </w:rPr>
        <w:t>для</w:t>
      </w:r>
      <w:r w:rsidRPr="00AB5609">
        <w:rPr>
          <w:rFonts w:ascii="Times New Roman" w:eastAsia="Times New Roman" w:hAnsi="Times New Roman"/>
          <w:color w:val="000000"/>
          <w:sz w:val="24"/>
          <w:szCs w:val="24"/>
        </w:rPr>
        <w:t xml:space="preserve"> СИП должна быть нанесена на видном месте и содержать следующие данные: </w:t>
      </w:r>
    </w:p>
    <w:p w:rsidR="005B22BE" w:rsidRPr="00AB5609" w:rsidRDefault="005B22BE" w:rsidP="005B22BE">
      <w:pPr>
        <w:pStyle w:val="a5"/>
        <w:numPr>
          <w:ilvl w:val="0"/>
          <w:numId w:val="3"/>
        </w:numPr>
        <w:tabs>
          <w:tab w:val="left" w:pos="993"/>
          <w:tab w:val="left" w:pos="1134"/>
          <w:tab w:val="left" w:pos="1560"/>
        </w:tabs>
        <w:spacing w:after="0" w:line="276" w:lineRule="auto"/>
        <w:ind w:hanging="720"/>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 xml:space="preserve">обозначение </w:t>
      </w:r>
      <w:r w:rsidR="00407969" w:rsidRPr="00AB5609">
        <w:rPr>
          <w:rFonts w:ascii="Times New Roman" w:eastAsia="Times New Roman" w:hAnsi="Times New Roman"/>
          <w:color w:val="000000"/>
          <w:sz w:val="24"/>
          <w:szCs w:val="24"/>
        </w:rPr>
        <w:t>наименования</w:t>
      </w:r>
      <w:r w:rsidRPr="00AB5609">
        <w:rPr>
          <w:rFonts w:ascii="Times New Roman" w:eastAsia="Times New Roman" w:hAnsi="Times New Roman"/>
          <w:color w:val="000000"/>
          <w:sz w:val="24"/>
          <w:szCs w:val="24"/>
        </w:rPr>
        <w:t xml:space="preserve"> арматуры к СИП;</w:t>
      </w:r>
    </w:p>
    <w:p w:rsidR="005B22BE" w:rsidRPr="00AB5609" w:rsidRDefault="005B22BE" w:rsidP="005B22BE">
      <w:pPr>
        <w:pStyle w:val="a5"/>
        <w:numPr>
          <w:ilvl w:val="0"/>
          <w:numId w:val="3"/>
        </w:numPr>
        <w:tabs>
          <w:tab w:val="left" w:pos="993"/>
          <w:tab w:val="left" w:pos="1134"/>
          <w:tab w:val="left" w:pos="1560"/>
        </w:tabs>
        <w:spacing w:after="0" w:line="276" w:lineRule="auto"/>
        <w:ind w:hanging="720"/>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товарный знак предприятия-изготовителя;</w:t>
      </w:r>
    </w:p>
    <w:p w:rsidR="005B22BE" w:rsidRPr="00AB5609" w:rsidRDefault="005B22BE" w:rsidP="005B22BE">
      <w:pPr>
        <w:pStyle w:val="a5"/>
        <w:numPr>
          <w:ilvl w:val="0"/>
          <w:numId w:val="3"/>
        </w:numPr>
        <w:tabs>
          <w:tab w:val="left" w:pos="993"/>
          <w:tab w:val="left" w:pos="1134"/>
          <w:tab w:val="left" w:pos="1560"/>
        </w:tabs>
        <w:spacing w:after="0" w:line="276" w:lineRule="auto"/>
        <w:ind w:hanging="720"/>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 xml:space="preserve">год изготовления (две последние цифры). </w:t>
      </w:r>
    </w:p>
    <w:p w:rsidR="00D5518A" w:rsidRPr="00AB5609" w:rsidRDefault="00D5518A" w:rsidP="00D5518A">
      <w:pPr>
        <w:spacing w:after="0" w:line="240" w:lineRule="auto"/>
        <w:ind w:firstLine="742"/>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 xml:space="preserve">Товар должен быть передан в таре и упаковке, обеспечивающей его сохранность при транспортировке. </w:t>
      </w:r>
    </w:p>
    <w:p w:rsidR="00D5518A" w:rsidRPr="00AB5609" w:rsidRDefault="00D5518A" w:rsidP="00D5518A">
      <w:pPr>
        <w:pStyle w:val="a5"/>
        <w:spacing w:after="0" w:line="240" w:lineRule="auto"/>
        <w:ind w:left="142" w:firstLine="567"/>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Способ укладки и</w:t>
      </w:r>
      <w:r w:rsidR="004E7246">
        <w:rPr>
          <w:rFonts w:ascii="Times New Roman" w:eastAsia="Times New Roman" w:hAnsi="Times New Roman"/>
          <w:color w:val="000000"/>
          <w:sz w:val="24"/>
          <w:szCs w:val="24"/>
        </w:rPr>
        <w:t xml:space="preserve"> транспортировки арматуры для </w:t>
      </w:r>
      <w:r w:rsidRPr="00AB5609">
        <w:rPr>
          <w:rFonts w:ascii="Times New Roman" w:eastAsia="Times New Roman" w:hAnsi="Times New Roman"/>
          <w:color w:val="000000"/>
          <w:sz w:val="24"/>
          <w:szCs w:val="24"/>
        </w:rPr>
        <w:t xml:space="preserve">СИП должен предотвратить их повреждение или порчу во время перевозки и погрузке/разгрузке, а также воздействие осадков во время перевозки и при открытом хранении. </w:t>
      </w:r>
    </w:p>
    <w:p w:rsidR="00D5518A" w:rsidRPr="00AB5609" w:rsidRDefault="00D5518A" w:rsidP="00D5518A">
      <w:pPr>
        <w:pStyle w:val="a5"/>
        <w:spacing w:after="0" w:line="240" w:lineRule="auto"/>
        <w:ind w:left="142" w:firstLine="567"/>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 xml:space="preserve">Каждая партия арматуры должна </w:t>
      </w:r>
      <w:r w:rsidR="00325B07" w:rsidRPr="00AB5609">
        <w:rPr>
          <w:rFonts w:ascii="Times New Roman" w:eastAsia="Times New Roman" w:hAnsi="Times New Roman"/>
          <w:color w:val="000000"/>
          <w:sz w:val="24"/>
          <w:szCs w:val="24"/>
        </w:rPr>
        <w:t xml:space="preserve">подвергаться </w:t>
      </w:r>
      <w:r w:rsidRPr="00AB5609">
        <w:rPr>
          <w:rFonts w:ascii="Times New Roman" w:eastAsia="Times New Roman" w:hAnsi="Times New Roman"/>
          <w:color w:val="000000"/>
          <w:sz w:val="24"/>
          <w:szCs w:val="24"/>
        </w:rPr>
        <w:t>испытаниям на совместимость с СИП российского производства.</w:t>
      </w:r>
    </w:p>
    <w:p w:rsidR="00325B07" w:rsidRPr="00AB5609" w:rsidRDefault="005B22BE" w:rsidP="005B22BE">
      <w:pPr>
        <w:pStyle w:val="BodyText21"/>
        <w:tabs>
          <w:tab w:val="left" w:pos="0"/>
          <w:tab w:val="left" w:pos="1134"/>
        </w:tabs>
        <w:spacing w:line="276" w:lineRule="auto"/>
        <w:rPr>
          <w:color w:val="000000"/>
          <w:szCs w:val="24"/>
          <w:lang w:eastAsia="en-US"/>
        </w:rPr>
      </w:pPr>
      <w:r w:rsidRPr="00AB5609">
        <w:rPr>
          <w:color w:val="000000"/>
          <w:szCs w:val="24"/>
          <w:lang w:eastAsia="en-US"/>
        </w:rPr>
        <w:t>В комплект поставки для каждой партии арматуры к СИП должны входить документы:</w:t>
      </w:r>
    </w:p>
    <w:p w:rsidR="005B22BE" w:rsidRPr="00AB5609" w:rsidRDefault="00325B07" w:rsidP="00325B07">
      <w:pPr>
        <w:pStyle w:val="BodyText21"/>
        <w:tabs>
          <w:tab w:val="left" w:pos="0"/>
          <w:tab w:val="left" w:pos="1134"/>
        </w:tabs>
        <w:spacing w:line="276" w:lineRule="auto"/>
        <w:ind w:firstLine="0"/>
        <w:rPr>
          <w:color w:val="000000"/>
          <w:szCs w:val="24"/>
          <w:lang w:eastAsia="en-US"/>
        </w:rPr>
      </w:pPr>
      <w:r w:rsidRPr="00AB5609">
        <w:rPr>
          <w:color w:val="000000"/>
          <w:szCs w:val="24"/>
          <w:lang w:eastAsia="en-US"/>
        </w:rPr>
        <w:t>- сертификаты соответствия, декларациио соответствии;</w:t>
      </w:r>
    </w:p>
    <w:p w:rsidR="005B22BE" w:rsidRPr="00AB5609" w:rsidRDefault="00325B07" w:rsidP="00325B07">
      <w:pPr>
        <w:tabs>
          <w:tab w:val="left" w:pos="993"/>
          <w:tab w:val="left" w:pos="1134"/>
          <w:tab w:val="left" w:pos="1560"/>
        </w:tabs>
        <w:spacing w:after="0" w:line="276" w:lineRule="auto"/>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lastRenderedPageBreak/>
        <w:t>- з</w:t>
      </w:r>
      <w:r w:rsidR="005B22BE" w:rsidRPr="00AB5609">
        <w:rPr>
          <w:rFonts w:ascii="Times New Roman" w:eastAsia="Times New Roman" w:hAnsi="Times New Roman"/>
          <w:color w:val="000000"/>
          <w:sz w:val="24"/>
          <w:szCs w:val="24"/>
        </w:rPr>
        <w:t xml:space="preserve">аключение о возможности совместного использования с СИП российского производства, выполненными </w:t>
      </w:r>
      <w:r w:rsidR="004A0938" w:rsidRPr="00AB5609">
        <w:rPr>
          <w:rFonts w:ascii="Times New Roman" w:eastAsia="Times New Roman" w:hAnsi="Times New Roman"/>
          <w:color w:val="000000"/>
          <w:sz w:val="24"/>
          <w:szCs w:val="24"/>
        </w:rPr>
        <w:t>Межгосударственному стандарту ГОСТ 31946-2012 «Провода самонесущие изолированные и защищенные для воздушных линий электропередачи. Общие технические условия»</w:t>
      </w:r>
      <w:r w:rsidRPr="00AB5609">
        <w:rPr>
          <w:rFonts w:ascii="Times New Roman" w:eastAsia="Times New Roman" w:hAnsi="Times New Roman"/>
          <w:color w:val="000000"/>
          <w:sz w:val="24"/>
          <w:szCs w:val="24"/>
        </w:rPr>
        <w:t>;</w:t>
      </w:r>
    </w:p>
    <w:p w:rsidR="00325B07" w:rsidRPr="00AB5609" w:rsidRDefault="00325B07" w:rsidP="00325B07">
      <w:pPr>
        <w:tabs>
          <w:tab w:val="left" w:pos="993"/>
          <w:tab w:val="left" w:pos="1134"/>
          <w:tab w:val="left" w:pos="1560"/>
        </w:tabs>
        <w:spacing w:after="0" w:line="276" w:lineRule="auto"/>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 товарные накладные;</w:t>
      </w:r>
    </w:p>
    <w:p w:rsidR="00B2769B" w:rsidRPr="00AB5609" w:rsidRDefault="00325B07" w:rsidP="00FD39BB">
      <w:pPr>
        <w:tabs>
          <w:tab w:val="left" w:pos="993"/>
          <w:tab w:val="left" w:pos="1134"/>
          <w:tab w:val="left" w:pos="1560"/>
        </w:tabs>
        <w:spacing w:after="0" w:line="276" w:lineRule="auto"/>
        <w:jc w:val="both"/>
        <w:rPr>
          <w:rFonts w:ascii="Times New Roman" w:eastAsia="Times New Roman" w:hAnsi="Times New Roman"/>
          <w:color w:val="000000"/>
          <w:sz w:val="24"/>
          <w:szCs w:val="24"/>
        </w:rPr>
      </w:pPr>
      <w:r w:rsidRPr="00AB5609">
        <w:rPr>
          <w:rFonts w:ascii="Times New Roman" w:eastAsia="Times New Roman" w:hAnsi="Times New Roman"/>
          <w:color w:val="000000"/>
          <w:sz w:val="24"/>
          <w:szCs w:val="24"/>
        </w:rPr>
        <w:t>- счета-фактуры.</w:t>
      </w:r>
    </w:p>
    <w:p w:rsidR="00966EEF" w:rsidRPr="00AB6757" w:rsidRDefault="00966EEF" w:rsidP="00C12709">
      <w:pPr>
        <w:spacing w:after="0" w:line="240" w:lineRule="auto"/>
        <w:ind w:firstLine="742"/>
        <w:jc w:val="both"/>
        <w:rPr>
          <w:rFonts w:ascii="Times New Roman" w:eastAsia="Times New Roman" w:hAnsi="Times New Roman"/>
          <w:strike/>
          <w:color w:val="000000"/>
          <w:sz w:val="24"/>
          <w:szCs w:val="24"/>
          <w:highlight w:val="yellow"/>
        </w:rPr>
      </w:pPr>
    </w:p>
    <w:p w:rsidR="00A8495E" w:rsidRPr="00290F76" w:rsidRDefault="00A8495E" w:rsidP="00966EEF">
      <w:pPr>
        <w:pStyle w:val="a5"/>
        <w:numPr>
          <w:ilvl w:val="0"/>
          <w:numId w:val="2"/>
        </w:numPr>
        <w:jc w:val="center"/>
        <w:rPr>
          <w:rFonts w:ascii="Times New Roman" w:hAnsi="Times New Roman"/>
          <w:b/>
          <w:sz w:val="24"/>
          <w:szCs w:val="24"/>
        </w:rPr>
      </w:pPr>
      <w:r w:rsidRPr="00290F76">
        <w:rPr>
          <w:rFonts w:ascii="Times New Roman" w:hAnsi="Times New Roman"/>
          <w:b/>
          <w:sz w:val="24"/>
          <w:szCs w:val="24"/>
        </w:rPr>
        <w:t>Наименование, количество и начальные (максимальные) цены за единицу Товара</w:t>
      </w: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092"/>
        <w:gridCol w:w="1559"/>
        <w:gridCol w:w="1418"/>
        <w:gridCol w:w="1276"/>
        <w:gridCol w:w="2693"/>
      </w:tblGrid>
      <w:tr w:rsidR="00DC2731" w:rsidRPr="009B1FB7" w:rsidTr="0072215A">
        <w:trPr>
          <w:trHeight w:val="240"/>
          <w:jc w:val="center"/>
        </w:trPr>
        <w:tc>
          <w:tcPr>
            <w:tcW w:w="560" w:type="dxa"/>
            <w:shd w:val="clear" w:color="auto" w:fill="auto"/>
          </w:tcPr>
          <w:p w:rsidR="00DC2731" w:rsidRPr="00426299" w:rsidRDefault="00DC2731" w:rsidP="00DD6481">
            <w:pPr>
              <w:spacing w:after="0" w:line="240" w:lineRule="auto"/>
              <w:jc w:val="center"/>
              <w:rPr>
                <w:rFonts w:ascii="Times New Roman" w:hAnsi="Times New Roman"/>
                <w:b/>
                <w:bCs/>
              </w:rPr>
            </w:pPr>
            <w:r w:rsidRPr="00426299">
              <w:rPr>
                <w:rFonts w:ascii="Times New Roman" w:hAnsi="Times New Roman"/>
                <w:b/>
                <w:bCs/>
              </w:rPr>
              <w:t>№ п/п</w:t>
            </w:r>
          </w:p>
        </w:tc>
        <w:tc>
          <w:tcPr>
            <w:tcW w:w="3092" w:type="dxa"/>
            <w:shd w:val="clear" w:color="auto" w:fill="auto"/>
          </w:tcPr>
          <w:p w:rsidR="00DC2731" w:rsidRPr="009B1FB7" w:rsidRDefault="00DD6481" w:rsidP="00DD6481">
            <w:pPr>
              <w:spacing w:after="0" w:line="240" w:lineRule="auto"/>
              <w:jc w:val="center"/>
              <w:rPr>
                <w:rFonts w:ascii="Times New Roman" w:hAnsi="Times New Roman"/>
                <w:b/>
                <w:bCs/>
              </w:rPr>
            </w:pPr>
            <w:r w:rsidRPr="009B1FB7">
              <w:rPr>
                <w:rFonts w:ascii="Times New Roman" w:hAnsi="Times New Roman"/>
                <w:b/>
                <w:bCs/>
              </w:rPr>
              <w:t xml:space="preserve">Наименование </w:t>
            </w:r>
            <w:r w:rsidR="00D66BBF" w:rsidRPr="009B1FB7">
              <w:rPr>
                <w:rFonts w:ascii="Times New Roman" w:hAnsi="Times New Roman"/>
                <w:b/>
                <w:bCs/>
              </w:rPr>
              <w:t>Товар</w:t>
            </w:r>
            <w:r w:rsidRPr="009B1FB7">
              <w:rPr>
                <w:rFonts w:ascii="Times New Roman" w:hAnsi="Times New Roman"/>
                <w:b/>
                <w:bCs/>
              </w:rPr>
              <w:t>а</w:t>
            </w:r>
          </w:p>
        </w:tc>
        <w:tc>
          <w:tcPr>
            <w:tcW w:w="1559" w:type="dxa"/>
            <w:shd w:val="clear" w:color="auto" w:fill="auto"/>
          </w:tcPr>
          <w:p w:rsidR="00DC2731" w:rsidRPr="009B1FB7" w:rsidRDefault="00DD6481" w:rsidP="00DD6481">
            <w:pPr>
              <w:spacing w:after="0" w:line="240" w:lineRule="auto"/>
              <w:ind w:left="5" w:hanging="5"/>
              <w:jc w:val="center"/>
              <w:rPr>
                <w:rFonts w:ascii="Times New Roman" w:hAnsi="Times New Roman"/>
                <w:b/>
                <w:bCs/>
              </w:rPr>
            </w:pPr>
            <w:r w:rsidRPr="009B1FB7">
              <w:rPr>
                <w:rFonts w:ascii="Times New Roman" w:hAnsi="Times New Roman"/>
                <w:b/>
                <w:bCs/>
              </w:rPr>
              <w:t>Маркировка Товара</w:t>
            </w:r>
          </w:p>
        </w:tc>
        <w:tc>
          <w:tcPr>
            <w:tcW w:w="1418" w:type="dxa"/>
            <w:shd w:val="clear" w:color="auto" w:fill="auto"/>
          </w:tcPr>
          <w:p w:rsidR="00DC2731" w:rsidRPr="009B1FB7" w:rsidRDefault="00DC2731" w:rsidP="00DD6481">
            <w:pPr>
              <w:spacing w:after="0" w:line="240" w:lineRule="auto"/>
              <w:jc w:val="center"/>
              <w:rPr>
                <w:rFonts w:ascii="Times New Roman" w:hAnsi="Times New Roman"/>
                <w:b/>
                <w:bCs/>
              </w:rPr>
            </w:pPr>
            <w:r w:rsidRPr="009B1FB7">
              <w:rPr>
                <w:rFonts w:ascii="Times New Roman" w:hAnsi="Times New Roman"/>
                <w:b/>
                <w:bCs/>
              </w:rPr>
              <w:t>Количество Товара</w:t>
            </w:r>
          </w:p>
        </w:tc>
        <w:tc>
          <w:tcPr>
            <w:tcW w:w="1276" w:type="dxa"/>
            <w:shd w:val="clear" w:color="auto" w:fill="auto"/>
          </w:tcPr>
          <w:p w:rsidR="00DC2731" w:rsidRPr="009B1FB7" w:rsidRDefault="00DC2731" w:rsidP="00DD6481">
            <w:pPr>
              <w:spacing w:after="0" w:line="240" w:lineRule="auto"/>
              <w:jc w:val="center"/>
              <w:rPr>
                <w:rFonts w:ascii="Times New Roman" w:hAnsi="Times New Roman"/>
                <w:b/>
                <w:bCs/>
              </w:rPr>
            </w:pPr>
            <w:r w:rsidRPr="009B1FB7">
              <w:rPr>
                <w:rFonts w:ascii="Times New Roman" w:hAnsi="Times New Roman"/>
                <w:b/>
                <w:bCs/>
              </w:rPr>
              <w:t>Единица измерения</w:t>
            </w:r>
          </w:p>
        </w:tc>
        <w:tc>
          <w:tcPr>
            <w:tcW w:w="2693" w:type="dxa"/>
            <w:shd w:val="clear" w:color="auto" w:fill="auto"/>
          </w:tcPr>
          <w:p w:rsidR="00DC2731" w:rsidRPr="009B1FB7" w:rsidRDefault="00DC2731" w:rsidP="00DD6481">
            <w:pPr>
              <w:spacing w:after="0" w:line="240" w:lineRule="auto"/>
              <w:jc w:val="center"/>
              <w:rPr>
                <w:rFonts w:ascii="Times New Roman" w:hAnsi="Times New Roman"/>
                <w:b/>
                <w:bCs/>
              </w:rPr>
            </w:pPr>
            <w:r w:rsidRPr="009B1FB7">
              <w:rPr>
                <w:rFonts w:ascii="Times New Roman" w:hAnsi="Times New Roman"/>
                <w:b/>
                <w:bCs/>
              </w:rPr>
              <w:t>Сведения о начальных (максимальных) ценах за единицу Товара, руб.</w:t>
            </w:r>
          </w:p>
          <w:p w:rsidR="00DC2731" w:rsidRPr="009B1FB7" w:rsidRDefault="00DC2731" w:rsidP="00DD6481">
            <w:pPr>
              <w:spacing w:after="0" w:line="240" w:lineRule="auto"/>
              <w:jc w:val="center"/>
              <w:rPr>
                <w:rFonts w:ascii="Times New Roman" w:hAnsi="Times New Roman"/>
                <w:b/>
                <w:bCs/>
              </w:rPr>
            </w:pPr>
            <w:r w:rsidRPr="009B1FB7">
              <w:rPr>
                <w:rFonts w:ascii="Times New Roman" w:hAnsi="Times New Roman"/>
                <w:b/>
                <w:bCs/>
              </w:rPr>
              <w:t>(с НДС)</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Ответвительный зажим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9B1FB7">
              <w:rPr>
                <w:rFonts w:ascii="Times New Roman" w:hAnsi="Times New Roman"/>
              </w:rPr>
              <w:t>(P 70)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600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199,11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Ответвительный зажим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9B1FB7">
              <w:rPr>
                <w:rFonts w:ascii="Times New Roman" w:hAnsi="Times New Roman"/>
              </w:rPr>
              <w:t>(CT 70 P)</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2 800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103,91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Ответвительный зажим</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9B1FB7">
              <w:rPr>
                <w:rFonts w:ascii="Times New Roman" w:hAnsi="Times New Roman"/>
              </w:rPr>
              <w:t>(</w:t>
            </w:r>
            <w:r w:rsidRPr="00552783">
              <w:rPr>
                <w:rFonts w:ascii="Times New Roman" w:hAnsi="Times New Roman"/>
              </w:rPr>
              <w:t>P 71</w:t>
            </w:r>
            <w:r w:rsidRPr="009B1FB7">
              <w:rPr>
                <w:rFonts w:ascii="Times New Roman" w:hAnsi="Times New Roman"/>
              </w:rPr>
              <w:t>)</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152,41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4</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Ответвительный зажим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(P 645)</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8 930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179,40</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5</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Лента монтажная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(F 207)</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3 800</w:t>
            </w:r>
          </w:p>
        </w:tc>
        <w:tc>
          <w:tcPr>
            <w:tcW w:w="1276"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м</w:t>
            </w:r>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62,83</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6</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Скрепа для ленты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(NC 20)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1 900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12,51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7</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Гидравлический пресс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(HT 50)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61 889,69</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8</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Ответвительный зажим</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(P 72)</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195,32</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9</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Ответвительный зажим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Pr>
                <w:rFonts w:ascii="Times New Roman" w:hAnsi="Times New Roman"/>
              </w:rPr>
              <w:t>(P 74</w:t>
            </w:r>
            <w:r w:rsidRPr="00552783">
              <w:rPr>
                <w:rFonts w:ascii="Times New Roman" w:hAnsi="Times New Roman"/>
              </w:rPr>
              <w:t>)</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657,98</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10</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для несущей нулевой жилы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(MJPT 54,6N)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110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упак</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135,19</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11</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для несущей нулевой жилы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(MJPT 70 N)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110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упак</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135,19</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12</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для несущей нулевой жилы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(MJPT 95 N)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90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210,27</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13</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для </w:t>
            </w:r>
            <w:proofErr w:type="spellStart"/>
            <w:r w:rsidRPr="00552783">
              <w:rPr>
                <w:rFonts w:ascii="Times New Roman" w:hAnsi="Times New Roman"/>
              </w:rPr>
              <w:t>нейтрали</w:t>
            </w:r>
            <w:proofErr w:type="spellEnd"/>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9B1FB7">
              <w:rPr>
                <w:rFonts w:ascii="Times New Roman" w:hAnsi="Times New Roman"/>
              </w:rPr>
              <w:t>(</w:t>
            </w:r>
            <w:r w:rsidRPr="00552783">
              <w:rPr>
                <w:rFonts w:ascii="Times New Roman" w:hAnsi="Times New Roman"/>
              </w:rPr>
              <w:t>MJPT 120 N)</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50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501,44</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14</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для токопроводящей жилы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(MJPT 35)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150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92,97</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15</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для токопроводящей жилы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(MJPT 50)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150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92,97</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16</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для токопроводящей жилы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(MJPT 70)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145</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92,97</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17</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для токопроводящей жилы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yellow"/>
              </w:rPr>
            </w:pPr>
            <w:r w:rsidRPr="00552783">
              <w:rPr>
                <w:rFonts w:ascii="Times New Roman" w:hAnsi="Times New Roman"/>
              </w:rPr>
              <w:t>(MJPT 95)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115</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110,94</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lastRenderedPageBreak/>
              <w:t>18</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(MJPT 120)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110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289,91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19</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Зажим анкерный для проводов ввода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(DN 123)</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550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73,01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20</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Зажим анкерный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(PAC 1500)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250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489,14</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21</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Комплект </w:t>
            </w:r>
            <w:r>
              <w:rPr>
                <w:rFonts w:ascii="Times New Roman" w:hAnsi="Times New Roman"/>
              </w:rPr>
              <w:t xml:space="preserve">промежуточной подвески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yellow"/>
              </w:rPr>
            </w:pPr>
            <w:r>
              <w:rPr>
                <w:rFonts w:ascii="Times New Roman" w:hAnsi="Times New Roman"/>
              </w:rPr>
              <w:t>(ES 1500</w:t>
            </w:r>
            <w:r w:rsidRPr="00552783">
              <w:rPr>
                <w:rFonts w:ascii="Times New Roman" w:hAnsi="Times New Roman"/>
              </w:rPr>
              <w:t>)</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370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419,67</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22</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Ответвительный зажим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(P 616R)</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400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130,38</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23</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Кронштейн анкерный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(CS 10.3)</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166,21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24</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Кронштейн анкерный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(CA 16)</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150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18,01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25</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Стяжной хомут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(E 260)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2 000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5,58</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26</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Секторные ножницы для резки проводов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(C 32)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3 863,63</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27</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Инструмент натяжения ленты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(CVF)</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3</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6 401,60</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28</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Инструмент для снятия изоляции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(DBT)</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16 282,21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29</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Крюк универсальный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(CS 16)</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80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упак</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199,15</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30</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Дистанционный фиксатор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yellow"/>
              </w:rPr>
            </w:pPr>
            <w:r w:rsidRPr="00552783">
              <w:rPr>
                <w:rFonts w:ascii="Times New Roman" w:hAnsi="Times New Roman"/>
              </w:rPr>
              <w:t>(BIC 15.50)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150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упак</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58,00</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31</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Колпачок изолирующий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(CE 25-150)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13,69</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32</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Ключ накидной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(CT 13/17)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14</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778,31</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33</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Инструмент для натяжения ленты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(OPV)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3</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4 408,64</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34</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Нож монтерский с изолирующей рукояткой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(EK-51)</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15</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819,32</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35</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Ответвительный зажим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(CT 25-150 P)</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500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134,87</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36</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Набор инструментов для монтажа СИП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(ВК-1)</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9</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46 664,65</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37</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Наконечник </w:t>
            </w:r>
          </w:p>
        </w:tc>
        <w:tc>
          <w:tcPr>
            <w:tcW w:w="1559" w:type="dxa"/>
            <w:shd w:val="clear" w:color="auto" w:fill="auto"/>
            <w:vAlign w:val="center"/>
          </w:tcPr>
          <w:p w:rsidR="008E03FD" w:rsidRPr="00C73612" w:rsidRDefault="008E03FD" w:rsidP="008E03FD">
            <w:pPr>
              <w:spacing w:after="0" w:line="240" w:lineRule="auto"/>
              <w:jc w:val="center"/>
              <w:rPr>
                <w:rFonts w:ascii="Times New Roman" w:hAnsi="Times New Roman"/>
              </w:rPr>
            </w:pPr>
            <w:r w:rsidRPr="00C73612">
              <w:rPr>
                <w:rFonts w:ascii="Times New Roman" w:hAnsi="Times New Roman"/>
              </w:rPr>
              <w:t>(НШл-16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15</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11,99</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38</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Наконечник </w:t>
            </w:r>
          </w:p>
        </w:tc>
        <w:tc>
          <w:tcPr>
            <w:tcW w:w="1559" w:type="dxa"/>
            <w:shd w:val="clear" w:color="auto" w:fill="auto"/>
            <w:vAlign w:val="center"/>
          </w:tcPr>
          <w:p w:rsidR="008E03FD" w:rsidRPr="00C73612" w:rsidRDefault="008E03FD" w:rsidP="008E03FD">
            <w:pPr>
              <w:spacing w:after="0" w:line="240" w:lineRule="auto"/>
              <w:jc w:val="center"/>
              <w:rPr>
                <w:rFonts w:ascii="Times New Roman" w:hAnsi="Times New Roman"/>
              </w:rPr>
            </w:pPr>
            <w:r w:rsidRPr="00C73612">
              <w:rPr>
                <w:rFonts w:ascii="Times New Roman" w:hAnsi="Times New Roman"/>
              </w:rPr>
              <w:t>(НШл-25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15</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18,15</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39</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Наконечник </w:t>
            </w:r>
          </w:p>
        </w:tc>
        <w:tc>
          <w:tcPr>
            <w:tcW w:w="1559" w:type="dxa"/>
            <w:shd w:val="clear" w:color="auto" w:fill="auto"/>
            <w:vAlign w:val="center"/>
          </w:tcPr>
          <w:p w:rsidR="008E03FD" w:rsidRPr="00C73612" w:rsidRDefault="008E03FD" w:rsidP="008E03FD">
            <w:pPr>
              <w:spacing w:after="0" w:line="240" w:lineRule="auto"/>
              <w:jc w:val="center"/>
              <w:rPr>
                <w:rFonts w:ascii="Times New Roman" w:hAnsi="Times New Roman"/>
              </w:rPr>
            </w:pPr>
            <w:r w:rsidRPr="00C73612">
              <w:rPr>
                <w:rFonts w:ascii="Times New Roman" w:hAnsi="Times New Roman"/>
              </w:rPr>
              <w:t>(НШл-35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15</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28,16</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40</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Соединительный зажим для проводов ввода </w:t>
            </w:r>
          </w:p>
        </w:tc>
        <w:tc>
          <w:tcPr>
            <w:tcW w:w="1559" w:type="dxa"/>
            <w:shd w:val="clear" w:color="auto" w:fill="auto"/>
            <w:vAlign w:val="center"/>
          </w:tcPr>
          <w:p w:rsidR="008E03FD" w:rsidRPr="00C73612" w:rsidRDefault="008E03FD" w:rsidP="008E03FD">
            <w:pPr>
              <w:spacing w:after="0" w:line="240" w:lineRule="auto"/>
              <w:jc w:val="center"/>
              <w:rPr>
                <w:rFonts w:ascii="Times New Roman" w:hAnsi="Times New Roman"/>
              </w:rPr>
            </w:pPr>
            <w:r w:rsidRPr="00C73612">
              <w:rPr>
                <w:rFonts w:ascii="Times New Roman" w:hAnsi="Times New Roman"/>
              </w:rPr>
              <w:t>(MJPB 16) - ВК</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200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68,46</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41</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Анкерный кронштейн для магистрали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bCs/>
                <w:highlight w:val="yellow"/>
              </w:rPr>
            </w:pPr>
            <w:r w:rsidRPr="00552783">
              <w:rPr>
                <w:rFonts w:ascii="Times New Roman" w:hAnsi="Times New Roman"/>
              </w:rPr>
              <w:t>(CA 2000.02)</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120,56</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42</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Фасадное крепление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(SF 50)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1 300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упак</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41,78</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lastRenderedPageBreak/>
              <w:t>43</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Фасадное крепление для деревянных опор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highlight w:val="green"/>
              </w:rPr>
            </w:pPr>
            <w:r w:rsidRPr="00552783">
              <w:rPr>
                <w:rFonts w:ascii="Times New Roman" w:hAnsi="Times New Roman"/>
              </w:rPr>
              <w:t>(SFW 50)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100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43,73</w:t>
            </w:r>
          </w:p>
        </w:tc>
      </w:tr>
      <w:tr w:rsidR="008E03FD" w:rsidRPr="009B1FB7" w:rsidTr="008E03FD">
        <w:trPr>
          <w:trHeight w:val="240"/>
          <w:jc w:val="center"/>
        </w:trPr>
        <w:tc>
          <w:tcPr>
            <w:tcW w:w="560" w:type="dxa"/>
            <w:shd w:val="clear" w:color="auto" w:fill="auto"/>
            <w:vAlign w:val="center"/>
          </w:tcPr>
          <w:p w:rsidR="008E03FD" w:rsidRPr="00426299" w:rsidRDefault="008E03FD" w:rsidP="008E03FD">
            <w:pPr>
              <w:spacing w:after="0" w:line="240" w:lineRule="auto"/>
              <w:jc w:val="center"/>
              <w:rPr>
                <w:rFonts w:ascii="Times New Roman" w:hAnsi="Times New Roman"/>
                <w:bCs/>
              </w:rPr>
            </w:pPr>
            <w:r w:rsidRPr="00426299">
              <w:rPr>
                <w:rFonts w:ascii="Times New Roman" w:hAnsi="Times New Roman"/>
                <w:bCs/>
              </w:rPr>
              <w:t>44</w:t>
            </w:r>
          </w:p>
        </w:tc>
        <w:tc>
          <w:tcPr>
            <w:tcW w:w="3092" w:type="dxa"/>
            <w:shd w:val="clear" w:color="auto" w:fill="auto"/>
          </w:tcPr>
          <w:p w:rsidR="008E03FD" w:rsidRPr="00552783" w:rsidRDefault="008E03FD" w:rsidP="008E03FD">
            <w:pPr>
              <w:rPr>
                <w:rFonts w:ascii="Times New Roman" w:hAnsi="Times New Roman"/>
              </w:rPr>
            </w:pPr>
            <w:r w:rsidRPr="00552783">
              <w:rPr>
                <w:rFonts w:ascii="Times New Roman" w:hAnsi="Times New Roman"/>
              </w:rPr>
              <w:t xml:space="preserve">Зажим анкерный </w:t>
            </w:r>
          </w:p>
        </w:tc>
        <w:tc>
          <w:tcPr>
            <w:tcW w:w="1559" w:type="dxa"/>
            <w:shd w:val="clear" w:color="auto" w:fill="auto"/>
            <w:vAlign w:val="center"/>
          </w:tcPr>
          <w:p w:rsidR="008E03FD" w:rsidRPr="009B1FB7" w:rsidRDefault="008E03FD" w:rsidP="008E03FD">
            <w:pPr>
              <w:spacing w:after="0" w:line="240" w:lineRule="auto"/>
              <w:jc w:val="center"/>
              <w:rPr>
                <w:rFonts w:ascii="Times New Roman" w:hAnsi="Times New Roman"/>
              </w:rPr>
            </w:pPr>
            <w:r w:rsidRPr="00552783">
              <w:rPr>
                <w:rFonts w:ascii="Times New Roman" w:hAnsi="Times New Roman"/>
              </w:rPr>
              <w:t>(DN 120)</w:t>
            </w:r>
          </w:p>
        </w:tc>
        <w:tc>
          <w:tcPr>
            <w:tcW w:w="1418"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50</w:t>
            </w:r>
          </w:p>
        </w:tc>
        <w:tc>
          <w:tcPr>
            <w:tcW w:w="1276" w:type="dxa"/>
            <w:shd w:val="clear" w:color="auto" w:fill="auto"/>
            <w:vAlign w:val="center"/>
          </w:tcPr>
          <w:p w:rsidR="008E03FD" w:rsidRPr="008E03FD" w:rsidRDefault="008E03FD" w:rsidP="008E03FD">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8E03FD" w:rsidRPr="008E03FD" w:rsidRDefault="008E03FD" w:rsidP="008E03FD">
            <w:pPr>
              <w:jc w:val="center"/>
              <w:rPr>
                <w:rFonts w:ascii="Times New Roman" w:hAnsi="Times New Roman"/>
              </w:rPr>
            </w:pPr>
            <w:r w:rsidRPr="008E03FD">
              <w:rPr>
                <w:rFonts w:ascii="Times New Roman" w:hAnsi="Times New Roman"/>
              </w:rPr>
              <w:t>1 542,59</w:t>
            </w:r>
          </w:p>
        </w:tc>
      </w:tr>
      <w:tr w:rsidR="00CF0B4A" w:rsidRPr="009B1FB7" w:rsidTr="008E03FD">
        <w:trPr>
          <w:trHeight w:val="240"/>
          <w:jc w:val="center"/>
        </w:trPr>
        <w:tc>
          <w:tcPr>
            <w:tcW w:w="560" w:type="dxa"/>
            <w:shd w:val="clear" w:color="auto" w:fill="auto"/>
            <w:vAlign w:val="center"/>
          </w:tcPr>
          <w:p w:rsidR="00CF0B4A" w:rsidRPr="00426299" w:rsidRDefault="00CF0B4A" w:rsidP="00CF0B4A">
            <w:pPr>
              <w:spacing w:after="0" w:line="240" w:lineRule="auto"/>
              <w:jc w:val="center"/>
              <w:rPr>
                <w:rFonts w:ascii="Times New Roman" w:hAnsi="Times New Roman"/>
                <w:bCs/>
              </w:rPr>
            </w:pPr>
            <w:r w:rsidRPr="00426299">
              <w:rPr>
                <w:rFonts w:ascii="Times New Roman" w:hAnsi="Times New Roman"/>
                <w:bCs/>
              </w:rPr>
              <w:t>45</w:t>
            </w:r>
          </w:p>
        </w:tc>
        <w:tc>
          <w:tcPr>
            <w:tcW w:w="3092" w:type="dxa"/>
            <w:shd w:val="clear" w:color="auto" w:fill="auto"/>
          </w:tcPr>
          <w:p w:rsidR="00CF0B4A" w:rsidRPr="007E3527" w:rsidRDefault="007E3527" w:rsidP="00CF0B4A">
            <w:pPr>
              <w:rPr>
                <w:rFonts w:ascii="Times New Roman" w:hAnsi="Times New Roman"/>
              </w:rPr>
            </w:pPr>
            <w:r>
              <w:rPr>
                <w:rFonts w:ascii="Times New Roman" w:hAnsi="Times New Roman"/>
              </w:rPr>
              <w:t>Анкерный зажим для провода ввода</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rPr>
            </w:pPr>
            <w:r w:rsidRPr="00C73612">
              <w:rPr>
                <w:rFonts w:ascii="Times New Roman" w:hAnsi="Times New Roman"/>
              </w:rPr>
              <w:t>(PA 25 S) - ВК</w:t>
            </w:r>
          </w:p>
        </w:tc>
        <w:tc>
          <w:tcPr>
            <w:tcW w:w="1418"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440</w:t>
            </w:r>
          </w:p>
        </w:tc>
        <w:tc>
          <w:tcPr>
            <w:tcW w:w="1276" w:type="dxa"/>
            <w:shd w:val="clear" w:color="auto" w:fill="auto"/>
            <w:vAlign w:val="center"/>
          </w:tcPr>
          <w:p w:rsidR="00CF0B4A" w:rsidRPr="008E03FD" w:rsidRDefault="00CF0B4A" w:rsidP="00CF0B4A">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45,93</w:t>
            </w:r>
          </w:p>
        </w:tc>
      </w:tr>
      <w:tr w:rsidR="00CF0B4A" w:rsidRPr="009B1FB7" w:rsidTr="008E03FD">
        <w:trPr>
          <w:trHeight w:val="240"/>
          <w:jc w:val="center"/>
        </w:trPr>
        <w:tc>
          <w:tcPr>
            <w:tcW w:w="560" w:type="dxa"/>
            <w:shd w:val="clear" w:color="auto" w:fill="auto"/>
            <w:vAlign w:val="center"/>
          </w:tcPr>
          <w:p w:rsidR="00CF0B4A" w:rsidRPr="00426299" w:rsidRDefault="00CF0B4A" w:rsidP="00CF0B4A">
            <w:pPr>
              <w:spacing w:after="0" w:line="240" w:lineRule="auto"/>
              <w:jc w:val="center"/>
              <w:rPr>
                <w:rFonts w:ascii="Times New Roman" w:hAnsi="Times New Roman"/>
                <w:bCs/>
              </w:rPr>
            </w:pPr>
            <w:r w:rsidRPr="00426299">
              <w:rPr>
                <w:rFonts w:ascii="Times New Roman" w:hAnsi="Times New Roman"/>
                <w:bCs/>
              </w:rPr>
              <w:t>46</w:t>
            </w:r>
          </w:p>
        </w:tc>
        <w:tc>
          <w:tcPr>
            <w:tcW w:w="3092" w:type="dxa"/>
            <w:shd w:val="clear" w:color="auto" w:fill="auto"/>
          </w:tcPr>
          <w:p w:rsidR="00CF0B4A" w:rsidRPr="00552783" w:rsidRDefault="00CF0B4A" w:rsidP="00CF0B4A">
            <w:pPr>
              <w:rPr>
                <w:rFonts w:ascii="Times New Roman" w:hAnsi="Times New Roman"/>
              </w:rPr>
            </w:pPr>
            <w:r w:rsidRPr="00552783">
              <w:rPr>
                <w:rFonts w:ascii="Times New Roman" w:hAnsi="Times New Roman"/>
              </w:rPr>
              <w:t xml:space="preserve">Ответвительный зажим </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rPr>
            </w:pPr>
            <w:r w:rsidRPr="00C73612">
              <w:rPr>
                <w:rFonts w:ascii="Times New Roman" w:hAnsi="Times New Roman"/>
              </w:rPr>
              <w:t>(CT 16 P)</w:t>
            </w:r>
          </w:p>
        </w:tc>
        <w:tc>
          <w:tcPr>
            <w:tcW w:w="1418" w:type="dxa"/>
            <w:shd w:val="clear" w:color="auto" w:fill="auto"/>
            <w:vAlign w:val="center"/>
          </w:tcPr>
          <w:p w:rsidR="00CF0B4A" w:rsidRPr="008E03FD" w:rsidRDefault="00CF0B4A" w:rsidP="00CF0B4A">
            <w:pPr>
              <w:jc w:val="center"/>
              <w:rPr>
                <w:rFonts w:ascii="Times New Roman" w:hAnsi="Times New Roman"/>
              </w:rPr>
            </w:pPr>
            <w:r>
              <w:rPr>
                <w:rFonts w:ascii="Times New Roman" w:hAnsi="Times New Roman"/>
              </w:rPr>
              <w:t>20</w:t>
            </w:r>
            <w:r w:rsidRPr="008E03FD">
              <w:rPr>
                <w:rFonts w:ascii="Times New Roman" w:hAnsi="Times New Roman"/>
              </w:rPr>
              <w:t>0</w:t>
            </w:r>
          </w:p>
        </w:tc>
        <w:tc>
          <w:tcPr>
            <w:tcW w:w="1276" w:type="dxa"/>
            <w:shd w:val="clear" w:color="auto" w:fill="auto"/>
            <w:vAlign w:val="center"/>
          </w:tcPr>
          <w:p w:rsidR="00CF0B4A" w:rsidRPr="008E03FD" w:rsidRDefault="00CF0B4A" w:rsidP="00CF0B4A">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74,54</w:t>
            </w:r>
          </w:p>
        </w:tc>
      </w:tr>
      <w:tr w:rsidR="00CF0B4A" w:rsidRPr="009B1FB7" w:rsidTr="008E03FD">
        <w:trPr>
          <w:trHeight w:val="240"/>
          <w:jc w:val="center"/>
        </w:trPr>
        <w:tc>
          <w:tcPr>
            <w:tcW w:w="560" w:type="dxa"/>
            <w:shd w:val="clear" w:color="auto" w:fill="auto"/>
            <w:vAlign w:val="center"/>
          </w:tcPr>
          <w:p w:rsidR="00CF0B4A" w:rsidRPr="00426299" w:rsidRDefault="00CF0B4A" w:rsidP="00CF0B4A">
            <w:pPr>
              <w:spacing w:after="0" w:line="240" w:lineRule="auto"/>
              <w:jc w:val="center"/>
              <w:rPr>
                <w:rFonts w:ascii="Times New Roman" w:hAnsi="Times New Roman"/>
                <w:bCs/>
              </w:rPr>
            </w:pPr>
            <w:r w:rsidRPr="00426299">
              <w:rPr>
                <w:rFonts w:ascii="Times New Roman" w:hAnsi="Times New Roman"/>
                <w:bCs/>
              </w:rPr>
              <w:t>47</w:t>
            </w:r>
          </w:p>
        </w:tc>
        <w:tc>
          <w:tcPr>
            <w:tcW w:w="3092" w:type="dxa"/>
            <w:shd w:val="clear" w:color="auto" w:fill="auto"/>
          </w:tcPr>
          <w:p w:rsidR="00CF0B4A" w:rsidRPr="00552783" w:rsidRDefault="00CF0B4A" w:rsidP="00CF0B4A">
            <w:pPr>
              <w:rPr>
                <w:rFonts w:ascii="Times New Roman" w:hAnsi="Times New Roman"/>
              </w:rPr>
            </w:pPr>
            <w:r w:rsidRPr="00552783">
              <w:rPr>
                <w:rFonts w:ascii="Times New Roman" w:hAnsi="Times New Roman"/>
              </w:rPr>
              <w:t xml:space="preserve">Стяжной хомут </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bCs/>
                <w:highlight w:val="yellow"/>
              </w:rPr>
            </w:pPr>
            <w:r w:rsidRPr="00552783">
              <w:rPr>
                <w:rFonts w:ascii="Times New Roman" w:hAnsi="Times New Roman"/>
              </w:rPr>
              <w:t>(E 350)</w:t>
            </w:r>
          </w:p>
        </w:tc>
        <w:tc>
          <w:tcPr>
            <w:tcW w:w="1418" w:type="dxa"/>
            <w:shd w:val="clear" w:color="auto" w:fill="auto"/>
            <w:vAlign w:val="center"/>
          </w:tcPr>
          <w:p w:rsidR="00CF0B4A" w:rsidRPr="008E03FD" w:rsidRDefault="00CF0B4A" w:rsidP="00CF0B4A">
            <w:pPr>
              <w:jc w:val="center"/>
              <w:rPr>
                <w:rFonts w:ascii="Times New Roman" w:hAnsi="Times New Roman"/>
              </w:rPr>
            </w:pPr>
            <w:r>
              <w:rPr>
                <w:rFonts w:ascii="Times New Roman" w:hAnsi="Times New Roman"/>
              </w:rPr>
              <w:t>10</w:t>
            </w:r>
          </w:p>
        </w:tc>
        <w:tc>
          <w:tcPr>
            <w:tcW w:w="1276" w:type="dxa"/>
            <w:shd w:val="clear" w:color="auto" w:fill="auto"/>
            <w:vAlign w:val="center"/>
          </w:tcPr>
          <w:p w:rsidR="00CF0B4A" w:rsidRPr="008E03FD" w:rsidRDefault="00CF0B4A" w:rsidP="00CF0B4A">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13,52</w:t>
            </w:r>
          </w:p>
        </w:tc>
      </w:tr>
      <w:tr w:rsidR="00CF0B4A" w:rsidRPr="009B1FB7" w:rsidTr="008E03FD">
        <w:trPr>
          <w:trHeight w:val="240"/>
          <w:jc w:val="center"/>
        </w:trPr>
        <w:tc>
          <w:tcPr>
            <w:tcW w:w="560" w:type="dxa"/>
            <w:shd w:val="clear" w:color="auto" w:fill="auto"/>
            <w:vAlign w:val="center"/>
          </w:tcPr>
          <w:p w:rsidR="00CF0B4A" w:rsidRPr="00426299" w:rsidRDefault="00CF0B4A" w:rsidP="00CF0B4A">
            <w:pPr>
              <w:spacing w:after="0" w:line="240" w:lineRule="auto"/>
              <w:jc w:val="center"/>
              <w:rPr>
                <w:rFonts w:ascii="Times New Roman" w:hAnsi="Times New Roman"/>
                <w:bCs/>
              </w:rPr>
            </w:pPr>
            <w:r w:rsidRPr="00426299">
              <w:rPr>
                <w:rFonts w:ascii="Times New Roman" w:hAnsi="Times New Roman"/>
                <w:bCs/>
              </w:rPr>
              <w:t>48</w:t>
            </w:r>
          </w:p>
        </w:tc>
        <w:tc>
          <w:tcPr>
            <w:tcW w:w="3092" w:type="dxa"/>
            <w:shd w:val="clear" w:color="auto" w:fill="auto"/>
          </w:tcPr>
          <w:p w:rsidR="00CF0B4A" w:rsidRPr="00552783" w:rsidRDefault="00CF0B4A" w:rsidP="00CF0B4A">
            <w:pPr>
              <w:rPr>
                <w:rFonts w:ascii="Times New Roman" w:hAnsi="Times New Roman"/>
              </w:rPr>
            </w:pPr>
            <w:r w:rsidRPr="00552783">
              <w:rPr>
                <w:rFonts w:ascii="Times New Roman" w:hAnsi="Times New Roman"/>
              </w:rPr>
              <w:t xml:space="preserve">Металлическая лента </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highlight w:val="green"/>
              </w:rPr>
            </w:pPr>
            <w:r w:rsidRPr="00552783">
              <w:rPr>
                <w:rFonts w:ascii="Times New Roman" w:hAnsi="Times New Roman"/>
              </w:rPr>
              <w:t>(F 20.7) в м.</w:t>
            </w:r>
          </w:p>
        </w:tc>
        <w:tc>
          <w:tcPr>
            <w:tcW w:w="1418" w:type="dxa"/>
            <w:shd w:val="clear" w:color="auto" w:fill="auto"/>
            <w:vAlign w:val="center"/>
          </w:tcPr>
          <w:p w:rsidR="00CF0B4A" w:rsidRPr="008E03FD" w:rsidRDefault="00CF0B4A" w:rsidP="00CF0B4A">
            <w:pPr>
              <w:jc w:val="center"/>
              <w:rPr>
                <w:rFonts w:ascii="Times New Roman" w:hAnsi="Times New Roman"/>
              </w:rPr>
            </w:pPr>
            <w:r>
              <w:rPr>
                <w:rFonts w:ascii="Times New Roman" w:hAnsi="Times New Roman"/>
              </w:rPr>
              <w:t>2 650</w:t>
            </w:r>
          </w:p>
        </w:tc>
        <w:tc>
          <w:tcPr>
            <w:tcW w:w="1276"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м</w:t>
            </w:r>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45,17</w:t>
            </w:r>
          </w:p>
        </w:tc>
      </w:tr>
      <w:tr w:rsidR="00CF0B4A" w:rsidRPr="009B1FB7" w:rsidTr="008E03FD">
        <w:trPr>
          <w:trHeight w:val="240"/>
          <w:jc w:val="center"/>
        </w:trPr>
        <w:tc>
          <w:tcPr>
            <w:tcW w:w="560" w:type="dxa"/>
            <w:shd w:val="clear" w:color="auto" w:fill="auto"/>
            <w:vAlign w:val="center"/>
          </w:tcPr>
          <w:p w:rsidR="00CF0B4A" w:rsidRPr="00D13F98" w:rsidRDefault="00CF0B4A" w:rsidP="00CF0B4A">
            <w:pPr>
              <w:spacing w:after="0" w:line="240" w:lineRule="auto"/>
              <w:jc w:val="center"/>
              <w:rPr>
                <w:rFonts w:ascii="Times New Roman" w:hAnsi="Times New Roman"/>
                <w:bCs/>
              </w:rPr>
            </w:pPr>
            <w:r w:rsidRPr="00D13F98">
              <w:rPr>
                <w:rFonts w:ascii="Times New Roman" w:hAnsi="Times New Roman"/>
                <w:bCs/>
              </w:rPr>
              <w:t>49</w:t>
            </w:r>
          </w:p>
        </w:tc>
        <w:tc>
          <w:tcPr>
            <w:tcW w:w="3092" w:type="dxa"/>
            <w:shd w:val="clear" w:color="auto" w:fill="auto"/>
          </w:tcPr>
          <w:p w:rsidR="00CF0B4A" w:rsidRPr="00D13F98" w:rsidRDefault="00CF0B4A" w:rsidP="00CF0B4A">
            <w:pPr>
              <w:rPr>
                <w:rFonts w:ascii="Times New Roman" w:hAnsi="Times New Roman"/>
              </w:rPr>
            </w:pPr>
            <w:r w:rsidRPr="00D13F98">
              <w:rPr>
                <w:rFonts w:ascii="Times New Roman" w:hAnsi="Times New Roman"/>
              </w:rPr>
              <w:t xml:space="preserve">Скрепа </w:t>
            </w:r>
          </w:p>
        </w:tc>
        <w:tc>
          <w:tcPr>
            <w:tcW w:w="1559" w:type="dxa"/>
            <w:shd w:val="clear" w:color="auto" w:fill="auto"/>
            <w:vAlign w:val="center"/>
          </w:tcPr>
          <w:p w:rsidR="00CF0B4A" w:rsidRPr="00D13F98" w:rsidRDefault="00CF0B4A" w:rsidP="00CF0B4A">
            <w:pPr>
              <w:spacing w:after="0" w:line="240" w:lineRule="auto"/>
              <w:jc w:val="center"/>
              <w:rPr>
                <w:rFonts w:ascii="Times New Roman" w:hAnsi="Times New Roman"/>
              </w:rPr>
            </w:pPr>
            <w:r w:rsidRPr="00D13F98">
              <w:rPr>
                <w:rFonts w:ascii="Times New Roman" w:hAnsi="Times New Roman"/>
              </w:rPr>
              <w:t>(C 20) - ВК</w:t>
            </w:r>
          </w:p>
        </w:tc>
        <w:tc>
          <w:tcPr>
            <w:tcW w:w="1418" w:type="dxa"/>
            <w:shd w:val="clear" w:color="auto" w:fill="auto"/>
            <w:vAlign w:val="center"/>
          </w:tcPr>
          <w:p w:rsidR="00CF0B4A" w:rsidRPr="00D13F98" w:rsidRDefault="00D13F98" w:rsidP="00CF0B4A">
            <w:pPr>
              <w:jc w:val="center"/>
              <w:rPr>
                <w:rFonts w:ascii="Times New Roman" w:hAnsi="Times New Roman"/>
              </w:rPr>
            </w:pPr>
            <w:r w:rsidRPr="00D13F98">
              <w:rPr>
                <w:rFonts w:ascii="Times New Roman" w:hAnsi="Times New Roman"/>
              </w:rPr>
              <w:t>1</w:t>
            </w:r>
            <w:r w:rsidR="00276491">
              <w:rPr>
                <w:rFonts w:ascii="Times New Roman" w:hAnsi="Times New Roman"/>
              </w:rPr>
              <w:t xml:space="preserve"> </w:t>
            </w:r>
            <w:r w:rsidRPr="00D13F98">
              <w:rPr>
                <w:rFonts w:ascii="Times New Roman" w:hAnsi="Times New Roman"/>
              </w:rPr>
              <w:t>2</w:t>
            </w:r>
            <w:r w:rsidR="00CF0B4A" w:rsidRPr="00D13F98">
              <w:rPr>
                <w:rFonts w:ascii="Times New Roman" w:hAnsi="Times New Roman"/>
              </w:rPr>
              <w:t>50</w:t>
            </w:r>
          </w:p>
        </w:tc>
        <w:tc>
          <w:tcPr>
            <w:tcW w:w="1276" w:type="dxa"/>
            <w:shd w:val="clear" w:color="auto" w:fill="auto"/>
            <w:vAlign w:val="center"/>
          </w:tcPr>
          <w:p w:rsidR="00CF0B4A" w:rsidRPr="00D13F98" w:rsidRDefault="00CF0B4A" w:rsidP="00CF0B4A">
            <w:pPr>
              <w:jc w:val="center"/>
              <w:rPr>
                <w:rFonts w:ascii="Times New Roman" w:hAnsi="Times New Roman"/>
              </w:rPr>
            </w:pPr>
            <w:proofErr w:type="spellStart"/>
            <w:r w:rsidRPr="00D13F98">
              <w:rPr>
                <w:rFonts w:ascii="Times New Roman" w:hAnsi="Times New Roman"/>
              </w:rPr>
              <w:t>шт</w:t>
            </w:r>
            <w:proofErr w:type="spellEnd"/>
          </w:p>
        </w:tc>
        <w:tc>
          <w:tcPr>
            <w:tcW w:w="2693" w:type="dxa"/>
            <w:shd w:val="clear" w:color="auto" w:fill="auto"/>
            <w:vAlign w:val="center"/>
          </w:tcPr>
          <w:p w:rsidR="00CF0B4A" w:rsidRPr="00D13F98" w:rsidRDefault="00CF0B4A" w:rsidP="00CF0B4A">
            <w:pPr>
              <w:jc w:val="center"/>
              <w:rPr>
                <w:rFonts w:ascii="Times New Roman" w:hAnsi="Times New Roman"/>
              </w:rPr>
            </w:pPr>
            <w:r w:rsidRPr="00D13F98">
              <w:rPr>
                <w:rFonts w:ascii="Times New Roman" w:hAnsi="Times New Roman"/>
              </w:rPr>
              <w:t>9,72</w:t>
            </w:r>
          </w:p>
        </w:tc>
      </w:tr>
      <w:tr w:rsidR="00CF0B4A" w:rsidRPr="009B1FB7" w:rsidTr="008E03FD">
        <w:trPr>
          <w:trHeight w:val="240"/>
          <w:jc w:val="center"/>
        </w:trPr>
        <w:tc>
          <w:tcPr>
            <w:tcW w:w="560" w:type="dxa"/>
            <w:shd w:val="clear" w:color="auto" w:fill="auto"/>
            <w:vAlign w:val="center"/>
          </w:tcPr>
          <w:p w:rsidR="00CF0B4A" w:rsidRPr="00426299" w:rsidRDefault="00CF0B4A" w:rsidP="00CF0B4A">
            <w:pPr>
              <w:spacing w:after="0" w:line="240" w:lineRule="auto"/>
              <w:jc w:val="center"/>
              <w:rPr>
                <w:rFonts w:ascii="Times New Roman" w:hAnsi="Times New Roman"/>
                <w:bCs/>
              </w:rPr>
            </w:pPr>
            <w:r>
              <w:rPr>
                <w:rFonts w:ascii="Times New Roman" w:hAnsi="Times New Roman"/>
                <w:bCs/>
              </w:rPr>
              <w:t>50</w:t>
            </w:r>
          </w:p>
        </w:tc>
        <w:tc>
          <w:tcPr>
            <w:tcW w:w="3092" w:type="dxa"/>
            <w:shd w:val="clear" w:color="auto" w:fill="auto"/>
          </w:tcPr>
          <w:p w:rsidR="00CF0B4A" w:rsidRPr="00165883" w:rsidRDefault="00CF0B4A" w:rsidP="00CF0B4A">
            <w:pPr>
              <w:rPr>
                <w:rFonts w:ascii="Times New Roman" w:hAnsi="Times New Roman"/>
              </w:rPr>
            </w:pPr>
            <w:r w:rsidRPr="00165883">
              <w:rPr>
                <w:rFonts w:ascii="Times New Roman" w:hAnsi="Times New Roman"/>
              </w:rPr>
              <w:t xml:space="preserve">Металлическая лента </w:t>
            </w:r>
          </w:p>
        </w:tc>
        <w:tc>
          <w:tcPr>
            <w:tcW w:w="1559" w:type="dxa"/>
            <w:shd w:val="clear" w:color="auto" w:fill="auto"/>
            <w:vAlign w:val="center"/>
          </w:tcPr>
          <w:p w:rsidR="00CF0B4A" w:rsidRPr="00165883" w:rsidRDefault="00CF0B4A" w:rsidP="00CF0B4A">
            <w:pPr>
              <w:spacing w:after="0" w:line="240" w:lineRule="auto"/>
              <w:jc w:val="center"/>
              <w:rPr>
                <w:rFonts w:ascii="Times New Roman" w:hAnsi="Times New Roman"/>
              </w:rPr>
            </w:pPr>
            <w:r w:rsidRPr="00165883">
              <w:rPr>
                <w:rFonts w:ascii="Times New Roman" w:hAnsi="Times New Roman"/>
              </w:rPr>
              <w:t>F 10.7-201</w:t>
            </w:r>
          </w:p>
        </w:tc>
        <w:tc>
          <w:tcPr>
            <w:tcW w:w="1418" w:type="dxa"/>
            <w:shd w:val="clear" w:color="auto" w:fill="auto"/>
            <w:vAlign w:val="center"/>
          </w:tcPr>
          <w:p w:rsidR="00CF0B4A" w:rsidRPr="00165883" w:rsidRDefault="00CF0B4A" w:rsidP="00CF0B4A">
            <w:pPr>
              <w:jc w:val="center"/>
              <w:rPr>
                <w:rFonts w:ascii="Times New Roman" w:hAnsi="Times New Roman"/>
              </w:rPr>
            </w:pPr>
            <w:r w:rsidRPr="00165883">
              <w:rPr>
                <w:rFonts w:ascii="Times New Roman" w:hAnsi="Times New Roman"/>
              </w:rPr>
              <w:t>300</w:t>
            </w:r>
          </w:p>
        </w:tc>
        <w:tc>
          <w:tcPr>
            <w:tcW w:w="1276" w:type="dxa"/>
            <w:shd w:val="clear" w:color="auto" w:fill="auto"/>
            <w:vAlign w:val="center"/>
          </w:tcPr>
          <w:p w:rsidR="00CF0B4A" w:rsidRPr="00165883" w:rsidRDefault="00CF0B4A" w:rsidP="00CF0B4A">
            <w:pPr>
              <w:jc w:val="center"/>
              <w:rPr>
                <w:rFonts w:ascii="Times New Roman" w:hAnsi="Times New Roman"/>
              </w:rPr>
            </w:pPr>
            <w:r w:rsidRPr="00165883">
              <w:rPr>
                <w:rFonts w:ascii="Times New Roman" w:hAnsi="Times New Roman"/>
              </w:rPr>
              <w:t>м</w:t>
            </w:r>
          </w:p>
        </w:tc>
        <w:tc>
          <w:tcPr>
            <w:tcW w:w="2693" w:type="dxa"/>
            <w:shd w:val="clear" w:color="auto" w:fill="auto"/>
            <w:vAlign w:val="center"/>
          </w:tcPr>
          <w:p w:rsidR="00CF0B4A" w:rsidRPr="00165883" w:rsidRDefault="00CF0B4A" w:rsidP="00CF0B4A">
            <w:pPr>
              <w:jc w:val="center"/>
              <w:rPr>
                <w:rFonts w:ascii="Times New Roman" w:hAnsi="Times New Roman"/>
              </w:rPr>
            </w:pPr>
            <w:r w:rsidRPr="00165883">
              <w:rPr>
                <w:rFonts w:ascii="Times New Roman" w:hAnsi="Times New Roman"/>
              </w:rPr>
              <w:t>15,36</w:t>
            </w:r>
          </w:p>
        </w:tc>
      </w:tr>
      <w:tr w:rsidR="00CF0B4A" w:rsidRPr="009B1FB7" w:rsidTr="008E03FD">
        <w:trPr>
          <w:trHeight w:val="240"/>
          <w:jc w:val="center"/>
        </w:trPr>
        <w:tc>
          <w:tcPr>
            <w:tcW w:w="560" w:type="dxa"/>
            <w:shd w:val="clear" w:color="auto" w:fill="auto"/>
            <w:vAlign w:val="center"/>
          </w:tcPr>
          <w:p w:rsidR="00CF0B4A" w:rsidRPr="00426299" w:rsidRDefault="00CF0B4A" w:rsidP="00CF0B4A">
            <w:pPr>
              <w:spacing w:after="0" w:line="240" w:lineRule="auto"/>
              <w:jc w:val="center"/>
              <w:rPr>
                <w:rFonts w:ascii="Times New Roman" w:hAnsi="Times New Roman"/>
                <w:bCs/>
              </w:rPr>
            </w:pPr>
            <w:r>
              <w:rPr>
                <w:rFonts w:ascii="Times New Roman" w:hAnsi="Times New Roman"/>
                <w:bCs/>
              </w:rPr>
              <w:t>51</w:t>
            </w:r>
          </w:p>
        </w:tc>
        <w:tc>
          <w:tcPr>
            <w:tcW w:w="3092" w:type="dxa"/>
            <w:shd w:val="clear" w:color="auto" w:fill="auto"/>
          </w:tcPr>
          <w:p w:rsidR="00CF0B4A" w:rsidRPr="00165883" w:rsidRDefault="00CF0B4A" w:rsidP="00CF0B4A">
            <w:pPr>
              <w:rPr>
                <w:rFonts w:ascii="Times New Roman" w:hAnsi="Times New Roman"/>
              </w:rPr>
            </w:pPr>
            <w:r w:rsidRPr="00165883">
              <w:rPr>
                <w:rFonts w:ascii="Times New Roman" w:hAnsi="Times New Roman"/>
              </w:rPr>
              <w:t xml:space="preserve">Бугель </w:t>
            </w:r>
          </w:p>
        </w:tc>
        <w:tc>
          <w:tcPr>
            <w:tcW w:w="1559" w:type="dxa"/>
            <w:shd w:val="clear" w:color="auto" w:fill="auto"/>
            <w:vAlign w:val="center"/>
          </w:tcPr>
          <w:p w:rsidR="00CF0B4A" w:rsidRPr="00165883" w:rsidRDefault="00CF0B4A" w:rsidP="00CF0B4A">
            <w:pPr>
              <w:spacing w:after="0" w:line="240" w:lineRule="auto"/>
              <w:jc w:val="center"/>
              <w:rPr>
                <w:rFonts w:ascii="Times New Roman" w:hAnsi="Times New Roman"/>
              </w:rPr>
            </w:pPr>
            <w:r w:rsidRPr="00165883">
              <w:rPr>
                <w:rFonts w:ascii="Times New Roman" w:hAnsi="Times New Roman"/>
              </w:rPr>
              <w:t>(B 10)</w:t>
            </w:r>
          </w:p>
        </w:tc>
        <w:tc>
          <w:tcPr>
            <w:tcW w:w="1418" w:type="dxa"/>
            <w:shd w:val="clear" w:color="auto" w:fill="auto"/>
            <w:vAlign w:val="center"/>
          </w:tcPr>
          <w:p w:rsidR="00CF0B4A" w:rsidRPr="00165883" w:rsidRDefault="00CF0B4A" w:rsidP="00CF0B4A">
            <w:pPr>
              <w:jc w:val="center"/>
              <w:rPr>
                <w:rFonts w:ascii="Times New Roman" w:hAnsi="Times New Roman"/>
              </w:rPr>
            </w:pPr>
            <w:r w:rsidRPr="00165883">
              <w:rPr>
                <w:rFonts w:ascii="Times New Roman" w:hAnsi="Times New Roman"/>
              </w:rPr>
              <w:t>300</w:t>
            </w:r>
          </w:p>
        </w:tc>
        <w:tc>
          <w:tcPr>
            <w:tcW w:w="1276" w:type="dxa"/>
            <w:shd w:val="clear" w:color="auto" w:fill="auto"/>
            <w:vAlign w:val="center"/>
          </w:tcPr>
          <w:p w:rsidR="00CF0B4A" w:rsidRPr="00165883" w:rsidRDefault="00CF0B4A" w:rsidP="00CF0B4A">
            <w:pPr>
              <w:jc w:val="center"/>
              <w:rPr>
                <w:rFonts w:ascii="Times New Roman" w:hAnsi="Times New Roman"/>
              </w:rPr>
            </w:pPr>
            <w:proofErr w:type="spellStart"/>
            <w:r w:rsidRPr="00165883">
              <w:rPr>
                <w:rFonts w:ascii="Times New Roman" w:hAnsi="Times New Roman"/>
              </w:rPr>
              <w:t>шт</w:t>
            </w:r>
            <w:proofErr w:type="spellEnd"/>
          </w:p>
        </w:tc>
        <w:tc>
          <w:tcPr>
            <w:tcW w:w="2693" w:type="dxa"/>
            <w:shd w:val="clear" w:color="auto" w:fill="auto"/>
            <w:vAlign w:val="center"/>
          </w:tcPr>
          <w:p w:rsidR="00CF0B4A" w:rsidRPr="00165883" w:rsidRDefault="00CF0B4A" w:rsidP="00CF0B4A">
            <w:pPr>
              <w:jc w:val="center"/>
              <w:rPr>
                <w:rFonts w:ascii="Times New Roman" w:hAnsi="Times New Roman"/>
              </w:rPr>
            </w:pPr>
            <w:r w:rsidRPr="00165883">
              <w:rPr>
                <w:rFonts w:ascii="Times New Roman" w:hAnsi="Times New Roman"/>
              </w:rPr>
              <w:t>5,98</w:t>
            </w:r>
          </w:p>
        </w:tc>
      </w:tr>
      <w:tr w:rsidR="00CF0B4A" w:rsidRPr="009B1FB7" w:rsidTr="008E03FD">
        <w:trPr>
          <w:trHeight w:val="240"/>
          <w:jc w:val="center"/>
        </w:trPr>
        <w:tc>
          <w:tcPr>
            <w:tcW w:w="560" w:type="dxa"/>
            <w:shd w:val="clear" w:color="auto" w:fill="auto"/>
            <w:vAlign w:val="center"/>
          </w:tcPr>
          <w:p w:rsidR="00CF0B4A" w:rsidRDefault="00D13F98" w:rsidP="00CF0B4A">
            <w:pPr>
              <w:spacing w:after="0" w:line="240" w:lineRule="auto"/>
              <w:jc w:val="center"/>
              <w:rPr>
                <w:rFonts w:ascii="Times New Roman" w:hAnsi="Times New Roman"/>
                <w:bCs/>
              </w:rPr>
            </w:pPr>
            <w:r>
              <w:rPr>
                <w:rFonts w:ascii="Times New Roman" w:hAnsi="Times New Roman"/>
                <w:bCs/>
              </w:rPr>
              <w:t>52</w:t>
            </w:r>
          </w:p>
        </w:tc>
        <w:tc>
          <w:tcPr>
            <w:tcW w:w="3092" w:type="dxa"/>
            <w:shd w:val="clear" w:color="auto" w:fill="auto"/>
          </w:tcPr>
          <w:p w:rsidR="00CF0B4A" w:rsidRPr="00552783" w:rsidRDefault="00CF0B4A" w:rsidP="00CF0B4A">
            <w:pPr>
              <w:rPr>
                <w:rFonts w:ascii="Times New Roman" w:hAnsi="Times New Roman"/>
              </w:rPr>
            </w:pPr>
            <w:r w:rsidRPr="00552783">
              <w:rPr>
                <w:rFonts w:ascii="Times New Roman" w:hAnsi="Times New Roman"/>
              </w:rPr>
              <w:t xml:space="preserve">Бугель </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highlight w:val="yellow"/>
              </w:rPr>
            </w:pPr>
            <w:r w:rsidRPr="00552783">
              <w:rPr>
                <w:rFonts w:ascii="Times New Roman" w:hAnsi="Times New Roman"/>
              </w:rPr>
              <w:t>(B 20)</w:t>
            </w:r>
          </w:p>
        </w:tc>
        <w:tc>
          <w:tcPr>
            <w:tcW w:w="1418" w:type="dxa"/>
            <w:shd w:val="clear" w:color="auto" w:fill="auto"/>
            <w:vAlign w:val="center"/>
          </w:tcPr>
          <w:p w:rsidR="00CF0B4A" w:rsidRPr="008E03FD" w:rsidRDefault="00CF0B4A" w:rsidP="00CF0B4A">
            <w:pPr>
              <w:jc w:val="center"/>
              <w:rPr>
                <w:rFonts w:ascii="Times New Roman" w:hAnsi="Times New Roman"/>
              </w:rPr>
            </w:pPr>
            <w:r>
              <w:rPr>
                <w:rFonts w:ascii="Times New Roman" w:hAnsi="Times New Roman"/>
              </w:rPr>
              <w:t>250</w:t>
            </w:r>
          </w:p>
        </w:tc>
        <w:tc>
          <w:tcPr>
            <w:tcW w:w="1276" w:type="dxa"/>
            <w:shd w:val="clear" w:color="auto" w:fill="auto"/>
            <w:vAlign w:val="center"/>
          </w:tcPr>
          <w:p w:rsidR="00CF0B4A" w:rsidRPr="008E03FD" w:rsidRDefault="00CF0B4A" w:rsidP="00CF0B4A">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10,68</w:t>
            </w:r>
          </w:p>
        </w:tc>
      </w:tr>
      <w:tr w:rsidR="00CF0B4A" w:rsidRPr="009B1FB7" w:rsidTr="008E03FD">
        <w:trPr>
          <w:trHeight w:val="240"/>
          <w:jc w:val="center"/>
        </w:trPr>
        <w:tc>
          <w:tcPr>
            <w:tcW w:w="560" w:type="dxa"/>
            <w:shd w:val="clear" w:color="auto" w:fill="auto"/>
            <w:vAlign w:val="center"/>
          </w:tcPr>
          <w:p w:rsidR="00CF0B4A" w:rsidRDefault="00D13F98" w:rsidP="00CF0B4A">
            <w:pPr>
              <w:spacing w:after="0" w:line="240" w:lineRule="auto"/>
              <w:jc w:val="center"/>
              <w:rPr>
                <w:rFonts w:ascii="Times New Roman" w:hAnsi="Times New Roman"/>
                <w:bCs/>
              </w:rPr>
            </w:pPr>
            <w:r>
              <w:rPr>
                <w:rFonts w:ascii="Times New Roman" w:hAnsi="Times New Roman"/>
                <w:bCs/>
              </w:rPr>
              <w:t>53</w:t>
            </w:r>
          </w:p>
        </w:tc>
        <w:tc>
          <w:tcPr>
            <w:tcW w:w="3092" w:type="dxa"/>
            <w:shd w:val="clear" w:color="auto" w:fill="auto"/>
          </w:tcPr>
          <w:p w:rsidR="00CF0B4A" w:rsidRPr="00552783" w:rsidRDefault="00CF0B4A" w:rsidP="00CF0B4A">
            <w:pPr>
              <w:rPr>
                <w:rFonts w:ascii="Times New Roman" w:hAnsi="Times New Roman"/>
              </w:rPr>
            </w:pPr>
            <w:r w:rsidRPr="00552783">
              <w:rPr>
                <w:rFonts w:ascii="Times New Roman" w:hAnsi="Times New Roman"/>
              </w:rPr>
              <w:t xml:space="preserve">Стяжной хомут </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highlight w:val="yellow"/>
              </w:rPr>
            </w:pPr>
            <w:r w:rsidRPr="00552783">
              <w:rPr>
                <w:rFonts w:ascii="Times New Roman" w:hAnsi="Times New Roman"/>
              </w:rPr>
              <w:t>(E 778)</w:t>
            </w:r>
          </w:p>
        </w:tc>
        <w:tc>
          <w:tcPr>
            <w:tcW w:w="1418" w:type="dxa"/>
            <w:shd w:val="clear" w:color="auto" w:fill="auto"/>
            <w:vAlign w:val="center"/>
          </w:tcPr>
          <w:p w:rsidR="00CF0B4A" w:rsidRPr="008E03FD" w:rsidRDefault="00CF0B4A" w:rsidP="00CF0B4A">
            <w:pPr>
              <w:jc w:val="center"/>
              <w:rPr>
                <w:rFonts w:ascii="Times New Roman" w:hAnsi="Times New Roman"/>
              </w:rPr>
            </w:pPr>
            <w:r>
              <w:rPr>
                <w:rFonts w:ascii="Times New Roman" w:hAnsi="Times New Roman"/>
              </w:rPr>
              <w:t>200</w:t>
            </w:r>
          </w:p>
        </w:tc>
        <w:tc>
          <w:tcPr>
            <w:tcW w:w="1276" w:type="dxa"/>
            <w:shd w:val="clear" w:color="auto" w:fill="auto"/>
            <w:vAlign w:val="center"/>
          </w:tcPr>
          <w:p w:rsidR="00CF0B4A" w:rsidRPr="008E03FD" w:rsidRDefault="00CF0B4A" w:rsidP="00CF0B4A">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4,12</w:t>
            </w:r>
          </w:p>
        </w:tc>
      </w:tr>
      <w:tr w:rsidR="00CF0B4A" w:rsidRPr="009B1FB7" w:rsidTr="008E03FD">
        <w:trPr>
          <w:trHeight w:val="240"/>
          <w:jc w:val="center"/>
        </w:trPr>
        <w:tc>
          <w:tcPr>
            <w:tcW w:w="560" w:type="dxa"/>
            <w:shd w:val="clear" w:color="auto" w:fill="auto"/>
            <w:vAlign w:val="center"/>
          </w:tcPr>
          <w:p w:rsidR="00CF0B4A" w:rsidRDefault="00D13F98" w:rsidP="00CF0B4A">
            <w:pPr>
              <w:spacing w:after="0" w:line="240" w:lineRule="auto"/>
              <w:jc w:val="center"/>
              <w:rPr>
                <w:rFonts w:ascii="Times New Roman" w:hAnsi="Times New Roman"/>
                <w:bCs/>
              </w:rPr>
            </w:pPr>
            <w:r>
              <w:rPr>
                <w:rFonts w:ascii="Times New Roman" w:hAnsi="Times New Roman"/>
                <w:bCs/>
              </w:rPr>
              <w:t>54</w:t>
            </w:r>
          </w:p>
        </w:tc>
        <w:tc>
          <w:tcPr>
            <w:tcW w:w="3092" w:type="dxa"/>
            <w:shd w:val="clear" w:color="auto" w:fill="auto"/>
          </w:tcPr>
          <w:p w:rsidR="00CF0B4A" w:rsidRPr="00552783" w:rsidRDefault="00CF0B4A" w:rsidP="00CF0B4A">
            <w:pPr>
              <w:rPr>
                <w:rFonts w:ascii="Times New Roman" w:hAnsi="Times New Roman"/>
              </w:rPr>
            </w:pPr>
            <w:r w:rsidRPr="00552783">
              <w:rPr>
                <w:rFonts w:ascii="Times New Roman" w:hAnsi="Times New Roman"/>
              </w:rPr>
              <w:t xml:space="preserve">Дистанционный фиксатор </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highlight w:val="yellow"/>
              </w:rPr>
            </w:pPr>
            <w:r w:rsidRPr="00552783">
              <w:rPr>
                <w:rFonts w:ascii="Times New Roman" w:hAnsi="Times New Roman"/>
              </w:rPr>
              <w:t>(BIC-120)</w:t>
            </w:r>
          </w:p>
        </w:tc>
        <w:tc>
          <w:tcPr>
            <w:tcW w:w="1418" w:type="dxa"/>
            <w:shd w:val="clear" w:color="auto" w:fill="auto"/>
            <w:vAlign w:val="center"/>
          </w:tcPr>
          <w:p w:rsidR="00CF0B4A" w:rsidRPr="008E03FD" w:rsidRDefault="00CF0B4A" w:rsidP="00CF0B4A">
            <w:pPr>
              <w:jc w:val="center"/>
              <w:rPr>
                <w:rFonts w:ascii="Times New Roman" w:hAnsi="Times New Roman"/>
              </w:rPr>
            </w:pPr>
            <w:r>
              <w:rPr>
                <w:rFonts w:ascii="Times New Roman" w:hAnsi="Times New Roman"/>
              </w:rPr>
              <w:t>30</w:t>
            </w:r>
          </w:p>
        </w:tc>
        <w:tc>
          <w:tcPr>
            <w:tcW w:w="1276" w:type="dxa"/>
            <w:shd w:val="clear" w:color="auto" w:fill="auto"/>
            <w:vAlign w:val="center"/>
          </w:tcPr>
          <w:p w:rsidR="00CF0B4A" w:rsidRPr="008E03FD" w:rsidRDefault="00CF0B4A" w:rsidP="00CF0B4A">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41,08</w:t>
            </w:r>
          </w:p>
        </w:tc>
      </w:tr>
      <w:tr w:rsidR="00CF0B4A" w:rsidRPr="009B1FB7" w:rsidTr="008E03FD">
        <w:trPr>
          <w:trHeight w:val="240"/>
          <w:jc w:val="center"/>
        </w:trPr>
        <w:tc>
          <w:tcPr>
            <w:tcW w:w="560" w:type="dxa"/>
            <w:shd w:val="clear" w:color="auto" w:fill="auto"/>
            <w:vAlign w:val="center"/>
          </w:tcPr>
          <w:p w:rsidR="00CF0B4A" w:rsidRDefault="00D13F98" w:rsidP="00CF0B4A">
            <w:pPr>
              <w:spacing w:after="0" w:line="240" w:lineRule="auto"/>
              <w:jc w:val="center"/>
              <w:rPr>
                <w:rFonts w:ascii="Times New Roman" w:hAnsi="Times New Roman"/>
                <w:bCs/>
              </w:rPr>
            </w:pPr>
            <w:r>
              <w:rPr>
                <w:rFonts w:ascii="Times New Roman" w:hAnsi="Times New Roman"/>
                <w:bCs/>
              </w:rPr>
              <w:t>55</w:t>
            </w:r>
          </w:p>
        </w:tc>
        <w:tc>
          <w:tcPr>
            <w:tcW w:w="3092" w:type="dxa"/>
            <w:shd w:val="clear" w:color="auto" w:fill="auto"/>
          </w:tcPr>
          <w:p w:rsidR="00CF0B4A" w:rsidRPr="00552783" w:rsidRDefault="00CF0B4A" w:rsidP="00CF0B4A">
            <w:pPr>
              <w:rPr>
                <w:rFonts w:ascii="Times New Roman" w:hAnsi="Times New Roman"/>
              </w:rPr>
            </w:pPr>
            <w:r w:rsidRPr="00552783">
              <w:rPr>
                <w:rFonts w:ascii="Times New Roman" w:hAnsi="Times New Roman"/>
              </w:rPr>
              <w:t xml:space="preserve">Изолятор штыревой фарфоровый </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highlight w:val="yellow"/>
              </w:rPr>
            </w:pPr>
            <w:r w:rsidRPr="00552783">
              <w:rPr>
                <w:rFonts w:ascii="Times New Roman" w:hAnsi="Times New Roman"/>
              </w:rPr>
              <w:t>(IF 27)</w:t>
            </w:r>
          </w:p>
        </w:tc>
        <w:tc>
          <w:tcPr>
            <w:tcW w:w="1418"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1</w:t>
            </w:r>
          </w:p>
        </w:tc>
        <w:tc>
          <w:tcPr>
            <w:tcW w:w="1276" w:type="dxa"/>
            <w:shd w:val="clear" w:color="auto" w:fill="auto"/>
            <w:vAlign w:val="center"/>
          </w:tcPr>
          <w:p w:rsidR="00CF0B4A" w:rsidRPr="008E03FD" w:rsidRDefault="00CF0B4A" w:rsidP="00CF0B4A">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414,37</w:t>
            </w:r>
          </w:p>
        </w:tc>
      </w:tr>
      <w:tr w:rsidR="00CF0B4A" w:rsidRPr="009B1FB7" w:rsidTr="008E03FD">
        <w:trPr>
          <w:trHeight w:val="240"/>
          <w:jc w:val="center"/>
        </w:trPr>
        <w:tc>
          <w:tcPr>
            <w:tcW w:w="560" w:type="dxa"/>
            <w:shd w:val="clear" w:color="auto" w:fill="auto"/>
            <w:vAlign w:val="center"/>
          </w:tcPr>
          <w:p w:rsidR="00CF0B4A" w:rsidRDefault="00D13F98" w:rsidP="00CF0B4A">
            <w:pPr>
              <w:spacing w:after="0" w:line="240" w:lineRule="auto"/>
              <w:jc w:val="center"/>
              <w:rPr>
                <w:rFonts w:ascii="Times New Roman" w:hAnsi="Times New Roman"/>
                <w:bCs/>
              </w:rPr>
            </w:pPr>
            <w:r>
              <w:rPr>
                <w:rFonts w:ascii="Times New Roman" w:hAnsi="Times New Roman"/>
                <w:bCs/>
              </w:rPr>
              <w:t>56</w:t>
            </w:r>
          </w:p>
        </w:tc>
        <w:tc>
          <w:tcPr>
            <w:tcW w:w="3092" w:type="dxa"/>
            <w:shd w:val="clear" w:color="auto" w:fill="auto"/>
          </w:tcPr>
          <w:p w:rsidR="00CF0B4A" w:rsidRPr="00552783" w:rsidRDefault="00CF0B4A" w:rsidP="00CF0B4A">
            <w:pPr>
              <w:rPr>
                <w:rFonts w:ascii="Times New Roman" w:hAnsi="Times New Roman"/>
              </w:rPr>
            </w:pPr>
            <w:r w:rsidRPr="00552783">
              <w:rPr>
                <w:rFonts w:ascii="Times New Roman" w:hAnsi="Times New Roman"/>
              </w:rPr>
              <w:t xml:space="preserve">Полимерный изолятор </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highlight w:val="yellow"/>
              </w:rPr>
            </w:pPr>
            <w:r w:rsidRPr="00552783">
              <w:rPr>
                <w:rFonts w:ascii="Times New Roman" w:hAnsi="Times New Roman"/>
              </w:rPr>
              <w:t>(SML 70/20)</w:t>
            </w:r>
          </w:p>
        </w:tc>
        <w:tc>
          <w:tcPr>
            <w:tcW w:w="1418" w:type="dxa"/>
            <w:shd w:val="clear" w:color="auto" w:fill="auto"/>
            <w:vAlign w:val="center"/>
          </w:tcPr>
          <w:p w:rsidR="00CF0B4A" w:rsidRPr="008E03FD" w:rsidRDefault="00CF0B4A" w:rsidP="00CF0B4A">
            <w:pPr>
              <w:jc w:val="center"/>
              <w:rPr>
                <w:rFonts w:ascii="Times New Roman" w:hAnsi="Times New Roman"/>
              </w:rPr>
            </w:pPr>
            <w:r>
              <w:rPr>
                <w:rFonts w:ascii="Times New Roman" w:hAnsi="Times New Roman"/>
              </w:rPr>
              <w:t>1</w:t>
            </w:r>
          </w:p>
        </w:tc>
        <w:tc>
          <w:tcPr>
            <w:tcW w:w="1276" w:type="dxa"/>
            <w:shd w:val="clear" w:color="auto" w:fill="auto"/>
            <w:vAlign w:val="center"/>
          </w:tcPr>
          <w:p w:rsidR="00CF0B4A" w:rsidRPr="008E03FD" w:rsidRDefault="00CF0B4A" w:rsidP="00CF0B4A">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857,17</w:t>
            </w:r>
          </w:p>
        </w:tc>
      </w:tr>
      <w:tr w:rsidR="00CF0B4A" w:rsidRPr="009B1FB7" w:rsidTr="008E03FD">
        <w:trPr>
          <w:trHeight w:val="240"/>
          <w:jc w:val="center"/>
        </w:trPr>
        <w:tc>
          <w:tcPr>
            <w:tcW w:w="560" w:type="dxa"/>
            <w:shd w:val="clear" w:color="auto" w:fill="auto"/>
            <w:vAlign w:val="center"/>
          </w:tcPr>
          <w:p w:rsidR="00CF0B4A" w:rsidRDefault="00D13F98" w:rsidP="00CF0B4A">
            <w:pPr>
              <w:spacing w:after="0" w:line="240" w:lineRule="auto"/>
              <w:jc w:val="center"/>
              <w:rPr>
                <w:rFonts w:ascii="Times New Roman" w:hAnsi="Times New Roman"/>
                <w:bCs/>
              </w:rPr>
            </w:pPr>
            <w:r>
              <w:rPr>
                <w:rFonts w:ascii="Times New Roman" w:hAnsi="Times New Roman"/>
                <w:bCs/>
              </w:rPr>
              <w:t>57</w:t>
            </w:r>
          </w:p>
        </w:tc>
        <w:tc>
          <w:tcPr>
            <w:tcW w:w="3092" w:type="dxa"/>
            <w:shd w:val="clear" w:color="auto" w:fill="auto"/>
          </w:tcPr>
          <w:p w:rsidR="00CF0B4A" w:rsidRPr="00552783" w:rsidRDefault="00CF0B4A" w:rsidP="00CF0B4A">
            <w:pPr>
              <w:rPr>
                <w:rFonts w:ascii="Times New Roman" w:hAnsi="Times New Roman"/>
              </w:rPr>
            </w:pPr>
            <w:r w:rsidRPr="00552783">
              <w:rPr>
                <w:rFonts w:ascii="Times New Roman" w:hAnsi="Times New Roman"/>
              </w:rPr>
              <w:t xml:space="preserve">Крепежный хомут </w:t>
            </w:r>
          </w:p>
        </w:tc>
        <w:tc>
          <w:tcPr>
            <w:tcW w:w="1559" w:type="dxa"/>
            <w:shd w:val="clear" w:color="auto" w:fill="auto"/>
            <w:vAlign w:val="center"/>
          </w:tcPr>
          <w:p w:rsidR="00CF0B4A" w:rsidRPr="009B1FB7" w:rsidRDefault="00CF0B4A" w:rsidP="00CF0B4A">
            <w:pPr>
              <w:spacing w:after="0" w:line="240" w:lineRule="auto"/>
              <w:jc w:val="center"/>
              <w:rPr>
                <w:rFonts w:ascii="Times New Roman" w:hAnsi="Times New Roman"/>
                <w:highlight w:val="yellow"/>
              </w:rPr>
            </w:pPr>
            <w:r w:rsidRPr="00552783">
              <w:rPr>
                <w:rFonts w:ascii="Times New Roman" w:hAnsi="Times New Roman"/>
              </w:rPr>
              <w:t>(BF 207)</w:t>
            </w:r>
          </w:p>
        </w:tc>
        <w:tc>
          <w:tcPr>
            <w:tcW w:w="1418" w:type="dxa"/>
            <w:shd w:val="clear" w:color="auto" w:fill="auto"/>
            <w:vAlign w:val="center"/>
          </w:tcPr>
          <w:p w:rsidR="00CF0B4A" w:rsidRPr="008E03FD" w:rsidRDefault="00CF0B4A" w:rsidP="00CF0B4A">
            <w:pPr>
              <w:jc w:val="center"/>
              <w:rPr>
                <w:rFonts w:ascii="Times New Roman" w:hAnsi="Times New Roman"/>
              </w:rPr>
            </w:pPr>
            <w:r>
              <w:rPr>
                <w:rFonts w:ascii="Times New Roman" w:hAnsi="Times New Roman"/>
              </w:rPr>
              <w:t>30</w:t>
            </w:r>
          </w:p>
        </w:tc>
        <w:tc>
          <w:tcPr>
            <w:tcW w:w="1276" w:type="dxa"/>
            <w:shd w:val="clear" w:color="auto" w:fill="auto"/>
            <w:vAlign w:val="center"/>
          </w:tcPr>
          <w:p w:rsidR="00CF0B4A" w:rsidRPr="008E03FD" w:rsidRDefault="00CF0B4A" w:rsidP="00CF0B4A">
            <w:pPr>
              <w:jc w:val="center"/>
              <w:rPr>
                <w:rFonts w:ascii="Times New Roman" w:hAnsi="Times New Roman"/>
              </w:rPr>
            </w:pPr>
            <w:proofErr w:type="spellStart"/>
            <w:r w:rsidRPr="008E03FD">
              <w:rPr>
                <w:rFonts w:ascii="Times New Roman" w:hAnsi="Times New Roman"/>
              </w:rPr>
              <w:t>шт</w:t>
            </w:r>
            <w:proofErr w:type="spellEnd"/>
          </w:p>
        </w:tc>
        <w:tc>
          <w:tcPr>
            <w:tcW w:w="2693" w:type="dxa"/>
            <w:shd w:val="clear" w:color="auto" w:fill="auto"/>
            <w:vAlign w:val="center"/>
          </w:tcPr>
          <w:p w:rsidR="00CF0B4A" w:rsidRPr="008E03FD" w:rsidRDefault="00CF0B4A" w:rsidP="00CF0B4A">
            <w:pPr>
              <w:jc w:val="center"/>
              <w:rPr>
                <w:rFonts w:ascii="Times New Roman" w:hAnsi="Times New Roman"/>
              </w:rPr>
            </w:pPr>
            <w:r w:rsidRPr="008E03FD">
              <w:rPr>
                <w:rFonts w:ascii="Times New Roman" w:hAnsi="Times New Roman"/>
              </w:rPr>
              <w:t>214,22</w:t>
            </w:r>
          </w:p>
        </w:tc>
      </w:tr>
    </w:tbl>
    <w:p w:rsidR="001E4452" w:rsidRDefault="001E4452">
      <w:pPr>
        <w:spacing w:after="0" w:line="240" w:lineRule="auto"/>
        <w:rPr>
          <w:rFonts w:ascii="Times New Roman" w:hAnsi="Times New Roman"/>
          <w:b/>
          <w:sz w:val="24"/>
          <w:szCs w:val="24"/>
          <w:highlight w:val="yellow"/>
        </w:rPr>
      </w:pPr>
      <w:r>
        <w:rPr>
          <w:rFonts w:ascii="Times New Roman" w:hAnsi="Times New Roman"/>
          <w:b/>
          <w:sz w:val="24"/>
          <w:szCs w:val="24"/>
          <w:highlight w:val="yellow"/>
        </w:rPr>
        <w:br w:type="page"/>
      </w:r>
    </w:p>
    <w:p w:rsidR="008C561E" w:rsidRPr="009F3D09" w:rsidRDefault="008C561E" w:rsidP="00966EEF">
      <w:pPr>
        <w:pStyle w:val="a5"/>
        <w:numPr>
          <w:ilvl w:val="0"/>
          <w:numId w:val="2"/>
        </w:numPr>
        <w:jc w:val="center"/>
        <w:rPr>
          <w:rFonts w:ascii="Times New Roman" w:hAnsi="Times New Roman"/>
          <w:b/>
          <w:sz w:val="24"/>
          <w:szCs w:val="24"/>
        </w:rPr>
      </w:pPr>
      <w:r w:rsidRPr="009F3D09">
        <w:rPr>
          <w:rFonts w:ascii="Times New Roman" w:hAnsi="Times New Roman"/>
          <w:b/>
          <w:sz w:val="24"/>
          <w:szCs w:val="24"/>
        </w:rPr>
        <w:lastRenderedPageBreak/>
        <w:t>Перечень</w:t>
      </w:r>
      <w:r w:rsidR="00A8495E" w:rsidRPr="009F3D09">
        <w:rPr>
          <w:rFonts w:ascii="Times New Roman" w:hAnsi="Times New Roman"/>
          <w:b/>
          <w:sz w:val="24"/>
          <w:szCs w:val="24"/>
        </w:rPr>
        <w:t xml:space="preserve"> и характеристики</w:t>
      </w:r>
      <w:r w:rsidRPr="009F3D09">
        <w:rPr>
          <w:rFonts w:ascii="Times New Roman" w:hAnsi="Times New Roman"/>
          <w:b/>
          <w:sz w:val="24"/>
          <w:szCs w:val="24"/>
        </w:rPr>
        <w:t xml:space="preserve"> Товара</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7"/>
        <w:gridCol w:w="1134"/>
        <w:gridCol w:w="6662"/>
      </w:tblGrid>
      <w:tr w:rsidR="00DD6481" w:rsidRPr="000B0D0E" w:rsidTr="000B0D0E">
        <w:trPr>
          <w:trHeight w:val="240"/>
        </w:trPr>
        <w:tc>
          <w:tcPr>
            <w:tcW w:w="709" w:type="dxa"/>
            <w:shd w:val="clear" w:color="auto" w:fill="auto"/>
            <w:vAlign w:val="center"/>
          </w:tcPr>
          <w:p w:rsidR="00DD6481" w:rsidRPr="000B0D0E" w:rsidRDefault="00DD6481" w:rsidP="00235916">
            <w:pPr>
              <w:spacing w:after="0" w:line="240" w:lineRule="auto"/>
              <w:jc w:val="center"/>
              <w:rPr>
                <w:rFonts w:ascii="Times New Roman" w:hAnsi="Times New Roman"/>
                <w:b/>
                <w:bCs/>
              </w:rPr>
            </w:pPr>
            <w:r w:rsidRPr="000B0D0E">
              <w:rPr>
                <w:rFonts w:ascii="Times New Roman" w:hAnsi="Times New Roman"/>
                <w:b/>
                <w:bCs/>
              </w:rPr>
              <w:t>№ п/п</w:t>
            </w:r>
          </w:p>
        </w:tc>
        <w:tc>
          <w:tcPr>
            <w:tcW w:w="2127" w:type="dxa"/>
            <w:shd w:val="clear" w:color="auto" w:fill="auto"/>
            <w:vAlign w:val="center"/>
          </w:tcPr>
          <w:p w:rsidR="00DD6481" w:rsidRPr="000B0D0E" w:rsidRDefault="00DD6481" w:rsidP="00235916">
            <w:pPr>
              <w:spacing w:after="0" w:line="240" w:lineRule="auto"/>
              <w:jc w:val="center"/>
              <w:rPr>
                <w:rFonts w:ascii="Times New Roman" w:hAnsi="Times New Roman"/>
                <w:b/>
                <w:bCs/>
              </w:rPr>
            </w:pPr>
            <w:r w:rsidRPr="000B0D0E">
              <w:rPr>
                <w:rFonts w:ascii="Times New Roman" w:hAnsi="Times New Roman"/>
                <w:b/>
                <w:bCs/>
              </w:rPr>
              <w:t>Наименование Товара</w:t>
            </w:r>
          </w:p>
        </w:tc>
        <w:tc>
          <w:tcPr>
            <w:tcW w:w="1134" w:type="dxa"/>
            <w:vAlign w:val="center"/>
          </w:tcPr>
          <w:p w:rsidR="00DD6481" w:rsidRPr="000B0D0E" w:rsidRDefault="007521F9" w:rsidP="00235916">
            <w:pPr>
              <w:spacing w:after="0" w:line="240" w:lineRule="auto"/>
              <w:jc w:val="center"/>
              <w:rPr>
                <w:rFonts w:ascii="Times New Roman" w:hAnsi="Times New Roman"/>
                <w:b/>
                <w:bCs/>
              </w:rPr>
            </w:pPr>
            <w:r w:rsidRPr="000B0D0E">
              <w:rPr>
                <w:rFonts w:ascii="Times New Roman" w:hAnsi="Times New Roman"/>
                <w:b/>
                <w:bCs/>
              </w:rPr>
              <w:t>Маркировка Товара</w:t>
            </w:r>
          </w:p>
        </w:tc>
        <w:tc>
          <w:tcPr>
            <w:tcW w:w="6662" w:type="dxa"/>
            <w:shd w:val="clear" w:color="auto" w:fill="auto"/>
            <w:vAlign w:val="center"/>
          </w:tcPr>
          <w:p w:rsidR="00DD6481" w:rsidRPr="000B0D0E" w:rsidRDefault="00DD6481" w:rsidP="00235916">
            <w:pPr>
              <w:spacing w:after="0" w:line="240" w:lineRule="auto"/>
              <w:jc w:val="center"/>
              <w:rPr>
                <w:rFonts w:ascii="Times New Roman" w:hAnsi="Times New Roman"/>
                <w:b/>
                <w:bCs/>
                <w:highlight w:val="yellow"/>
              </w:rPr>
            </w:pPr>
            <w:r w:rsidRPr="000B0D0E">
              <w:rPr>
                <w:rFonts w:ascii="Times New Roman" w:hAnsi="Times New Roman"/>
                <w:b/>
                <w:bCs/>
              </w:rPr>
              <w:t>Характеристики Товара</w:t>
            </w:r>
          </w:p>
        </w:tc>
      </w:tr>
      <w:tr w:rsidR="00201E48" w:rsidRPr="000B0D0E" w:rsidTr="00381A92">
        <w:trPr>
          <w:trHeight w:val="240"/>
        </w:trPr>
        <w:tc>
          <w:tcPr>
            <w:tcW w:w="709" w:type="dxa"/>
            <w:shd w:val="clear" w:color="auto" w:fill="auto"/>
            <w:vAlign w:val="center"/>
          </w:tcPr>
          <w:p w:rsidR="00201E48" w:rsidRPr="000B0D0E" w:rsidRDefault="00201E48" w:rsidP="00201E48">
            <w:pPr>
              <w:spacing w:after="0" w:line="240" w:lineRule="auto"/>
              <w:jc w:val="center"/>
              <w:rPr>
                <w:rFonts w:ascii="Times New Roman" w:hAnsi="Times New Roman"/>
                <w:bCs/>
              </w:rPr>
            </w:pPr>
            <w:r w:rsidRPr="000B0D0E">
              <w:rPr>
                <w:rFonts w:ascii="Times New Roman" w:hAnsi="Times New Roman"/>
                <w:bCs/>
              </w:rPr>
              <w:t>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Ответвительный зажим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9B1FB7">
              <w:rPr>
                <w:rFonts w:ascii="Times New Roman" w:hAnsi="Times New Roman"/>
              </w:rPr>
              <w:t>(P 70)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201E48" w:rsidP="00201E48">
            <w:pPr>
              <w:spacing w:after="0" w:line="240" w:lineRule="auto"/>
              <w:jc w:val="both"/>
              <w:rPr>
                <w:rFonts w:ascii="Times New Roman" w:hAnsi="Times New Roman"/>
                <w:highlight w:val="yellow"/>
              </w:rPr>
            </w:pPr>
            <w:r w:rsidRPr="003D4D06">
              <w:rPr>
                <w:rFonts w:ascii="Times New Roman" w:hAnsi="Times New Roman"/>
              </w:rPr>
              <w:t>Для соединения и ответвления СИП/СИП. Сечение магистраль/ответвление 25-150/25-95 мм². Затягивающий болт или гайка электрически изолированы от контактных пластин. Срывная головка должна быть выполнена из алюминиевого сплава методом литья. Нижняя часть зажима должна быть снабжена специальным шестигранником под ключ для удержания зажима во время монтажа.</w:t>
            </w:r>
          </w:p>
        </w:tc>
      </w:tr>
      <w:tr w:rsidR="00201E48" w:rsidRPr="000B0D0E" w:rsidTr="00381A92">
        <w:trPr>
          <w:trHeight w:val="240"/>
        </w:trPr>
        <w:tc>
          <w:tcPr>
            <w:tcW w:w="709" w:type="dxa"/>
            <w:shd w:val="clear" w:color="auto" w:fill="auto"/>
            <w:vAlign w:val="center"/>
          </w:tcPr>
          <w:p w:rsidR="00201E48" w:rsidRPr="00C31496" w:rsidRDefault="00201E48" w:rsidP="00201E48">
            <w:pPr>
              <w:spacing w:after="0" w:line="240" w:lineRule="auto"/>
              <w:jc w:val="center"/>
              <w:rPr>
                <w:rFonts w:ascii="Times New Roman" w:hAnsi="Times New Roman"/>
                <w:bCs/>
              </w:rPr>
            </w:pPr>
            <w:r w:rsidRPr="00C31496">
              <w:rPr>
                <w:rFonts w:ascii="Times New Roman" w:hAnsi="Times New Roman"/>
                <w:bCs/>
              </w:rPr>
              <w:t>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Ответвительный зажим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9B1FB7">
              <w:rPr>
                <w:rFonts w:ascii="Times New Roman" w:hAnsi="Times New Roman"/>
              </w:rPr>
              <w:t>(CT 70 P)</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201E48" w:rsidP="00201E48">
            <w:pPr>
              <w:spacing w:after="0" w:line="240" w:lineRule="auto"/>
              <w:jc w:val="both"/>
              <w:rPr>
                <w:rFonts w:ascii="Times New Roman" w:hAnsi="Times New Roman"/>
                <w:highlight w:val="yellow"/>
              </w:rPr>
            </w:pPr>
            <w:r w:rsidRPr="00214D64">
              <w:rPr>
                <w:rFonts w:ascii="Times New Roman" w:hAnsi="Times New Roman"/>
              </w:rPr>
              <w:t>Для соединения и ответвления СИП/СИП. Сечение магистраль/ответвление 16-150/4-35 мм². Затягивающий болт или гайка электрически должны быть изолированы от контактных пластин. Срывная головка должна быть выполнена из алюминиевого сплава методом литья. Нижняя часть зажима должна быть снабжена специальным шестигранником под ключ для удержания зажима во время монтажа.</w:t>
            </w:r>
          </w:p>
        </w:tc>
      </w:tr>
      <w:tr w:rsidR="00201E48" w:rsidRPr="000B0D0E" w:rsidTr="00381A92">
        <w:trPr>
          <w:trHeight w:val="240"/>
        </w:trPr>
        <w:tc>
          <w:tcPr>
            <w:tcW w:w="709" w:type="dxa"/>
            <w:shd w:val="clear" w:color="auto" w:fill="auto"/>
            <w:vAlign w:val="center"/>
          </w:tcPr>
          <w:p w:rsidR="00201E48" w:rsidRPr="000B0D0E" w:rsidRDefault="00201E48" w:rsidP="00201E48">
            <w:pPr>
              <w:spacing w:after="0" w:line="240" w:lineRule="auto"/>
              <w:jc w:val="center"/>
              <w:rPr>
                <w:rFonts w:ascii="Times New Roman" w:hAnsi="Times New Roman"/>
                <w:bCs/>
                <w:highlight w:val="green"/>
              </w:rPr>
            </w:pPr>
            <w:r w:rsidRPr="00C31496">
              <w:rPr>
                <w:rFonts w:ascii="Times New Roman" w:hAnsi="Times New Roman"/>
                <w:bCs/>
              </w:rPr>
              <w:t>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165883">
              <w:rPr>
                <w:rFonts w:ascii="Times New Roman" w:hAnsi="Times New Roman"/>
              </w:rPr>
              <w:t>Ответвительный зажим</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9B1FB7">
              <w:rPr>
                <w:rFonts w:ascii="Times New Roman" w:hAnsi="Times New Roman"/>
              </w:rPr>
              <w:t>(</w:t>
            </w:r>
            <w:r w:rsidRPr="00552783">
              <w:rPr>
                <w:rFonts w:ascii="Times New Roman" w:hAnsi="Times New Roman"/>
              </w:rPr>
              <w:t>P 71</w:t>
            </w:r>
            <w:r w:rsidRPr="009B1FB7">
              <w:rPr>
                <w:rFonts w:ascii="Times New Roman" w:hAnsi="Times New Roman"/>
              </w:rPr>
              <w:t>)</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5E744D" w:rsidRDefault="00214D64" w:rsidP="00201E48">
            <w:pPr>
              <w:spacing w:after="0" w:line="240" w:lineRule="auto"/>
              <w:jc w:val="both"/>
              <w:rPr>
                <w:rFonts w:ascii="Times New Roman" w:hAnsi="Times New Roman"/>
              </w:rPr>
            </w:pPr>
            <w:r w:rsidRPr="005E744D">
              <w:rPr>
                <w:rFonts w:ascii="Times New Roman" w:hAnsi="Times New Roman"/>
              </w:rPr>
              <w:t xml:space="preserve">Материал - алюминиевый сплав. Сечение магистраль/ответвление – 35-95/4-54 мм². Магистральный провод и провод ответвления должны затягиваться раздельно. Затягивающий болт на магистральной части со </w:t>
            </w:r>
            <w:proofErr w:type="spellStart"/>
            <w:r w:rsidRPr="005E744D">
              <w:rPr>
                <w:rFonts w:ascii="Times New Roman" w:hAnsi="Times New Roman"/>
              </w:rPr>
              <w:t>срывной</w:t>
            </w:r>
            <w:proofErr w:type="spellEnd"/>
            <w:r w:rsidRPr="005E744D">
              <w:rPr>
                <w:rFonts w:ascii="Times New Roman" w:hAnsi="Times New Roman"/>
              </w:rPr>
              <w:t xml:space="preserve"> головкой из алюминиевого сплава. Поставляется должен в комплекте с защитным чехлом. Зажимы должны допускать многократное присоединение и отсоединение абонентского провода, не снимая зажим с магистрального провода. Применяются для подключения потребителей, для соединения с заземляющим спуском нулевой жилы, для соединения СИП с кабелем.</w:t>
            </w:r>
          </w:p>
        </w:tc>
      </w:tr>
      <w:tr w:rsidR="00201E48" w:rsidRPr="000B0D0E" w:rsidTr="00381A92">
        <w:trPr>
          <w:trHeight w:val="240"/>
        </w:trPr>
        <w:tc>
          <w:tcPr>
            <w:tcW w:w="709" w:type="dxa"/>
            <w:shd w:val="clear" w:color="auto" w:fill="auto"/>
            <w:vAlign w:val="center"/>
          </w:tcPr>
          <w:p w:rsidR="00201E48" w:rsidRPr="00C31496" w:rsidRDefault="00201E48" w:rsidP="00201E48">
            <w:pPr>
              <w:spacing w:after="0" w:line="240" w:lineRule="auto"/>
              <w:jc w:val="center"/>
              <w:rPr>
                <w:rFonts w:ascii="Times New Roman" w:hAnsi="Times New Roman"/>
                <w:bCs/>
              </w:rPr>
            </w:pPr>
            <w:r w:rsidRPr="00C31496">
              <w:rPr>
                <w:rFonts w:ascii="Times New Roman" w:hAnsi="Times New Roman"/>
                <w:bCs/>
              </w:rPr>
              <w:t>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Ответвительный зажим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(P 645)</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14D64" w:rsidRPr="005E744D" w:rsidRDefault="00214D64" w:rsidP="00214D64">
            <w:pPr>
              <w:spacing w:after="0" w:line="240" w:lineRule="auto"/>
              <w:jc w:val="both"/>
            </w:pPr>
            <w:r w:rsidRPr="005E744D">
              <w:rPr>
                <w:rFonts w:ascii="Times New Roman" w:hAnsi="Times New Roman"/>
              </w:rPr>
              <w:t>Для соединения и ответвления СИП/СИП. Сечение магистраль/ответвление 16-150/</w:t>
            </w:r>
            <w:r w:rsidR="0075353E" w:rsidRPr="005E744D">
              <w:rPr>
                <w:rFonts w:ascii="Times New Roman" w:hAnsi="Times New Roman"/>
              </w:rPr>
              <w:t>6</w:t>
            </w:r>
            <w:r w:rsidRPr="005E744D">
              <w:rPr>
                <w:rFonts w:ascii="Times New Roman" w:hAnsi="Times New Roman"/>
              </w:rPr>
              <w:t xml:space="preserve">-35 мм². Затягивающий болт или гайка электрически изолированы от контактных пластин. Срывная головка должна быть выполнена из алюминиевого сплава.Контактные пластины – луженая медь. </w:t>
            </w:r>
          </w:p>
          <w:p w:rsidR="00201E48" w:rsidRPr="005E744D" w:rsidRDefault="00214D64" w:rsidP="00214D64">
            <w:pPr>
              <w:spacing w:after="0" w:line="240" w:lineRule="auto"/>
              <w:jc w:val="both"/>
            </w:pPr>
            <w:r w:rsidRPr="005E744D">
              <w:rPr>
                <w:rFonts w:ascii="Times New Roman" w:hAnsi="Times New Roman"/>
              </w:rPr>
              <w:t xml:space="preserve">Нижняя часть зажима снабжена специальным шестигранником под ключ для удержания зажима во время монтажа.  </w:t>
            </w:r>
          </w:p>
        </w:tc>
      </w:tr>
      <w:tr w:rsidR="00201E48" w:rsidRPr="000B0D0E" w:rsidTr="00381A92">
        <w:trPr>
          <w:trHeight w:val="240"/>
        </w:trPr>
        <w:tc>
          <w:tcPr>
            <w:tcW w:w="709" w:type="dxa"/>
            <w:shd w:val="clear" w:color="auto" w:fill="auto"/>
            <w:vAlign w:val="center"/>
          </w:tcPr>
          <w:p w:rsidR="00201E48" w:rsidRPr="00C31496" w:rsidRDefault="00201E48" w:rsidP="00201E48">
            <w:pPr>
              <w:spacing w:after="0" w:line="240" w:lineRule="auto"/>
              <w:jc w:val="center"/>
              <w:rPr>
                <w:rFonts w:ascii="Times New Roman" w:hAnsi="Times New Roman"/>
                <w:bCs/>
              </w:rPr>
            </w:pPr>
            <w:r w:rsidRPr="00C31496">
              <w:rPr>
                <w:rFonts w:ascii="Times New Roman" w:hAnsi="Times New Roman"/>
                <w:bCs/>
              </w:rPr>
              <w:t>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Лента монтажная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(F 207)</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214D64" w:rsidP="00201E48">
            <w:pPr>
              <w:spacing w:after="0" w:line="240" w:lineRule="auto"/>
              <w:jc w:val="both"/>
              <w:rPr>
                <w:rFonts w:ascii="Times New Roman" w:hAnsi="Times New Roman"/>
                <w:highlight w:val="yellow"/>
              </w:rPr>
            </w:pPr>
            <w:r w:rsidRPr="00F22074">
              <w:rPr>
                <w:rFonts w:ascii="Times New Roman" w:hAnsi="Times New Roman"/>
              </w:rPr>
              <w:t>Должна изготавливаться из нержавеющей стали с механическими характеристиками, имеющей предел текучести не менее 230 МПа, относительное удлинение при разрыве не менее 40 %, предел прочности при растяжении не менее 540 МПа. Содержание Никеля (</w:t>
            </w:r>
            <w:proofErr w:type="spellStart"/>
            <w:r w:rsidRPr="00F22074">
              <w:rPr>
                <w:rFonts w:ascii="Times New Roman" w:hAnsi="Times New Roman"/>
              </w:rPr>
              <w:t>Ni</w:t>
            </w:r>
            <w:proofErr w:type="spellEnd"/>
            <w:r w:rsidRPr="00F22074">
              <w:rPr>
                <w:rFonts w:ascii="Times New Roman" w:hAnsi="Times New Roman"/>
              </w:rPr>
              <w:t>) должно быть не менее 3%, содержание Хрома (</w:t>
            </w:r>
            <w:proofErr w:type="spellStart"/>
            <w:r w:rsidRPr="00F22074">
              <w:rPr>
                <w:rFonts w:ascii="Times New Roman" w:hAnsi="Times New Roman"/>
              </w:rPr>
              <w:t>Cr</w:t>
            </w:r>
            <w:proofErr w:type="spellEnd"/>
            <w:r w:rsidRPr="00F22074">
              <w:rPr>
                <w:rFonts w:ascii="Times New Roman" w:hAnsi="Times New Roman"/>
              </w:rPr>
              <w:t>) не менее 16%. Монтажная лента должна иметь обработанные кромки. Ширина ленты должна составлять 20+0,5-1 мм, а толщина (0,7 ± 0,07) мм или (0,8 ± 0,08) мм. Для абонентских подключений, допускается применение ленты с шириной 10+0,5-1 мм. МЛ должна поставляться в бухтах, длина ленты в бухте должна составлять (50 ± 0,5) м. Упаковка МЛ должна обеспечивать возможность её размотки без применения специальных инструментов и устройств. Упаковка должна исключать самопроизвольное разматывание ленты после вскрытия. Кассета должна обеспечивать возможность обратной намотки ленты.</w:t>
            </w:r>
          </w:p>
        </w:tc>
      </w:tr>
      <w:tr w:rsidR="00201E48" w:rsidRPr="000B0D0E" w:rsidTr="00381A92">
        <w:trPr>
          <w:trHeight w:val="240"/>
        </w:trPr>
        <w:tc>
          <w:tcPr>
            <w:tcW w:w="709" w:type="dxa"/>
            <w:shd w:val="clear" w:color="auto" w:fill="auto"/>
            <w:vAlign w:val="center"/>
          </w:tcPr>
          <w:p w:rsidR="00201E48" w:rsidRPr="00C31496" w:rsidRDefault="00201E48" w:rsidP="00201E48">
            <w:pPr>
              <w:spacing w:after="0" w:line="240" w:lineRule="auto"/>
              <w:jc w:val="center"/>
              <w:rPr>
                <w:rFonts w:ascii="Times New Roman" w:hAnsi="Times New Roman"/>
                <w:bCs/>
              </w:rPr>
            </w:pPr>
            <w:r w:rsidRPr="00C31496">
              <w:rPr>
                <w:rFonts w:ascii="Times New Roman" w:hAnsi="Times New Roman"/>
                <w:bCs/>
              </w:rPr>
              <w:t>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Скрепа для ленты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(NC 20)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7672DC" w:rsidP="007672DC">
            <w:pPr>
              <w:spacing w:after="0" w:line="240" w:lineRule="auto"/>
              <w:jc w:val="both"/>
              <w:rPr>
                <w:rFonts w:ascii="Times New Roman" w:hAnsi="Times New Roman"/>
                <w:highlight w:val="yellow"/>
              </w:rPr>
            </w:pPr>
            <w:r w:rsidRPr="00F719F0">
              <w:rPr>
                <w:rFonts w:ascii="Times New Roman" w:hAnsi="Times New Roman"/>
              </w:rPr>
              <w:t>Должна изготавливаться из нержавеющей стали.</w:t>
            </w:r>
            <w:r>
              <w:rPr>
                <w:rFonts w:ascii="Times New Roman" w:hAnsi="Times New Roman"/>
              </w:rPr>
              <w:t xml:space="preserve"> Разрушающая нагрузка не менее 8,4</w:t>
            </w:r>
            <w:r w:rsidRPr="00F719F0">
              <w:rPr>
                <w:rFonts w:ascii="Times New Roman" w:hAnsi="Times New Roman"/>
              </w:rPr>
              <w:t>кН. Содержан</w:t>
            </w:r>
            <w:r>
              <w:rPr>
                <w:rFonts w:ascii="Times New Roman" w:hAnsi="Times New Roman"/>
              </w:rPr>
              <w:t>ие Никеля должно быть не менее 7%, содержание Хрома не менее 17</w:t>
            </w:r>
            <w:r w:rsidRPr="00F719F0">
              <w:rPr>
                <w:rFonts w:ascii="Times New Roman" w:hAnsi="Times New Roman"/>
              </w:rPr>
              <w:t xml:space="preserve">%. Технологический </w:t>
            </w:r>
            <w:r w:rsidRPr="00F719F0">
              <w:rPr>
                <w:rFonts w:ascii="Times New Roman" w:hAnsi="Times New Roman"/>
              </w:rPr>
              <w:lastRenderedPageBreak/>
              <w:t xml:space="preserve">разрез выполнен со стороны прилегания ленты к опоре. </w:t>
            </w:r>
          </w:p>
        </w:tc>
      </w:tr>
      <w:tr w:rsidR="00201E48" w:rsidRPr="000B0D0E" w:rsidTr="00381A92">
        <w:trPr>
          <w:trHeight w:val="240"/>
        </w:trPr>
        <w:tc>
          <w:tcPr>
            <w:tcW w:w="709" w:type="dxa"/>
            <w:shd w:val="clear" w:color="auto" w:fill="auto"/>
            <w:vAlign w:val="center"/>
          </w:tcPr>
          <w:p w:rsidR="00201E48" w:rsidRPr="00C31496" w:rsidRDefault="00201E48" w:rsidP="00201E48">
            <w:pPr>
              <w:spacing w:after="0" w:line="240" w:lineRule="auto"/>
              <w:jc w:val="center"/>
              <w:rPr>
                <w:rFonts w:ascii="Times New Roman" w:hAnsi="Times New Roman"/>
                <w:bCs/>
              </w:rPr>
            </w:pPr>
            <w:r w:rsidRPr="00C31496">
              <w:rPr>
                <w:rFonts w:ascii="Times New Roman" w:hAnsi="Times New Roman"/>
                <w:bCs/>
              </w:rPr>
              <w:lastRenderedPageBreak/>
              <w:t>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Гидравлический пресс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(HT 50)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672DC" w:rsidRPr="00554BB2" w:rsidRDefault="007672DC" w:rsidP="007672DC">
            <w:pPr>
              <w:spacing w:after="0" w:line="240" w:lineRule="auto"/>
              <w:rPr>
                <w:rFonts w:ascii="Times New Roman" w:hAnsi="Times New Roman"/>
                <w:color w:val="000000"/>
              </w:rPr>
            </w:pPr>
            <w:r w:rsidRPr="00554BB2">
              <w:rPr>
                <w:rFonts w:ascii="Times New Roman" w:hAnsi="Times New Roman"/>
                <w:color w:val="000000"/>
              </w:rPr>
              <w:t>Сила обжатия: 60 кН.</w:t>
            </w:r>
          </w:p>
          <w:p w:rsidR="007672DC" w:rsidRPr="00554BB2" w:rsidRDefault="007672DC" w:rsidP="007672DC">
            <w:pPr>
              <w:spacing w:after="0" w:line="240" w:lineRule="auto"/>
              <w:rPr>
                <w:rFonts w:ascii="Times New Roman" w:hAnsi="Times New Roman"/>
                <w:color w:val="000000"/>
              </w:rPr>
            </w:pPr>
            <w:r w:rsidRPr="00554BB2">
              <w:rPr>
                <w:rFonts w:ascii="Times New Roman" w:hAnsi="Times New Roman"/>
                <w:color w:val="000000"/>
              </w:rPr>
              <w:t>Тип обжатия – шестигранная матрица.</w:t>
            </w:r>
          </w:p>
          <w:p w:rsidR="007672DC" w:rsidRPr="00554BB2" w:rsidRDefault="007672DC" w:rsidP="007672DC">
            <w:pPr>
              <w:spacing w:after="0" w:line="240" w:lineRule="auto"/>
              <w:rPr>
                <w:rFonts w:ascii="Times New Roman" w:hAnsi="Times New Roman"/>
                <w:color w:val="000000"/>
              </w:rPr>
            </w:pPr>
            <w:r w:rsidRPr="00554BB2">
              <w:rPr>
                <w:rFonts w:ascii="Times New Roman" w:hAnsi="Times New Roman"/>
                <w:color w:val="000000"/>
              </w:rPr>
              <w:t>Ход поршня — 15 мм.</w:t>
            </w:r>
          </w:p>
          <w:p w:rsidR="007672DC" w:rsidRPr="00554BB2" w:rsidRDefault="007672DC" w:rsidP="007672DC">
            <w:pPr>
              <w:spacing w:after="0" w:line="240" w:lineRule="auto"/>
              <w:rPr>
                <w:rFonts w:ascii="Times New Roman" w:hAnsi="Times New Roman"/>
                <w:color w:val="000000"/>
              </w:rPr>
            </w:pPr>
            <w:r w:rsidRPr="00554BB2">
              <w:rPr>
                <w:rFonts w:ascii="Times New Roman" w:hAnsi="Times New Roman"/>
                <w:color w:val="000000"/>
              </w:rPr>
              <w:t xml:space="preserve">Длина </w:t>
            </w:r>
            <w:r>
              <w:rPr>
                <w:rFonts w:ascii="Times New Roman" w:hAnsi="Times New Roman"/>
                <w:color w:val="000000"/>
              </w:rPr>
              <w:t xml:space="preserve">не менее </w:t>
            </w:r>
            <w:r w:rsidRPr="00554BB2">
              <w:rPr>
                <w:rFonts w:ascii="Times New Roman" w:hAnsi="Times New Roman"/>
                <w:color w:val="000000"/>
              </w:rPr>
              <w:t>380 мм. Укомплектован набором матриц Е 140/Е173,Е 215.</w:t>
            </w:r>
          </w:p>
          <w:p w:rsidR="00201E48" w:rsidRPr="00604288" w:rsidRDefault="007672DC" w:rsidP="007672DC">
            <w:pPr>
              <w:spacing w:after="0" w:line="240" w:lineRule="auto"/>
              <w:jc w:val="both"/>
              <w:rPr>
                <w:rFonts w:ascii="Times New Roman" w:hAnsi="Times New Roman"/>
                <w:highlight w:val="yellow"/>
              </w:rPr>
            </w:pPr>
            <w:r w:rsidRPr="00554BB2">
              <w:rPr>
                <w:rFonts w:ascii="Times New Roman" w:hAnsi="Times New Roman"/>
                <w:color w:val="000000"/>
              </w:rPr>
              <w:t>Поставляется в пластиковом кейсе.</w:t>
            </w:r>
          </w:p>
        </w:tc>
      </w:tr>
      <w:tr w:rsidR="00201E48" w:rsidRPr="000B0D0E" w:rsidTr="00381A92">
        <w:trPr>
          <w:trHeight w:val="240"/>
        </w:trPr>
        <w:tc>
          <w:tcPr>
            <w:tcW w:w="709" w:type="dxa"/>
            <w:shd w:val="clear" w:color="auto" w:fill="auto"/>
            <w:vAlign w:val="center"/>
          </w:tcPr>
          <w:p w:rsidR="00201E48" w:rsidRPr="00C31496" w:rsidRDefault="00201E48" w:rsidP="00201E48">
            <w:pPr>
              <w:spacing w:after="0" w:line="240" w:lineRule="auto"/>
              <w:jc w:val="center"/>
              <w:rPr>
                <w:rFonts w:ascii="Times New Roman" w:hAnsi="Times New Roman"/>
                <w:bCs/>
              </w:rPr>
            </w:pPr>
            <w:r w:rsidRPr="00C31496">
              <w:rPr>
                <w:rFonts w:ascii="Times New Roman" w:hAnsi="Times New Roman"/>
                <w:bCs/>
              </w:rPr>
              <w:t>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Ответвительный зажим</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(P 72)</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F96A03" w:rsidP="005E362F">
            <w:pPr>
              <w:spacing w:after="0" w:line="240" w:lineRule="auto"/>
              <w:jc w:val="both"/>
              <w:rPr>
                <w:rFonts w:ascii="Times New Roman" w:hAnsi="Times New Roman"/>
                <w:highlight w:val="yellow"/>
              </w:rPr>
            </w:pPr>
            <w:r w:rsidRPr="005E362F">
              <w:rPr>
                <w:rFonts w:ascii="Times New Roman" w:hAnsi="Times New Roman"/>
                <w:color w:val="000000"/>
              </w:rPr>
              <w:t xml:space="preserve">Материал - алюминиевый сплав. Сечение магистраль/ответвление - 35-95/2х4-54 мм². Магистральный провод и провод ответвления затягиваются раздельно. Затягивающий болт на магистральной части со </w:t>
            </w:r>
            <w:proofErr w:type="spellStart"/>
            <w:r w:rsidRPr="005E362F">
              <w:rPr>
                <w:rFonts w:ascii="Times New Roman" w:hAnsi="Times New Roman"/>
                <w:color w:val="000000"/>
              </w:rPr>
              <w:t>срывной</w:t>
            </w:r>
            <w:proofErr w:type="spellEnd"/>
            <w:r w:rsidRPr="005E362F">
              <w:rPr>
                <w:rFonts w:ascii="Times New Roman" w:hAnsi="Times New Roman"/>
                <w:color w:val="000000"/>
              </w:rPr>
              <w:t xml:space="preserve"> головкой из алюминиевого сплава. </w:t>
            </w:r>
            <w:r w:rsidR="00381A92" w:rsidRPr="005E362F">
              <w:rPr>
                <w:rFonts w:ascii="Times New Roman" w:hAnsi="Times New Roman"/>
              </w:rPr>
              <w:t xml:space="preserve">Зажимы должны допускать многократное присоединение и отсоединение абонентского провода, не снимая зажим с магистрального провода. </w:t>
            </w:r>
            <w:r w:rsidRPr="005E362F">
              <w:rPr>
                <w:rFonts w:ascii="Times New Roman" w:hAnsi="Times New Roman"/>
                <w:color w:val="000000"/>
              </w:rPr>
              <w:t xml:space="preserve"> Применяются для подключения потребителей, для соединения с заземляющим спуском нулевой жилы,</w:t>
            </w:r>
            <w:r w:rsidR="005E362F" w:rsidRPr="005E362F">
              <w:rPr>
                <w:rFonts w:ascii="Times New Roman" w:hAnsi="Times New Roman"/>
                <w:color w:val="000000"/>
              </w:rPr>
              <w:t xml:space="preserve"> для соединения СИП с кабелем. Позволяет осуществлять два ответвления из одной точки. Должен п</w:t>
            </w:r>
            <w:r w:rsidR="005E362F" w:rsidRPr="005E362F">
              <w:rPr>
                <w:rFonts w:ascii="Times New Roman" w:hAnsi="Times New Roman"/>
              </w:rPr>
              <w:t>оставляться в комплекте с защитным чехлом.</w:t>
            </w:r>
          </w:p>
        </w:tc>
      </w:tr>
      <w:tr w:rsidR="00201E48" w:rsidRPr="000B0D0E" w:rsidTr="00381A92">
        <w:trPr>
          <w:trHeight w:val="240"/>
        </w:trPr>
        <w:tc>
          <w:tcPr>
            <w:tcW w:w="709" w:type="dxa"/>
            <w:shd w:val="clear" w:color="auto" w:fill="auto"/>
            <w:vAlign w:val="center"/>
          </w:tcPr>
          <w:p w:rsidR="00201E48" w:rsidRPr="00C31496" w:rsidRDefault="00201E48" w:rsidP="00201E48">
            <w:pPr>
              <w:spacing w:after="0" w:line="240" w:lineRule="auto"/>
              <w:jc w:val="center"/>
              <w:rPr>
                <w:rFonts w:ascii="Times New Roman" w:hAnsi="Times New Roman"/>
                <w:bCs/>
              </w:rPr>
            </w:pPr>
            <w:r w:rsidRPr="00C31496">
              <w:rPr>
                <w:rFonts w:ascii="Times New Roman" w:hAnsi="Times New Roman"/>
                <w:bCs/>
              </w:rPr>
              <w:t>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Ответвительный зажим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Pr>
                <w:rFonts w:ascii="Times New Roman" w:hAnsi="Times New Roman"/>
              </w:rPr>
              <w:t>(P 74</w:t>
            </w:r>
            <w:r w:rsidRPr="00552783">
              <w:rPr>
                <w:rFonts w:ascii="Times New Roman" w:hAnsi="Times New Roman"/>
              </w:rPr>
              <w:t>)</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2246C9" w:rsidRDefault="002246C9" w:rsidP="005E362F">
            <w:pPr>
              <w:spacing w:after="0" w:line="240" w:lineRule="auto"/>
              <w:jc w:val="both"/>
              <w:rPr>
                <w:rFonts w:ascii="Times New Roman" w:hAnsi="Times New Roman"/>
                <w:highlight w:val="green"/>
              </w:rPr>
            </w:pPr>
            <w:r w:rsidRPr="005E362F">
              <w:rPr>
                <w:rFonts w:ascii="Times New Roman" w:hAnsi="Times New Roman"/>
                <w:color w:val="000000"/>
              </w:rPr>
              <w:t xml:space="preserve">Материал - алюминиевый сплав. Сечение магистраль/ответвление - 16-150/4х4-35 мм². Магистральный провод и провод ответвления затягиваются раздельно. Затягивающий болт на магистральной части со </w:t>
            </w:r>
            <w:proofErr w:type="spellStart"/>
            <w:r w:rsidRPr="005E362F">
              <w:rPr>
                <w:rFonts w:ascii="Times New Roman" w:hAnsi="Times New Roman"/>
                <w:color w:val="000000"/>
              </w:rPr>
              <w:t>срывной</w:t>
            </w:r>
            <w:proofErr w:type="spellEnd"/>
            <w:r w:rsidRPr="005E362F">
              <w:rPr>
                <w:rFonts w:ascii="Times New Roman" w:hAnsi="Times New Roman"/>
                <w:color w:val="000000"/>
              </w:rPr>
              <w:t xml:space="preserve"> головкой из алюминиевого сплава. </w:t>
            </w:r>
            <w:r w:rsidR="005E362F" w:rsidRPr="005E362F">
              <w:rPr>
                <w:rFonts w:ascii="Times New Roman" w:hAnsi="Times New Roman"/>
              </w:rPr>
              <w:t>Зажимы должны допускать многократное присоединение и отсоединение абонентского провода, не снимая зажим с магистрального провода.</w:t>
            </w:r>
            <w:r w:rsidRPr="005E362F">
              <w:rPr>
                <w:rFonts w:ascii="Times New Roman" w:hAnsi="Times New Roman"/>
                <w:color w:val="000000"/>
              </w:rPr>
              <w:t xml:space="preserve">Применяются для подключения потребителей, для соединения с заземляющим спуском нулевой жилы, </w:t>
            </w:r>
            <w:r w:rsidR="005E362F" w:rsidRPr="005E362F">
              <w:rPr>
                <w:rFonts w:ascii="Times New Roman" w:hAnsi="Times New Roman"/>
                <w:color w:val="000000"/>
              </w:rPr>
              <w:t>для соединения СИП с кабелем. Позволяет осуществлять четыре ответвления из одной точки.Должен п</w:t>
            </w:r>
            <w:r w:rsidR="005E362F" w:rsidRPr="005E362F">
              <w:rPr>
                <w:rFonts w:ascii="Times New Roman" w:hAnsi="Times New Roman"/>
              </w:rPr>
              <w:t>оставляться в комплекте с защитным чехлом.</w:t>
            </w:r>
          </w:p>
        </w:tc>
      </w:tr>
      <w:tr w:rsidR="00201E48" w:rsidRPr="000B0D0E" w:rsidTr="00381A92">
        <w:trPr>
          <w:trHeight w:val="240"/>
        </w:trPr>
        <w:tc>
          <w:tcPr>
            <w:tcW w:w="709" w:type="dxa"/>
            <w:shd w:val="clear" w:color="auto" w:fill="auto"/>
            <w:vAlign w:val="center"/>
          </w:tcPr>
          <w:p w:rsidR="00201E48" w:rsidRPr="00F22074" w:rsidRDefault="00201E48" w:rsidP="00201E48">
            <w:pPr>
              <w:spacing w:after="0" w:line="240" w:lineRule="auto"/>
              <w:jc w:val="center"/>
              <w:rPr>
                <w:rFonts w:ascii="Times New Roman" w:hAnsi="Times New Roman"/>
                <w:bCs/>
              </w:rPr>
            </w:pPr>
            <w:r w:rsidRPr="00F22074">
              <w:rPr>
                <w:rFonts w:ascii="Times New Roman" w:hAnsi="Times New Roman"/>
                <w:bCs/>
              </w:rPr>
              <w:t>10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Соединительный зажим для несущей нулевой жилы </w:t>
            </w:r>
          </w:p>
        </w:tc>
        <w:tc>
          <w:tcPr>
            <w:tcW w:w="1134" w:type="dxa"/>
            <w:shd w:val="clear" w:color="auto" w:fill="auto"/>
            <w:vAlign w:val="center"/>
          </w:tcPr>
          <w:p w:rsidR="00201E48" w:rsidRPr="009B1FB7" w:rsidRDefault="002246C9" w:rsidP="00201E48">
            <w:pPr>
              <w:spacing w:after="0" w:line="240" w:lineRule="auto"/>
              <w:jc w:val="center"/>
              <w:rPr>
                <w:rFonts w:ascii="Times New Roman" w:hAnsi="Times New Roman"/>
              </w:rPr>
            </w:pPr>
            <w:r>
              <w:rPr>
                <w:rFonts w:ascii="Times New Roman" w:hAnsi="Times New Roman"/>
              </w:rPr>
              <w:t>(MJPT 54.</w:t>
            </w:r>
            <w:r w:rsidR="00201E48" w:rsidRPr="00552783">
              <w:rPr>
                <w:rFonts w:ascii="Times New Roman" w:hAnsi="Times New Roman"/>
              </w:rPr>
              <w:t>6N)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2246C9" w:rsidP="00201E48">
            <w:pPr>
              <w:spacing w:after="0" w:line="240" w:lineRule="auto"/>
              <w:jc w:val="both"/>
              <w:rPr>
                <w:rFonts w:ascii="Times New Roman" w:hAnsi="Times New Roman"/>
                <w:highlight w:val="yellow"/>
              </w:rPr>
            </w:pPr>
            <w:r w:rsidRPr="00C31496">
              <w:rPr>
                <w:rFonts w:ascii="Times New Roman" w:hAnsi="Times New Roman"/>
              </w:rPr>
              <w:t xml:space="preserve">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несущей жилы. Герметичность контакта должна быть улучшена наличием </w:t>
            </w:r>
            <w:proofErr w:type="spellStart"/>
            <w:r w:rsidRPr="00C31496">
              <w:rPr>
                <w:rFonts w:ascii="Times New Roman" w:hAnsi="Times New Roman"/>
              </w:rPr>
              <w:t>опрессовочных</w:t>
            </w:r>
            <w:proofErr w:type="spellEnd"/>
            <w:r w:rsidRPr="00C31496">
              <w:rPr>
                <w:rFonts w:ascii="Times New Roman" w:hAnsi="Times New Roman"/>
              </w:rPr>
              <w:t xml:space="preserve"> колец. Сечение несущей жилы 54,6 мм².</w:t>
            </w:r>
          </w:p>
        </w:tc>
      </w:tr>
      <w:tr w:rsidR="00201E48" w:rsidRPr="000B0D0E" w:rsidTr="00381A92">
        <w:trPr>
          <w:trHeight w:val="240"/>
        </w:trPr>
        <w:tc>
          <w:tcPr>
            <w:tcW w:w="709" w:type="dxa"/>
            <w:shd w:val="clear" w:color="auto" w:fill="auto"/>
            <w:vAlign w:val="center"/>
          </w:tcPr>
          <w:p w:rsidR="00201E48" w:rsidRPr="000B0D0E" w:rsidRDefault="00201E48" w:rsidP="00201E48">
            <w:pPr>
              <w:spacing w:after="0" w:line="240" w:lineRule="auto"/>
              <w:jc w:val="center"/>
              <w:rPr>
                <w:rFonts w:ascii="Times New Roman" w:hAnsi="Times New Roman"/>
                <w:bCs/>
                <w:highlight w:val="green"/>
              </w:rPr>
            </w:pPr>
            <w:r w:rsidRPr="00F22074">
              <w:rPr>
                <w:rFonts w:ascii="Times New Roman" w:hAnsi="Times New Roman"/>
                <w:bCs/>
              </w:rPr>
              <w:t>11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Соединительный зажим для несущей нулевой жилы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(MJPT 70 N)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B51714" w:rsidP="00B51714">
            <w:pPr>
              <w:spacing w:after="0" w:line="240" w:lineRule="auto"/>
              <w:jc w:val="both"/>
              <w:rPr>
                <w:rFonts w:ascii="Times New Roman" w:hAnsi="Times New Roman"/>
                <w:highlight w:val="yellow"/>
              </w:rPr>
            </w:pPr>
            <w:r w:rsidRPr="00C31496">
              <w:rPr>
                <w:rFonts w:ascii="Times New Roman" w:hAnsi="Times New Roman"/>
              </w:rPr>
              <w:t xml:space="preserve">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w:t>
            </w:r>
            <w:r w:rsidRPr="00B51714">
              <w:rPr>
                <w:rFonts w:ascii="Times New Roman" w:hAnsi="Times New Roman"/>
              </w:rPr>
              <w:t xml:space="preserve">несущей жилы. Герметичность контакта </w:t>
            </w:r>
            <w:r>
              <w:rPr>
                <w:rFonts w:ascii="Times New Roman" w:hAnsi="Times New Roman"/>
              </w:rPr>
              <w:t xml:space="preserve">должна быть снащена </w:t>
            </w:r>
            <w:r w:rsidRPr="00B51714">
              <w:rPr>
                <w:rFonts w:ascii="Times New Roman" w:hAnsi="Times New Roman"/>
              </w:rPr>
              <w:t xml:space="preserve">наличием </w:t>
            </w:r>
            <w:proofErr w:type="spellStart"/>
            <w:r w:rsidRPr="00B51714">
              <w:rPr>
                <w:rFonts w:ascii="Times New Roman" w:hAnsi="Times New Roman"/>
              </w:rPr>
              <w:t>опрессовочных</w:t>
            </w:r>
            <w:proofErr w:type="spellEnd"/>
            <w:r w:rsidRPr="00B51714">
              <w:rPr>
                <w:rFonts w:ascii="Times New Roman" w:hAnsi="Times New Roman"/>
              </w:rPr>
              <w:t xml:space="preserve"> колец. Сечение несущей жилы 70 мм².</w:t>
            </w:r>
            <w:r w:rsidRPr="00C31496">
              <w:rPr>
                <w:rFonts w:ascii="Times New Roman" w:hAnsi="Times New Roman"/>
              </w:rPr>
              <w:t xml:space="preserve">целого провода. </w:t>
            </w:r>
          </w:p>
        </w:tc>
      </w:tr>
      <w:tr w:rsidR="00201E48" w:rsidRPr="000B0D0E" w:rsidTr="00381A92">
        <w:trPr>
          <w:trHeight w:val="240"/>
        </w:trPr>
        <w:tc>
          <w:tcPr>
            <w:tcW w:w="709" w:type="dxa"/>
            <w:shd w:val="clear" w:color="auto" w:fill="auto"/>
            <w:vAlign w:val="center"/>
          </w:tcPr>
          <w:p w:rsidR="00201E48" w:rsidRPr="00867A56" w:rsidRDefault="00201E48" w:rsidP="00201E48">
            <w:pPr>
              <w:spacing w:after="0" w:line="240" w:lineRule="auto"/>
              <w:jc w:val="center"/>
              <w:rPr>
                <w:rFonts w:ascii="Times New Roman" w:hAnsi="Times New Roman"/>
                <w:bCs/>
              </w:rPr>
            </w:pPr>
            <w:r w:rsidRPr="00867A56">
              <w:rPr>
                <w:rFonts w:ascii="Times New Roman" w:hAnsi="Times New Roman"/>
                <w:bCs/>
              </w:rPr>
              <w:t>12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Соединительный зажим для несущей нулевой жилы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(MJPT 95 N)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B51714" w:rsidP="00201E48">
            <w:pPr>
              <w:spacing w:after="0" w:line="240" w:lineRule="auto"/>
              <w:jc w:val="both"/>
              <w:rPr>
                <w:rFonts w:ascii="Times New Roman" w:hAnsi="Times New Roman"/>
                <w:highlight w:val="yellow"/>
              </w:rPr>
            </w:pPr>
            <w:r w:rsidRPr="009A3B86">
              <w:rPr>
                <w:rFonts w:ascii="Times New Roman" w:hAnsi="Times New Roman"/>
              </w:rPr>
              <w:t xml:space="preserve">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несущей жилы. Герметичность контакта должна быть улучшена наличием </w:t>
            </w:r>
            <w:proofErr w:type="spellStart"/>
            <w:r w:rsidRPr="009A3B86">
              <w:rPr>
                <w:rFonts w:ascii="Times New Roman" w:hAnsi="Times New Roman"/>
              </w:rPr>
              <w:t>опрессовочных</w:t>
            </w:r>
            <w:proofErr w:type="spellEnd"/>
            <w:r w:rsidRPr="009A3B86">
              <w:rPr>
                <w:rFonts w:ascii="Times New Roman" w:hAnsi="Times New Roman"/>
              </w:rPr>
              <w:t xml:space="preserve"> колец. Сечение несущей жилы 95 мм².</w:t>
            </w:r>
          </w:p>
        </w:tc>
      </w:tr>
      <w:tr w:rsidR="00201E48" w:rsidRPr="000B0D0E" w:rsidTr="00381A92">
        <w:trPr>
          <w:trHeight w:val="240"/>
        </w:trPr>
        <w:tc>
          <w:tcPr>
            <w:tcW w:w="709" w:type="dxa"/>
            <w:shd w:val="clear" w:color="auto" w:fill="auto"/>
            <w:vAlign w:val="center"/>
          </w:tcPr>
          <w:p w:rsidR="00201E48" w:rsidRPr="00867A56" w:rsidRDefault="00201E48" w:rsidP="00201E48">
            <w:pPr>
              <w:spacing w:after="0" w:line="240" w:lineRule="auto"/>
              <w:jc w:val="center"/>
              <w:rPr>
                <w:rFonts w:ascii="Times New Roman" w:hAnsi="Times New Roman"/>
                <w:bCs/>
              </w:rPr>
            </w:pPr>
            <w:r w:rsidRPr="00867A56">
              <w:rPr>
                <w:rFonts w:ascii="Times New Roman" w:hAnsi="Times New Roman"/>
                <w:bCs/>
              </w:rPr>
              <w:t>13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Соединительный зажим для </w:t>
            </w:r>
            <w:proofErr w:type="spellStart"/>
            <w:r w:rsidRPr="00552783">
              <w:rPr>
                <w:rFonts w:ascii="Times New Roman" w:hAnsi="Times New Roman"/>
              </w:rPr>
              <w:t>нейтрали</w:t>
            </w:r>
            <w:proofErr w:type="spellEnd"/>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9B1FB7">
              <w:rPr>
                <w:rFonts w:ascii="Times New Roman" w:hAnsi="Times New Roman"/>
              </w:rPr>
              <w:t>(</w:t>
            </w:r>
            <w:r w:rsidRPr="00552783">
              <w:rPr>
                <w:rFonts w:ascii="Times New Roman" w:hAnsi="Times New Roman"/>
              </w:rPr>
              <w:t>MJPT 120 N)</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B51714" w:rsidP="00201E48">
            <w:pPr>
              <w:spacing w:after="0" w:line="240" w:lineRule="auto"/>
              <w:jc w:val="both"/>
              <w:rPr>
                <w:rFonts w:ascii="Times New Roman" w:hAnsi="Times New Roman"/>
                <w:highlight w:val="yellow"/>
              </w:rPr>
            </w:pPr>
            <w:r w:rsidRPr="009A3B86">
              <w:rPr>
                <w:rFonts w:ascii="Times New Roman" w:hAnsi="Times New Roman"/>
              </w:rPr>
              <w:t xml:space="preserve">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несущей жилы. Герметичность контакта должна быть улучшена наличием </w:t>
            </w:r>
            <w:proofErr w:type="spellStart"/>
            <w:r w:rsidRPr="009A3B86">
              <w:rPr>
                <w:rFonts w:ascii="Times New Roman" w:hAnsi="Times New Roman"/>
              </w:rPr>
              <w:t>опрессовочны</w:t>
            </w:r>
            <w:r>
              <w:rPr>
                <w:rFonts w:ascii="Times New Roman" w:hAnsi="Times New Roman"/>
              </w:rPr>
              <w:t>х</w:t>
            </w:r>
            <w:proofErr w:type="spellEnd"/>
            <w:r>
              <w:rPr>
                <w:rFonts w:ascii="Times New Roman" w:hAnsi="Times New Roman"/>
              </w:rPr>
              <w:t xml:space="preserve"> колец. Сечение несущей жилы 120</w:t>
            </w:r>
            <w:r w:rsidRPr="009A3B86">
              <w:rPr>
                <w:rFonts w:ascii="Times New Roman" w:hAnsi="Times New Roman"/>
              </w:rPr>
              <w:t xml:space="preserve"> мм².</w:t>
            </w:r>
          </w:p>
        </w:tc>
      </w:tr>
      <w:tr w:rsidR="00201E48" w:rsidRPr="000B0D0E" w:rsidTr="00381A92">
        <w:trPr>
          <w:trHeight w:val="240"/>
        </w:trPr>
        <w:tc>
          <w:tcPr>
            <w:tcW w:w="709" w:type="dxa"/>
            <w:shd w:val="clear" w:color="auto" w:fill="auto"/>
            <w:vAlign w:val="center"/>
          </w:tcPr>
          <w:p w:rsidR="00201E48" w:rsidRPr="00867A56" w:rsidRDefault="00201E48" w:rsidP="00201E48">
            <w:pPr>
              <w:spacing w:after="0" w:line="240" w:lineRule="auto"/>
              <w:jc w:val="center"/>
              <w:rPr>
                <w:rFonts w:ascii="Times New Roman" w:hAnsi="Times New Roman"/>
                <w:bCs/>
              </w:rPr>
            </w:pPr>
            <w:r w:rsidRPr="00867A56">
              <w:rPr>
                <w:rFonts w:ascii="Times New Roman" w:hAnsi="Times New Roman"/>
                <w:bCs/>
              </w:rPr>
              <w:t>14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Соединительный зажим для токопроводящей жилы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(MJPT 35)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B51714" w:rsidP="00B51714">
            <w:pPr>
              <w:spacing w:after="0" w:line="240" w:lineRule="auto"/>
              <w:jc w:val="both"/>
              <w:rPr>
                <w:rFonts w:ascii="Times New Roman" w:hAnsi="Times New Roman"/>
                <w:highlight w:val="yellow"/>
              </w:rPr>
            </w:pPr>
            <w:r w:rsidRPr="00791527">
              <w:rPr>
                <w:rFonts w:ascii="Times New Roman" w:hAnsi="Times New Roman"/>
              </w:rPr>
              <w:t xml:space="preserve">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w:t>
            </w:r>
            <w:r>
              <w:rPr>
                <w:rFonts w:ascii="Times New Roman" w:hAnsi="Times New Roman"/>
              </w:rPr>
              <w:t>целого провода</w:t>
            </w:r>
            <w:r w:rsidRPr="00791527">
              <w:rPr>
                <w:rFonts w:ascii="Times New Roman" w:hAnsi="Times New Roman"/>
              </w:rPr>
              <w:t xml:space="preserve">. Сечение </w:t>
            </w:r>
            <w:r>
              <w:rPr>
                <w:rFonts w:ascii="Times New Roman" w:hAnsi="Times New Roman"/>
              </w:rPr>
              <w:t>фазных жил</w:t>
            </w:r>
            <w:r w:rsidRPr="00791527">
              <w:rPr>
                <w:rFonts w:ascii="Times New Roman" w:hAnsi="Times New Roman"/>
              </w:rPr>
              <w:t xml:space="preserve"> 35 мм².</w:t>
            </w:r>
          </w:p>
        </w:tc>
      </w:tr>
      <w:tr w:rsidR="00201E48" w:rsidRPr="000B0D0E" w:rsidTr="00381A92">
        <w:trPr>
          <w:trHeight w:val="240"/>
        </w:trPr>
        <w:tc>
          <w:tcPr>
            <w:tcW w:w="709" w:type="dxa"/>
            <w:shd w:val="clear" w:color="auto" w:fill="auto"/>
            <w:vAlign w:val="center"/>
          </w:tcPr>
          <w:p w:rsidR="00201E48" w:rsidRPr="00867A56" w:rsidRDefault="00201E48" w:rsidP="00201E48">
            <w:pPr>
              <w:spacing w:after="0" w:line="240" w:lineRule="auto"/>
              <w:jc w:val="center"/>
              <w:rPr>
                <w:rFonts w:ascii="Times New Roman" w:hAnsi="Times New Roman"/>
                <w:bCs/>
              </w:rPr>
            </w:pPr>
            <w:r w:rsidRPr="00867A56">
              <w:rPr>
                <w:rFonts w:ascii="Times New Roman" w:hAnsi="Times New Roman"/>
                <w:bCs/>
              </w:rPr>
              <w:lastRenderedPageBreak/>
              <w:t>15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Соединительный зажим для токопроводящей жилы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(MJPT 50)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90546D" w:rsidP="00201E48">
            <w:pPr>
              <w:spacing w:after="0" w:line="240" w:lineRule="auto"/>
              <w:jc w:val="both"/>
              <w:rPr>
                <w:rFonts w:ascii="Times New Roman" w:hAnsi="Times New Roman"/>
                <w:highlight w:val="yellow"/>
              </w:rPr>
            </w:pPr>
            <w:r w:rsidRPr="00C31496">
              <w:rPr>
                <w:rFonts w:ascii="Times New Roman" w:hAnsi="Times New Roman"/>
              </w:rPr>
              <w:t>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целого провода. Сечение фазных жил 50 мм².</w:t>
            </w:r>
          </w:p>
        </w:tc>
      </w:tr>
      <w:tr w:rsidR="00201E48" w:rsidRPr="000B0D0E" w:rsidTr="00381A92">
        <w:trPr>
          <w:trHeight w:val="240"/>
        </w:trPr>
        <w:tc>
          <w:tcPr>
            <w:tcW w:w="709" w:type="dxa"/>
            <w:shd w:val="clear" w:color="auto" w:fill="auto"/>
            <w:vAlign w:val="center"/>
          </w:tcPr>
          <w:p w:rsidR="00201E48" w:rsidRPr="00867A56" w:rsidRDefault="00201E48" w:rsidP="00201E48">
            <w:pPr>
              <w:spacing w:after="0" w:line="240" w:lineRule="auto"/>
              <w:jc w:val="center"/>
              <w:rPr>
                <w:rFonts w:ascii="Times New Roman" w:hAnsi="Times New Roman"/>
                <w:bCs/>
              </w:rPr>
            </w:pPr>
            <w:r w:rsidRPr="00867A56">
              <w:rPr>
                <w:rFonts w:ascii="Times New Roman" w:hAnsi="Times New Roman"/>
                <w:bCs/>
              </w:rPr>
              <w:t>16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Соединительный зажим для токопроводящей жилы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(MJPT 70) - ВК</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604288" w:rsidRDefault="0090546D" w:rsidP="00201E48">
            <w:pPr>
              <w:spacing w:after="0" w:line="240" w:lineRule="auto"/>
              <w:jc w:val="both"/>
              <w:rPr>
                <w:rFonts w:ascii="Times New Roman" w:eastAsia="Times New Roman" w:hAnsi="Times New Roman"/>
                <w:color w:val="000000"/>
                <w:highlight w:val="yellow"/>
                <w:lang w:eastAsia="ru-RU"/>
              </w:rPr>
            </w:pPr>
            <w:r w:rsidRPr="00C31496">
              <w:rPr>
                <w:rFonts w:ascii="Times New Roman" w:hAnsi="Times New Roman"/>
              </w:rPr>
              <w:t>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целого провода. Сечение фазных жил 70 мм².</w:t>
            </w:r>
          </w:p>
        </w:tc>
      </w:tr>
      <w:tr w:rsidR="00201E48" w:rsidRPr="000B0D0E" w:rsidTr="00381A92">
        <w:trPr>
          <w:trHeight w:val="240"/>
        </w:trPr>
        <w:tc>
          <w:tcPr>
            <w:tcW w:w="709" w:type="dxa"/>
            <w:shd w:val="clear" w:color="auto" w:fill="auto"/>
            <w:vAlign w:val="center"/>
          </w:tcPr>
          <w:p w:rsidR="00201E48" w:rsidRPr="0090546D" w:rsidRDefault="00201E48" w:rsidP="00201E48">
            <w:pPr>
              <w:spacing w:after="0" w:line="240" w:lineRule="auto"/>
              <w:jc w:val="center"/>
              <w:rPr>
                <w:rFonts w:ascii="Times New Roman" w:hAnsi="Times New Roman"/>
                <w:bCs/>
              </w:rPr>
            </w:pPr>
            <w:r w:rsidRPr="0090546D">
              <w:rPr>
                <w:rFonts w:ascii="Times New Roman" w:hAnsi="Times New Roman"/>
                <w:bCs/>
              </w:rPr>
              <w:t>17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90546D" w:rsidRDefault="00201E48" w:rsidP="00201E48">
            <w:pPr>
              <w:rPr>
                <w:rFonts w:ascii="Times New Roman" w:hAnsi="Times New Roman"/>
              </w:rPr>
            </w:pPr>
            <w:r w:rsidRPr="0090546D">
              <w:rPr>
                <w:rFonts w:ascii="Times New Roman" w:hAnsi="Times New Roman"/>
              </w:rPr>
              <w:t xml:space="preserve">Соединительный зажим для токопроводящей жилы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yellow"/>
              </w:rPr>
            </w:pPr>
            <w:r w:rsidRPr="00552783">
              <w:rPr>
                <w:rFonts w:ascii="Times New Roman" w:hAnsi="Times New Roman"/>
              </w:rPr>
              <w:t>(MJPT 95)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90546D" w:rsidP="00201E48">
            <w:pPr>
              <w:spacing w:after="0" w:line="240" w:lineRule="auto"/>
              <w:jc w:val="both"/>
              <w:rPr>
                <w:rFonts w:ascii="Times New Roman" w:hAnsi="Times New Roman"/>
                <w:highlight w:val="yellow"/>
              </w:rPr>
            </w:pPr>
            <w:r w:rsidRPr="009A3B86">
              <w:rPr>
                <w:rFonts w:ascii="Times New Roman" w:hAnsi="Times New Roman"/>
              </w:rPr>
              <w:t>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целого провода. Сечение фазных жил 95 мм².</w:t>
            </w:r>
          </w:p>
        </w:tc>
      </w:tr>
      <w:tr w:rsidR="00201E48" w:rsidRPr="000B0D0E" w:rsidTr="00381A92">
        <w:trPr>
          <w:trHeight w:val="240"/>
        </w:trPr>
        <w:tc>
          <w:tcPr>
            <w:tcW w:w="709" w:type="dxa"/>
            <w:shd w:val="clear" w:color="auto" w:fill="auto"/>
            <w:vAlign w:val="center"/>
          </w:tcPr>
          <w:p w:rsidR="00201E48" w:rsidRPr="002967E0" w:rsidRDefault="00201E48" w:rsidP="00201E48">
            <w:pPr>
              <w:spacing w:after="0" w:line="240" w:lineRule="auto"/>
              <w:jc w:val="center"/>
              <w:rPr>
                <w:rFonts w:ascii="Times New Roman" w:hAnsi="Times New Roman"/>
                <w:bCs/>
              </w:rPr>
            </w:pPr>
            <w:r w:rsidRPr="002967E0">
              <w:rPr>
                <w:rFonts w:ascii="Times New Roman" w:hAnsi="Times New Roman"/>
                <w:bCs/>
              </w:rPr>
              <w:t>18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Соединительный зажим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(MJPT 120)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90546D" w:rsidP="00201E48">
            <w:pPr>
              <w:spacing w:after="0" w:line="240" w:lineRule="auto"/>
              <w:jc w:val="both"/>
              <w:rPr>
                <w:rFonts w:ascii="Times New Roman" w:hAnsi="Times New Roman"/>
                <w:highlight w:val="yellow"/>
              </w:rPr>
            </w:pPr>
            <w:r w:rsidRPr="00791527">
              <w:rPr>
                <w:rFonts w:ascii="Times New Roman" w:hAnsi="Times New Roman"/>
              </w:rPr>
              <w:t>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целого провода. Сечение фазных жил 120 мм².</w:t>
            </w:r>
          </w:p>
        </w:tc>
      </w:tr>
      <w:tr w:rsidR="00201E48" w:rsidRPr="000B0D0E" w:rsidTr="00381A92">
        <w:trPr>
          <w:trHeight w:val="240"/>
        </w:trPr>
        <w:tc>
          <w:tcPr>
            <w:tcW w:w="709" w:type="dxa"/>
            <w:shd w:val="clear" w:color="auto" w:fill="auto"/>
            <w:vAlign w:val="center"/>
          </w:tcPr>
          <w:p w:rsidR="00201E48" w:rsidRPr="00FE1806" w:rsidRDefault="00201E48" w:rsidP="00201E48">
            <w:pPr>
              <w:spacing w:after="0" w:line="240" w:lineRule="auto"/>
              <w:jc w:val="center"/>
              <w:rPr>
                <w:rFonts w:ascii="Times New Roman" w:hAnsi="Times New Roman"/>
                <w:bCs/>
              </w:rPr>
            </w:pPr>
            <w:r w:rsidRPr="00FE1806">
              <w:rPr>
                <w:rFonts w:ascii="Times New Roman" w:hAnsi="Times New Roman"/>
                <w:bCs/>
              </w:rPr>
              <w:t>19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Зажим анкерный для проводов ввода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(DN 123)</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90546D" w:rsidP="00201E48">
            <w:pPr>
              <w:spacing w:after="0" w:line="240" w:lineRule="auto"/>
              <w:jc w:val="both"/>
              <w:rPr>
                <w:rFonts w:ascii="Times New Roman" w:hAnsi="Times New Roman"/>
                <w:highlight w:val="yellow"/>
              </w:rPr>
            </w:pPr>
            <w:r w:rsidRPr="0090546D">
              <w:rPr>
                <w:rFonts w:ascii="Times New Roman" w:hAnsi="Times New Roman"/>
              </w:rPr>
              <w:t>Корпус зажима - стеклоармированный полиамид. МРНЗ 3,5 кН. Диапазон сечений 2х16-4х25 мм². Скоба крепления съемная, выполнена из коррозионностойкой стали.</w:t>
            </w:r>
          </w:p>
        </w:tc>
      </w:tr>
      <w:tr w:rsidR="00201E48" w:rsidRPr="000B0D0E" w:rsidTr="00381A92">
        <w:trPr>
          <w:trHeight w:val="240"/>
        </w:trPr>
        <w:tc>
          <w:tcPr>
            <w:tcW w:w="709" w:type="dxa"/>
            <w:shd w:val="clear" w:color="auto" w:fill="auto"/>
            <w:vAlign w:val="center"/>
          </w:tcPr>
          <w:p w:rsidR="00201E48" w:rsidRPr="00FE1806" w:rsidRDefault="00201E48" w:rsidP="00201E48">
            <w:pPr>
              <w:spacing w:after="0" w:line="240" w:lineRule="auto"/>
              <w:jc w:val="center"/>
              <w:rPr>
                <w:rFonts w:ascii="Times New Roman" w:hAnsi="Times New Roman"/>
                <w:bCs/>
              </w:rPr>
            </w:pPr>
            <w:r w:rsidRPr="00FE1806">
              <w:rPr>
                <w:rFonts w:ascii="Times New Roman" w:hAnsi="Times New Roman"/>
                <w:bCs/>
              </w:rPr>
              <w:t>20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Зажим анкерный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(PAC 1500)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90546D" w:rsidP="00201E48">
            <w:pPr>
              <w:spacing w:after="0" w:line="240" w:lineRule="auto"/>
              <w:jc w:val="both"/>
              <w:rPr>
                <w:rFonts w:ascii="Times New Roman" w:hAnsi="Times New Roman"/>
                <w:highlight w:val="yellow"/>
              </w:rPr>
            </w:pPr>
            <w:r w:rsidRPr="004545F5">
              <w:rPr>
                <w:rFonts w:ascii="Times New Roman" w:hAnsi="Times New Roman"/>
              </w:rPr>
              <w:t xml:space="preserve">Анкерная арматура для СИП-2. Корпус зажима – экструдированный профиль из алюминиевого сплава. МРНЗ 15 кН, диапазон сечений 50-70 мм². Клинья и вкладыши – из диэлектрического материала. </w:t>
            </w:r>
            <w:r w:rsidRPr="0090546D">
              <w:rPr>
                <w:rFonts w:ascii="Times New Roman" w:hAnsi="Times New Roman"/>
              </w:rPr>
              <w:t>Тросик запрессован в корпусе зажима и</w:t>
            </w:r>
            <w:r>
              <w:rPr>
                <w:rFonts w:ascii="Times New Roman" w:hAnsi="Times New Roman"/>
              </w:rPr>
              <w:t xml:space="preserve"> должен быть</w:t>
            </w:r>
            <w:r w:rsidRPr="0090546D">
              <w:rPr>
                <w:rFonts w:ascii="Times New Roman" w:hAnsi="Times New Roman"/>
              </w:rPr>
              <w:t xml:space="preserve"> снабжён крюком для подвешивания и блокировки на </w:t>
            </w:r>
            <w:r w:rsidR="00754F17" w:rsidRPr="0090546D">
              <w:rPr>
                <w:rFonts w:ascii="Times New Roman" w:hAnsi="Times New Roman"/>
              </w:rPr>
              <w:t>кронштейне.</w:t>
            </w:r>
            <w:r w:rsidRPr="004545F5">
              <w:rPr>
                <w:rFonts w:ascii="Times New Roman" w:hAnsi="Times New Roman"/>
              </w:rPr>
              <w:t xml:space="preserve"> Все составляющие конструкцию детали не должны выпадать из зажимов. Кромки изделий должны быть гладкими и не иметь заусениц.</w:t>
            </w:r>
          </w:p>
        </w:tc>
      </w:tr>
      <w:tr w:rsidR="00201E48" w:rsidRPr="000B0D0E" w:rsidTr="00381A92">
        <w:trPr>
          <w:trHeight w:val="240"/>
        </w:trPr>
        <w:tc>
          <w:tcPr>
            <w:tcW w:w="709" w:type="dxa"/>
            <w:shd w:val="clear" w:color="auto" w:fill="auto"/>
            <w:vAlign w:val="center"/>
          </w:tcPr>
          <w:p w:rsidR="00201E48" w:rsidRPr="0090546D" w:rsidRDefault="00201E48" w:rsidP="00201E48">
            <w:pPr>
              <w:spacing w:after="0" w:line="240" w:lineRule="auto"/>
              <w:jc w:val="center"/>
              <w:rPr>
                <w:rFonts w:ascii="Times New Roman" w:hAnsi="Times New Roman"/>
                <w:bCs/>
              </w:rPr>
            </w:pPr>
            <w:r w:rsidRPr="0090546D">
              <w:rPr>
                <w:rFonts w:ascii="Times New Roman" w:hAnsi="Times New Roman"/>
                <w:bCs/>
              </w:rPr>
              <w:t>21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FD75D8" w:rsidRDefault="00201E48" w:rsidP="00201E48">
            <w:pPr>
              <w:rPr>
                <w:rFonts w:ascii="Times New Roman" w:hAnsi="Times New Roman"/>
              </w:rPr>
            </w:pPr>
            <w:r w:rsidRPr="00FD75D8">
              <w:rPr>
                <w:rFonts w:ascii="Times New Roman" w:hAnsi="Times New Roman"/>
              </w:rPr>
              <w:t xml:space="preserve">Комплект промежуточной подвески </w:t>
            </w:r>
          </w:p>
        </w:tc>
        <w:tc>
          <w:tcPr>
            <w:tcW w:w="1134" w:type="dxa"/>
            <w:shd w:val="clear" w:color="auto" w:fill="auto"/>
            <w:vAlign w:val="center"/>
          </w:tcPr>
          <w:p w:rsidR="00201E48" w:rsidRPr="00FD75D8" w:rsidRDefault="00201E48" w:rsidP="00201E48">
            <w:pPr>
              <w:spacing w:after="0" w:line="240" w:lineRule="auto"/>
              <w:jc w:val="center"/>
              <w:rPr>
                <w:rFonts w:ascii="Times New Roman" w:hAnsi="Times New Roman"/>
              </w:rPr>
            </w:pPr>
            <w:r w:rsidRPr="00FD75D8">
              <w:rPr>
                <w:rFonts w:ascii="Times New Roman" w:hAnsi="Times New Roman"/>
              </w:rPr>
              <w:t>(ES 1500)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0546D" w:rsidRPr="002A6D45" w:rsidRDefault="0090546D" w:rsidP="0090546D">
            <w:pPr>
              <w:spacing w:after="0" w:line="240" w:lineRule="auto"/>
              <w:jc w:val="both"/>
              <w:rPr>
                <w:rFonts w:ascii="Times New Roman" w:hAnsi="Times New Roman"/>
              </w:rPr>
            </w:pPr>
            <w:r w:rsidRPr="002A6D45">
              <w:rPr>
                <w:rFonts w:ascii="Times New Roman" w:hAnsi="Times New Roman"/>
              </w:rPr>
              <w:t xml:space="preserve">Комплект – разборный. Материал кронштейна – антикоррозионный алюминиевый сплав, зажим из диэлектрического материала. Сечение: 25-120 мм². МРНЗ не менее 12 кН. В кронштейне должно быть наличие технологического выступа под крюк монтажного раскаточного ролика. </w:t>
            </w:r>
          </w:p>
          <w:p w:rsidR="00201E48" w:rsidRPr="002A6D45" w:rsidRDefault="00FD75D8" w:rsidP="0090546D">
            <w:pPr>
              <w:spacing w:after="0" w:line="240" w:lineRule="auto"/>
              <w:jc w:val="both"/>
              <w:rPr>
                <w:rFonts w:ascii="Times New Roman" w:hAnsi="Times New Roman"/>
              </w:rPr>
            </w:pPr>
            <w:r w:rsidRPr="002A6D45">
              <w:rPr>
                <w:rFonts w:ascii="Times New Roman" w:hAnsi="Times New Roman"/>
              </w:rPr>
              <w:t xml:space="preserve">Зажим должен иметь звено ограниченной прочности, подвижное звено. Кромки изделий должны быть гладкими и не иметь заусениц и </w:t>
            </w:r>
            <w:proofErr w:type="spellStart"/>
            <w:r w:rsidRPr="002A6D45">
              <w:rPr>
                <w:rFonts w:ascii="Times New Roman" w:hAnsi="Times New Roman"/>
              </w:rPr>
              <w:t>облоя</w:t>
            </w:r>
            <w:proofErr w:type="spellEnd"/>
            <w:r w:rsidRPr="002A6D45">
              <w:rPr>
                <w:rFonts w:ascii="Times New Roman" w:hAnsi="Times New Roman"/>
              </w:rPr>
              <w:t>.</w:t>
            </w:r>
          </w:p>
        </w:tc>
      </w:tr>
      <w:tr w:rsidR="00201E48" w:rsidRPr="000B0D0E" w:rsidTr="00381A92">
        <w:trPr>
          <w:trHeight w:val="240"/>
        </w:trPr>
        <w:tc>
          <w:tcPr>
            <w:tcW w:w="709" w:type="dxa"/>
            <w:shd w:val="clear" w:color="auto" w:fill="auto"/>
            <w:vAlign w:val="center"/>
          </w:tcPr>
          <w:p w:rsidR="00201E48" w:rsidRPr="004545F5" w:rsidRDefault="00201E48" w:rsidP="00201E48">
            <w:pPr>
              <w:spacing w:after="0" w:line="240" w:lineRule="auto"/>
              <w:jc w:val="center"/>
              <w:rPr>
                <w:rFonts w:ascii="Times New Roman" w:hAnsi="Times New Roman"/>
                <w:bCs/>
              </w:rPr>
            </w:pPr>
            <w:r w:rsidRPr="004545F5">
              <w:rPr>
                <w:rFonts w:ascii="Times New Roman" w:hAnsi="Times New Roman"/>
                <w:bCs/>
              </w:rPr>
              <w:t>22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Ответвительный зажим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(P 616R)</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2A6D45" w:rsidRDefault="0090546D" w:rsidP="0090546D">
            <w:pPr>
              <w:spacing w:after="0" w:line="240" w:lineRule="auto"/>
              <w:jc w:val="both"/>
              <w:rPr>
                <w:rFonts w:ascii="Times New Roman" w:hAnsi="Times New Roman"/>
              </w:rPr>
            </w:pPr>
            <w:r w:rsidRPr="002A6D45">
              <w:rPr>
                <w:rFonts w:ascii="Times New Roman" w:hAnsi="Times New Roman"/>
              </w:rPr>
              <w:t xml:space="preserve">Для соединения и ответвления СИП/СИП. Сечение магистраль/ответвление 6-120/1,5-16 мм². Затягивающий болт или гайка электрически изолированы от контактных пластин. Срывная головка выполнена из алюминиевого сплава. Контактные пластины - лужёная медь. </w:t>
            </w:r>
          </w:p>
        </w:tc>
      </w:tr>
      <w:tr w:rsidR="00201E48" w:rsidRPr="000B0D0E" w:rsidTr="00381A92">
        <w:trPr>
          <w:trHeight w:val="240"/>
        </w:trPr>
        <w:tc>
          <w:tcPr>
            <w:tcW w:w="709" w:type="dxa"/>
            <w:shd w:val="clear" w:color="auto" w:fill="auto"/>
            <w:vAlign w:val="center"/>
          </w:tcPr>
          <w:p w:rsidR="00201E48" w:rsidRPr="000B0D0E" w:rsidRDefault="00201E48" w:rsidP="00201E48">
            <w:pPr>
              <w:spacing w:after="0" w:line="240" w:lineRule="auto"/>
              <w:jc w:val="center"/>
              <w:rPr>
                <w:rFonts w:ascii="Times New Roman" w:hAnsi="Times New Roman"/>
                <w:bCs/>
                <w:highlight w:val="green"/>
              </w:rPr>
            </w:pPr>
            <w:r w:rsidRPr="00F719F0">
              <w:rPr>
                <w:rFonts w:ascii="Times New Roman" w:hAnsi="Times New Roman"/>
                <w:bCs/>
              </w:rPr>
              <w:t>23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Кронштейн анкерный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(CS 10.3)</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3419B1" w:rsidP="00796634">
            <w:pPr>
              <w:spacing w:after="0" w:line="240" w:lineRule="auto"/>
              <w:jc w:val="both"/>
              <w:rPr>
                <w:rFonts w:ascii="Times New Roman" w:hAnsi="Times New Roman"/>
                <w:highlight w:val="yellow"/>
              </w:rPr>
            </w:pPr>
            <w:r w:rsidRPr="00F719F0">
              <w:rPr>
                <w:rFonts w:ascii="Times New Roman" w:hAnsi="Times New Roman"/>
              </w:rPr>
              <w:t>Материал – антикоррозионный алюминиевый сплав. МРНЗ 15 кН.</w:t>
            </w:r>
            <w:r w:rsidR="00A56407">
              <w:rPr>
                <w:rFonts w:ascii="Times New Roman" w:hAnsi="Times New Roman"/>
              </w:rPr>
              <w:t xml:space="preserve"> </w:t>
            </w:r>
            <w:r w:rsidRPr="00F719F0">
              <w:rPr>
                <w:rFonts w:ascii="Times New Roman" w:hAnsi="Times New Roman"/>
              </w:rPr>
              <w:t>Должен иметь дополнительные выступы на поверхности, прилегающей к опоре, для увеличения угла захода монт</w:t>
            </w:r>
            <w:r>
              <w:rPr>
                <w:rFonts w:ascii="Times New Roman" w:hAnsi="Times New Roman"/>
              </w:rPr>
              <w:t>ажной ленты на кронштейн, для повышения прочности</w:t>
            </w:r>
            <w:r w:rsidRPr="00F719F0">
              <w:rPr>
                <w:rFonts w:ascii="Times New Roman" w:hAnsi="Times New Roman"/>
              </w:rPr>
              <w:t xml:space="preserve"> его крепления. Кромки изделий должны быть гладкими и не иметь заусениц.</w:t>
            </w:r>
          </w:p>
        </w:tc>
      </w:tr>
      <w:tr w:rsidR="00201E48" w:rsidRPr="000B0D0E" w:rsidTr="00381A92">
        <w:trPr>
          <w:trHeight w:val="240"/>
        </w:trPr>
        <w:tc>
          <w:tcPr>
            <w:tcW w:w="709" w:type="dxa"/>
            <w:shd w:val="clear" w:color="auto" w:fill="auto"/>
            <w:vAlign w:val="center"/>
          </w:tcPr>
          <w:p w:rsidR="00201E48" w:rsidRPr="000B0D0E" w:rsidRDefault="00201E48" w:rsidP="00201E48">
            <w:pPr>
              <w:spacing w:after="0" w:line="240" w:lineRule="auto"/>
              <w:jc w:val="center"/>
              <w:rPr>
                <w:rFonts w:ascii="Times New Roman" w:hAnsi="Times New Roman"/>
                <w:bCs/>
                <w:highlight w:val="green"/>
              </w:rPr>
            </w:pPr>
            <w:r w:rsidRPr="00F719F0">
              <w:rPr>
                <w:rFonts w:ascii="Times New Roman" w:hAnsi="Times New Roman"/>
                <w:bCs/>
              </w:rPr>
              <w:t>24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Кронштейн анкерный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(CA 16)</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8306D7" w:rsidRDefault="004A27B7" w:rsidP="00201E48">
            <w:pPr>
              <w:spacing w:after="0" w:line="240" w:lineRule="auto"/>
              <w:jc w:val="both"/>
              <w:rPr>
                <w:rFonts w:ascii="Times New Roman" w:hAnsi="Times New Roman"/>
              </w:rPr>
            </w:pPr>
            <w:r w:rsidRPr="008306D7">
              <w:rPr>
                <w:rFonts w:ascii="Times New Roman" w:hAnsi="Times New Roman"/>
                <w:color w:val="000000"/>
              </w:rPr>
              <w:t xml:space="preserve">Материал </w:t>
            </w:r>
            <w:r w:rsidRPr="008306D7">
              <w:rPr>
                <w:rFonts w:ascii="Times New Roman" w:hAnsi="Times New Roman"/>
                <w:color w:val="000000" w:themeColor="text1"/>
              </w:rPr>
              <w:t>– алюминиевый сплав с</w:t>
            </w:r>
            <w:r w:rsidRPr="008306D7">
              <w:rPr>
                <w:rFonts w:ascii="Times New Roman" w:hAnsi="Times New Roman"/>
                <w:color w:val="000000"/>
              </w:rPr>
              <w:t xml:space="preserve"> высокой степенью устойчивости к механическим, природно-климатическим воздействиям. МРНЗ 4 кН. Крепление одним болтом или монтажной лентой.</w:t>
            </w:r>
          </w:p>
        </w:tc>
      </w:tr>
      <w:tr w:rsidR="00201E48" w:rsidRPr="000B0D0E" w:rsidTr="00381A92">
        <w:trPr>
          <w:trHeight w:val="240"/>
        </w:trPr>
        <w:tc>
          <w:tcPr>
            <w:tcW w:w="709" w:type="dxa"/>
            <w:shd w:val="clear" w:color="auto" w:fill="auto"/>
            <w:vAlign w:val="center"/>
          </w:tcPr>
          <w:p w:rsidR="00201E48" w:rsidRPr="000B0D0E" w:rsidRDefault="00201E48" w:rsidP="00201E48">
            <w:pPr>
              <w:spacing w:after="0" w:line="240" w:lineRule="auto"/>
              <w:jc w:val="center"/>
              <w:rPr>
                <w:rFonts w:ascii="Times New Roman" w:hAnsi="Times New Roman"/>
                <w:bCs/>
                <w:highlight w:val="green"/>
              </w:rPr>
            </w:pPr>
            <w:r w:rsidRPr="00F719F0">
              <w:rPr>
                <w:rFonts w:ascii="Times New Roman" w:hAnsi="Times New Roman"/>
                <w:bCs/>
              </w:rPr>
              <w:t>25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165883">
              <w:rPr>
                <w:rFonts w:ascii="Times New Roman" w:hAnsi="Times New Roman"/>
              </w:rPr>
              <w:t>Стяжной хомут</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(E 260)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8306D7" w:rsidRDefault="0075353E" w:rsidP="00201E48">
            <w:pPr>
              <w:spacing w:after="0" w:line="240" w:lineRule="auto"/>
              <w:jc w:val="both"/>
              <w:rPr>
                <w:rFonts w:ascii="Times New Roman" w:hAnsi="Times New Roman"/>
              </w:rPr>
            </w:pPr>
            <w:r w:rsidRPr="008306D7">
              <w:rPr>
                <w:rFonts w:ascii="Times New Roman" w:hAnsi="Times New Roman"/>
                <w:color w:val="000000"/>
              </w:rPr>
              <w:t xml:space="preserve">Диэлектрический материал. Длина не менее 240 мм, ширина не менее 7,6 мм. Температура плавления не менее 260 °С. </w:t>
            </w:r>
            <w:r w:rsidRPr="008306D7">
              <w:rPr>
                <w:rFonts w:ascii="Times New Roman" w:hAnsi="Times New Roman"/>
                <w:color w:val="000000"/>
              </w:rPr>
              <w:lastRenderedPageBreak/>
              <w:t xml:space="preserve">Разрушающая продольная нагрузка не менее 0,3 </w:t>
            </w:r>
            <w:proofErr w:type="spellStart"/>
            <w:r w:rsidRPr="008306D7">
              <w:rPr>
                <w:rFonts w:ascii="Times New Roman" w:hAnsi="Times New Roman"/>
                <w:color w:val="000000"/>
              </w:rPr>
              <w:t>кН.</w:t>
            </w:r>
            <w:proofErr w:type="spellEnd"/>
          </w:p>
        </w:tc>
      </w:tr>
      <w:tr w:rsidR="00201E48" w:rsidRPr="000B0D0E" w:rsidTr="00381A92">
        <w:trPr>
          <w:trHeight w:val="240"/>
        </w:trPr>
        <w:tc>
          <w:tcPr>
            <w:tcW w:w="709" w:type="dxa"/>
            <w:shd w:val="clear" w:color="auto" w:fill="auto"/>
            <w:vAlign w:val="center"/>
          </w:tcPr>
          <w:p w:rsidR="00201E48" w:rsidRPr="00F719F0" w:rsidRDefault="00201E48" w:rsidP="00201E48">
            <w:pPr>
              <w:spacing w:after="0" w:line="240" w:lineRule="auto"/>
              <w:jc w:val="center"/>
              <w:rPr>
                <w:rFonts w:ascii="Times New Roman" w:hAnsi="Times New Roman"/>
                <w:bCs/>
              </w:rPr>
            </w:pPr>
            <w:r w:rsidRPr="00F719F0">
              <w:rPr>
                <w:rFonts w:ascii="Times New Roman" w:hAnsi="Times New Roman"/>
                <w:bCs/>
              </w:rPr>
              <w:lastRenderedPageBreak/>
              <w:t>26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Секторные ножницы для резки проводов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(C 32)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4A27B7" w:rsidP="00754F17">
            <w:pPr>
              <w:spacing w:after="0" w:line="240" w:lineRule="auto"/>
              <w:jc w:val="both"/>
              <w:rPr>
                <w:rFonts w:ascii="Times New Roman" w:hAnsi="Times New Roman"/>
                <w:highlight w:val="yellow"/>
              </w:rPr>
            </w:pPr>
            <w:r w:rsidRPr="00754F17">
              <w:rPr>
                <w:rFonts w:ascii="Times New Roman" w:hAnsi="Times New Roman"/>
                <w:color w:val="000000"/>
              </w:rPr>
              <w:t xml:space="preserve">Инструмент </w:t>
            </w:r>
            <w:r w:rsidR="00754F17">
              <w:rPr>
                <w:rFonts w:ascii="Times New Roman" w:hAnsi="Times New Roman"/>
                <w:color w:val="000000"/>
              </w:rPr>
              <w:t>должен иметь</w:t>
            </w:r>
            <w:r w:rsidR="008306CB">
              <w:rPr>
                <w:rFonts w:ascii="Times New Roman" w:hAnsi="Times New Roman"/>
                <w:color w:val="000000"/>
              </w:rPr>
              <w:t xml:space="preserve"> </w:t>
            </w:r>
            <w:r w:rsidRPr="00754F17">
              <w:rPr>
                <w:rFonts w:ascii="Times New Roman" w:hAnsi="Times New Roman"/>
                <w:color w:val="000000"/>
              </w:rPr>
              <w:t xml:space="preserve">зубчато-реечный привод, снижающий усилие при резке. </w:t>
            </w:r>
            <w:r w:rsidR="00754F17">
              <w:rPr>
                <w:rFonts w:ascii="Times New Roman" w:hAnsi="Times New Roman"/>
                <w:color w:val="000000"/>
              </w:rPr>
              <w:t xml:space="preserve">Должен быть снабжен </w:t>
            </w:r>
            <w:r w:rsidRPr="00754F17">
              <w:rPr>
                <w:rFonts w:ascii="Times New Roman" w:hAnsi="Times New Roman"/>
                <w:color w:val="000000"/>
              </w:rPr>
              <w:t xml:space="preserve">блокиратором рукояток. Твердость лезвий 48-52 HRC. Длина: не менее 250 мм. </w:t>
            </w:r>
          </w:p>
        </w:tc>
      </w:tr>
      <w:tr w:rsidR="00201E48" w:rsidRPr="000B0D0E" w:rsidTr="00381A92">
        <w:trPr>
          <w:trHeight w:val="240"/>
        </w:trPr>
        <w:tc>
          <w:tcPr>
            <w:tcW w:w="709" w:type="dxa"/>
            <w:shd w:val="clear" w:color="auto" w:fill="auto"/>
            <w:vAlign w:val="center"/>
          </w:tcPr>
          <w:p w:rsidR="00201E48" w:rsidRPr="00F719F0" w:rsidRDefault="00201E48" w:rsidP="00201E48">
            <w:pPr>
              <w:spacing w:after="0" w:line="240" w:lineRule="auto"/>
              <w:jc w:val="center"/>
              <w:rPr>
                <w:rFonts w:ascii="Times New Roman" w:hAnsi="Times New Roman"/>
                <w:bCs/>
              </w:rPr>
            </w:pPr>
            <w:r w:rsidRPr="00F719F0">
              <w:rPr>
                <w:rFonts w:ascii="Times New Roman" w:hAnsi="Times New Roman"/>
                <w:bCs/>
              </w:rPr>
              <w:t>27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Инструмент натяжения ленты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(CVF)</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7D3B2B" w:rsidRDefault="004A27B7" w:rsidP="0075353E">
            <w:pPr>
              <w:spacing w:after="0" w:line="240" w:lineRule="auto"/>
              <w:jc w:val="both"/>
              <w:rPr>
                <w:rFonts w:ascii="Times New Roman" w:hAnsi="Times New Roman"/>
              </w:rPr>
            </w:pPr>
            <w:r w:rsidRPr="007D3B2B">
              <w:rPr>
                <w:rFonts w:ascii="Times New Roman" w:hAnsi="Times New Roman"/>
                <w:color w:val="000000"/>
              </w:rPr>
              <w:t xml:space="preserve">Предназначен для натяжения и резки металлической ленты F 107, F 207. </w:t>
            </w:r>
            <w:r w:rsidR="007D3B2B" w:rsidRPr="007D3B2B">
              <w:rPr>
                <w:rFonts w:ascii="Times New Roman" w:hAnsi="Times New Roman"/>
                <w:color w:val="000000"/>
              </w:rPr>
              <w:t>Должна им</w:t>
            </w:r>
            <w:r w:rsidRPr="007D3B2B">
              <w:rPr>
                <w:rFonts w:ascii="Times New Roman" w:hAnsi="Times New Roman"/>
                <w:color w:val="000000"/>
              </w:rPr>
              <w:t>е</w:t>
            </w:r>
            <w:r w:rsidR="0075353E">
              <w:rPr>
                <w:rFonts w:ascii="Times New Roman" w:hAnsi="Times New Roman"/>
                <w:color w:val="000000"/>
              </w:rPr>
              <w:t>е</w:t>
            </w:r>
            <w:r w:rsidRPr="007D3B2B">
              <w:rPr>
                <w:rFonts w:ascii="Times New Roman" w:hAnsi="Times New Roman"/>
                <w:color w:val="000000"/>
              </w:rPr>
              <w:t>т специальный нож для отрезания лишнего конца ленты.</w:t>
            </w:r>
          </w:p>
        </w:tc>
      </w:tr>
      <w:tr w:rsidR="00201E48" w:rsidRPr="000B0D0E" w:rsidTr="00381A92">
        <w:trPr>
          <w:trHeight w:val="240"/>
        </w:trPr>
        <w:tc>
          <w:tcPr>
            <w:tcW w:w="709" w:type="dxa"/>
            <w:shd w:val="clear" w:color="auto" w:fill="auto"/>
            <w:vAlign w:val="center"/>
          </w:tcPr>
          <w:p w:rsidR="00201E48" w:rsidRPr="00F719F0" w:rsidRDefault="00201E48" w:rsidP="00201E48">
            <w:pPr>
              <w:spacing w:after="0" w:line="240" w:lineRule="auto"/>
              <w:jc w:val="center"/>
              <w:rPr>
                <w:rFonts w:ascii="Times New Roman" w:hAnsi="Times New Roman"/>
                <w:bCs/>
              </w:rPr>
            </w:pPr>
            <w:r w:rsidRPr="00F719F0">
              <w:rPr>
                <w:rFonts w:ascii="Times New Roman" w:hAnsi="Times New Roman"/>
                <w:bCs/>
              </w:rPr>
              <w:t>28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Инструмент для снятия изоляции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(DBT)</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4A27B7" w:rsidP="00201E48">
            <w:pPr>
              <w:spacing w:after="0" w:line="240" w:lineRule="auto"/>
              <w:jc w:val="both"/>
              <w:rPr>
                <w:rFonts w:ascii="Times New Roman" w:hAnsi="Times New Roman"/>
                <w:highlight w:val="yellow"/>
              </w:rPr>
            </w:pPr>
            <w:r w:rsidRPr="002967E0">
              <w:rPr>
                <w:rFonts w:ascii="Times New Roman" w:hAnsi="Times New Roman"/>
              </w:rPr>
              <w:t>Нож-звездочка для снятия изоляции с СИП одним инструментом. Сечения провода 16, 25, 35, 54,6, 70, 150 мм</w:t>
            </w:r>
            <w:r w:rsidRPr="002967E0">
              <w:rPr>
                <w:rFonts w:ascii="Times New Roman" w:hAnsi="Times New Roman"/>
                <w:vertAlign w:val="superscript"/>
              </w:rPr>
              <w:t>2</w:t>
            </w:r>
            <w:r w:rsidRPr="002967E0">
              <w:rPr>
                <w:rFonts w:ascii="Times New Roman" w:hAnsi="Times New Roman"/>
              </w:rPr>
              <w:t>.</w:t>
            </w:r>
          </w:p>
        </w:tc>
      </w:tr>
      <w:tr w:rsidR="00201E48" w:rsidRPr="000B0D0E" w:rsidTr="00381A92">
        <w:trPr>
          <w:trHeight w:val="240"/>
        </w:trPr>
        <w:tc>
          <w:tcPr>
            <w:tcW w:w="709" w:type="dxa"/>
            <w:shd w:val="clear" w:color="auto" w:fill="auto"/>
            <w:vAlign w:val="center"/>
          </w:tcPr>
          <w:p w:rsidR="00201E48" w:rsidRPr="00BF10CC" w:rsidRDefault="00201E48" w:rsidP="00201E48">
            <w:pPr>
              <w:spacing w:after="0" w:line="240" w:lineRule="auto"/>
              <w:jc w:val="center"/>
              <w:rPr>
                <w:rFonts w:ascii="Times New Roman" w:hAnsi="Times New Roman"/>
                <w:bCs/>
              </w:rPr>
            </w:pPr>
            <w:r w:rsidRPr="00BF10CC">
              <w:rPr>
                <w:rFonts w:ascii="Times New Roman" w:hAnsi="Times New Roman"/>
                <w:bCs/>
              </w:rPr>
              <w:t>29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Крюк универсальный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(CS 16)</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A06C64" w:rsidRDefault="00A06C64" w:rsidP="00201E48">
            <w:pPr>
              <w:spacing w:after="0" w:line="240" w:lineRule="auto"/>
              <w:jc w:val="both"/>
              <w:rPr>
                <w:rFonts w:ascii="Times New Roman" w:hAnsi="Times New Roman"/>
              </w:rPr>
            </w:pPr>
            <w:r w:rsidRPr="00791527">
              <w:rPr>
                <w:rFonts w:ascii="Times New Roman" w:hAnsi="Times New Roman"/>
              </w:rPr>
              <w:t xml:space="preserve">Материал - сталь горячего </w:t>
            </w:r>
            <w:proofErr w:type="spellStart"/>
            <w:r w:rsidRPr="00791527">
              <w:rPr>
                <w:rFonts w:ascii="Times New Roman" w:hAnsi="Times New Roman"/>
              </w:rPr>
              <w:t>цинкования</w:t>
            </w:r>
            <w:proofErr w:type="spellEnd"/>
            <w:r w:rsidRPr="00791527">
              <w:rPr>
                <w:rFonts w:ascii="Times New Roman" w:hAnsi="Times New Roman"/>
              </w:rPr>
              <w:t>. Толщина цинкового покрытия - не менее 17,4 при горизонтальных нагрузках и 13,3 при вертикальных нагрузках. Возможность крепления крюка на ленту и шурупы</w:t>
            </w:r>
          </w:p>
        </w:tc>
      </w:tr>
      <w:tr w:rsidR="00201E48" w:rsidRPr="000B0D0E" w:rsidTr="00381A92">
        <w:trPr>
          <w:trHeight w:val="240"/>
        </w:trPr>
        <w:tc>
          <w:tcPr>
            <w:tcW w:w="709" w:type="dxa"/>
            <w:shd w:val="clear" w:color="auto" w:fill="auto"/>
            <w:vAlign w:val="center"/>
          </w:tcPr>
          <w:p w:rsidR="00201E48" w:rsidRPr="00A06C64" w:rsidRDefault="00201E48" w:rsidP="00201E48">
            <w:pPr>
              <w:spacing w:after="0" w:line="240" w:lineRule="auto"/>
              <w:jc w:val="center"/>
              <w:rPr>
                <w:rFonts w:ascii="Times New Roman" w:hAnsi="Times New Roman"/>
              </w:rPr>
            </w:pPr>
            <w:r w:rsidRPr="00A06C64">
              <w:rPr>
                <w:rFonts w:ascii="Times New Roman" w:hAnsi="Times New Roman"/>
              </w:rPr>
              <w:t>30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A06C64" w:rsidRDefault="00201E48" w:rsidP="00201E48">
            <w:pPr>
              <w:rPr>
                <w:rFonts w:ascii="Times New Roman" w:hAnsi="Times New Roman"/>
              </w:rPr>
            </w:pPr>
            <w:r w:rsidRPr="00A06C64">
              <w:rPr>
                <w:rFonts w:ascii="Times New Roman" w:hAnsi="Times New Roman"/>
              </w:rPr>
              <w:t xml:space="preserve">Дистанционный фиксатор </w:t>
            </w:r>
          </w:p>
        </w:tc>
        <w:tc>
          <w:tcPr>
            <w:tcW w:w="1134" w:type="dxa"/>
            <w:shd w:val="clear" w:color="auto" w:fill="auto"/>
            <w:vAlign w:val="center"/>
          </w:tcPr>
          <w:p w:rsidR="00201E48" w:rsidRPr="00A06C64" w:rsidRDefault="00201E48" w:rsidP="00201E48">
            <w:pPr>
              <w:spacing w:after="0" w:line="240" w:lineRule="auto"/>
              <w:jc w:val="center"/>
              <w:rPr>
                <w:rFonts w:ascii="Times New Roman" w:hAnsi="Times New Roman"/>
              </w:rPr>
            </w:pPr>
            <w:r w:rsidRPr="00A06C64">
              <w:rPr>
                <w:rFonts w:ascii="Times New Roman" w:hAnsi="Times New Roman"/>
              </w:rPr>
              <w:t>(BIC 15.50)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A06C64" w:rsidRDefault="00A06C64" w:rsidP="00201E48">
            <w:pPr>
              <w:spacing w:after="0" w:line="240" w:lineRule="auto"/>
              <w:jc w:val="both"/>
              <w:rPr>
                <w:rFonts w:ascii="Times New Roman" w:hAnsi="Times New Roman"/>
              </w:rPr>
            </w:pPr>
            <w:r w:rsidRPr="00A06C64">
              <w:rPr>
                <w:rFonts w:ascii="Times New Roman" w:hAnsi="Times New Roman"/>
                <w:bCs/>
              </w:rPr>
              <w:t>Используется для крепления СИП и кабелей на опорах и стенах зданий. Диэлектрический материал. Диаметр жгута провода 10-45 мм². Крепление одной полосой металлической ленты и скрепы.</w:t>
            </w:r>
          </w:p>
        </w:tc>
      </w:tr>
      <w:tr w:rsidR="00201E48" w:rsidRPr="000B0D0E" w:rsidTr="00381A92">
        <w:trPr>
          <w:trHeight w:val="240"/>
        </w:trPr>
        <w:tc>
          <w:tcPr>
            <w:tcW w:w="709" w:type="dxa"/>
            <w:shd w:val="clear" w:color="auto" w:fill="auto"/>
            <w:vAlign w:val="center"/>
          </w:tcPr>
          <w:p w:rsidR="00201E48" w:rsidRPr="0004595E" w:rsidRDefault="00201E48" w:rsidP="00201E48">
            <w:pPr>
              <w:spacing w:after="0" w:line="240" w:lineRule="auto"/>
              <w:jc w:val="center"/>
              <w:rPr>
                <w:rFonts w:ascii="Times New Roman" w:hAnsi="Times New Roman"/>
                <w:bCs/>
              </w:rPr>
            </w:pPr>
            <w:r w:rsidRPr="0004595E">
              <w:rPr>
                <w:rFonts w:ascii="Times New Roman" w:hAnsi="Times New Roman"/>
                <w:bCs/>
              </w:rPr>
              <w:t>31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Колпачок изолирующий </w:t>
            </w:r>
          </w:p>
        </w:tc>
        <w:tc>
          <w:tcPr>
            <w:tcW w:w="1134" w:type="dxa"/>
            <w:shd w:val="clear" w:color="auto" w:fill="auto"/>
            <w:vAlign w:val="center"/>
          </w:tcPr>
          <w:p w:rsidR="00201E48" w:rsidRPr="008317C6" w:rsidRDefault="00201E48" w:rsidP="00201E48">
            <w:pPr>
              <w:spacing w:after="0" w:line="240" w:lineRule="auto"/>
              <w:jc w:val="center"/>
              <w:rPr>
                <w:rFonts w:ascii="Times New Roman" w:hAnsi="Times New Roman"/>
              </w:rPr>
            </w:pPr>
            <w:r w:rsidRPr="008317C6">
              <w:rPr>
                <w:rFonts w:ascii="Times New Roman" w:hAnsi="Times New Roman"/>
              </w:rPr>
              <w:t>(CE 25-150)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8317C6" w:rsidRDefault="00A06C64" w:rsidP="00201E48">
            <w:pPr>
              <w:spacing w:after="0" w:line="240" w:lineRule="auto"/>
              <w:jc w:val="both"/>
              <w:rPr>
                <w:rFonts w:ascii="Times New Roman" w:hAnsi="Times New Roman"/>
              </w:rPr>
            </w:pPr>
            <w:r w:rsidRPr="008317C6">
              <w:rPr>
                <w:rFonts w:ascii="Times New Roman" w:hAnsi="Times New Roman"/>
              </w:rPr>
              <w:t xml:space="preserve">Материал - диэлектрический эластомер. </w:t>
            </w:r>
            <w:r w:rsidR="008317C6">
              <w:rPr>
                <w:rFonts w:ascii="Times New Roman" w:hAnsi="Times New Roman"/>
              </w:rPr>
              <w:t xml:space="preserve">Диапазон </w:t>
            </w:r>
            <w:r w:rsidR="008317C6" w:rsidRPr="00796634">
              <w:rPr>
                <w:rFonts w:ascii="Times New Roman" w:hAnsi="Times New Roman"/>
              </w:rPr>
              <w:t xml:space="preserve">сечений </w:t>
            </w:r>
            <w:r w:rsidR="00796634" w:rsidRPr="00796634">
              <w:rPr>
                <w:rFonts w:ascii="Times New Roman" w:hAnsi="Times New Roman"/>
              </w:rPr>
              <w:t>16</w:t>
            </w:r>
            <w:r w:rsidRPr="00796634">
              <w:rPr>
                <w:rFonts w:ascii="Times New Roman" w:hAnsi="Times New Roman"/>
              </w:rPr>
              <w:t>-150 мм².</w:t>
            </w:r>
          </w:p>
        </w:tc>
      </w:tr>
      <w:tr w:rsidR="00201E48" w:rsidRPr="000B0D0E" w:rsidTr="00381A92">
        <w:trPr>
          <w:trHeight w:val="240"/>
        </w:trPr>
        <w:tc>
          <w:tcPr>
            <w:tcW w:w="709" w:type="dxa"/>
            <w:shd w:val="clear" w:color="auto" w:fill="auto"/>
            <w:vAlign w:val="center"/>
          </w:tcPr>
          <w:p w:rsidR="00201E48" w:rsidRPr="000B0D0E" w:rsidRDefault="00201E48" w:rsidP="00201E48">
            <w:pPr>
              <w:spacing w:after="0" w:line="240" w:lineRule="auto"/>
              <w:jc w:val="center"/>
              <w:rPr>
                <w:rFonts w:ascii="Times New Roman" w:hAnsi="Times New Roman"/>
                <w:bCs/>
                <w:highlight w:val="green"/>
              </w:rPr>
            </w:pPr>
            <w:r w:rsidRPr="0004595E">
              <w:rPr>
                <w:rFonts w:ascii="Times New Roman" w:hAnsi="Times New Roman"/>
                <w:bCs/>
              </w:rPr>
              <w:t>32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Ключ накидной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(CT 13/17)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5E7DAB" w:rsidP="00201E48">
            <w:pPr>
              <w:spacing w:after="0" w:line="240" w:lineRule="auto"/>
              <w:jc w:val="both"/>
              <w:rPr>
                <w:rFonts w:ascii="Times New Roman" w:hAnsi="Times New Roman"/>
                <w:highlight w:val="yellow"/>
              </w:rPr>
            </w:pPr>
            <w:r w:rsidRPr="00FE1806">
              <w:rPr>
                <w:rFonts w:ascii="Times New Roman" w:hAnsi="Times New Roman"/>
              </w:rPr>
              <w:t>Ключ двухсторонний. Материал - сталь. Должен иметь прорезиненную рукоятку. Несъемная головка на 13 и 17 мм.</w:t>
            </w:r>
          </w:p>
        </w:tc>
      </w:tr>
      <w:tr w:rsidR="00201E48" w:rsidRPr="000B0D0E" w:rsidTr="00381A92">
        <w:trPr>
          <w:trHeight w:val="240"/>
        </w:trPr>
        <w:tc>
          <w:tcPr>
            <w:tcW w:w="709" w:type="dxa"/>
            <w:shd w:val="clear" w:color="auto" w:fill="auto"/>
            <w:vAlign w:val="center"/>
          </w:tcPr>
          <w:p w:rsidR="00201E48" w:rsidRPr="0004595E" w:rsidRDefault="00201E48" w:rsidP="00201E48">
            <w:pPr>
              <w:spacing w:after="0" w:line="240" w:lineRule="auto"/>
              <w:jc w:val="center"/>
              <w:rPr>
                <w:rFonts w:ascii="Times New Roman" w:hAnsi="Times New Roman"/>
                <w:bCs/>
              </w:rPr>
            </w:pPr>
            <w:r w:rsidRPr="0004595E">
              <w:rPr>
                <w:rFonts w:ascii="Times New Roman" w:hAnsi="Times New Roman"/>
                <w:bCs/>
              </w:rPr>
              <w:t>33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Инструмент для натяжения ленты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(OPV)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5E7DAB" w:rsidP="00201E48">
            <w:pPr>
              <w:spacing w:after="0" w:line="240" w:lineRule="auto"/>
              <w:jc w:val="both"/>
              <w:rPr>
                <w:rFonts w:ascii="Times New Roman" w:hAnsi="Times New Roman"/>
                <w:highlight w:val="yellow"/>
              </w:rPr>
            </w:pPr>
            <w:r w:rsidRPr="00867A56">
              <w:rPr>
                <w:rFonts w:ascii="Times New Roman" w:hAnsi="Times New Roman"/>
              </w:rPr>
              <w:t>Ручной инструмент для натяжения бандажной ленты. Имеет специальный нож для отрезания лишнего конца ленты.</w:t>
            </w:r>
          </w:p>
        </w:tc>
      </w:tr>
      <w:tr w:rsidR="00201E48" w:rsidRPr="000B0D0E" w:rsidTr="00381A92">
        <w:trPr>
          <w:trHeight w:val="240"/>
        </w:trPr>
        <w:tc>
          <w:tcPr>
            <w:tcW w:w="709" w:type="dxa"/>
            <w:shd w:val="clear" w:color="auto" w:fill="auto"/>
            <w:vAlign w:val="center"/>
          </w:tcPr>
          <w:p w:rsidR="00201E48" w:rsidRPr="0004595E" w:rsidRDefault="00201E48" w:rsidP="00201E48">
            <w:pPr>
              <w:spacing w:after="0" w:line="240" w:lineRule="auto"/>
              <w:jc w:val="center"/>
              <w:rPr>
                <w:rFonts w:ascii="Times New Roman" w:hAnsi="Times New Roman"/>
                <w:bCs/>
              </w:rPr>
            </w:pPr>
            <w:r w:rsidRPr="0004595E">
              <w:rPr>
                <w:rFonts w:ascii="Times New Roman" w:hAnsi="Times New Roman"/>
                <w:bCs/>
              </w:rPr>
              <w:t>34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Нож монтерский с изолирующей рукояткой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rPr>
            </w:pPr>
            <w:r w:rsidRPr="00552783">
              <w:rPr>
                <w:rFonts w:ascii="Times New Roman" w:hAnsi="Times New Roman"/>
              </w:rPr>
              <w:t>(EK-51)</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5E7DAB" w:rsidP="00201E48">
            <w:pPr>
              <w:spacing w:after="0" w:line="240" w:lineRule="auto"/>
              <w:jc w:val="both"/>
              <w:rPr>
                <w:rFonts w:ascii="Times New Roman" w:hAnsi="Times New Roman"/>
                <w:highlight w:val="yellow"/>
              </w:rPr>
            </w:pPr>
            <w:r w:rsidRPr="00FE1806">
              <w:rPr>
                <w:rFonts w:ascii="Times New Roman" w:hAnsi="Times New Roman"/>
              </w:rPr>
              <w:t>Для снятия пластмассовой оболочки и рабочей изоляции жил кабелей. Лезвие - серповидное стальное с опорным башмаком на вершине. Рукоятка - изолированная с отверстием под карабин. Нож должен иметь защитный колпачок.</w:t>
            </w:r>
          </w:p>
        </w:tc>
      </w:tr>
      <w:tr w:rsidR="00201E48" w:rsidRPr="000B0D0E" w:rsidTr="00381A92">
        <w:trPr>
          <w:trHeight w:val="240"/>
        </w:trPr>
        <w:tc>
          <w:tcPr>
            <w:tcW w:w="709" w:type="dxa"/>
            <w:shd w:val="clear" w:color="auto" w:fill="auto"/>
            <w:vAlign w:val="center"/>
          </w:tcPr>
          <w:p w:rsidR="00201E48" w:rsidRPr="000B0D0E" w:rsidRDefault="00201E48" w:rsidP="00201E48">
            <w:pPr>
              <w:spacing w:after="0" w:line="240" w:lineRule="auto"/>
              <w:jc w:val="center"/>
              <w:rPr>
                <w:rFonts w:ascii="Times New Roman" w:hAnsi="Times New Roman"/>
                <w:bCs/>
                <w:highlight w:val="green"/>
              </w:rPr>
            </w:pPr>
            <w:r w:rsidRPr="0004595E">
              <w:rPr>
                <w:rFonts w:ascii="Times New Roman" w:hAnsi="Times New Roman"/>
                <w:bCs/>
              </w:rPr>
              <w:t>35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Ответвительный зажим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(CT 25-150 P)</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604288" w:rsidRDefault="005E7DAB" w:rsidP="005E7DAB">
            <w:pPr>
              <w:spacing w:after="0" w:line="240" w:lineRule="auto"/>
              <w:jc w:val="both"/>
              <w:rPr>
                <w:rFonts w:ascii="Times New Roman" w:hAnsi="Times New Roman"/>
                <w:highlight w:val="yellow"/>
              </w:rPr>
            </w:pPr>
            <w:r w:rsidRPr="00214D64">
              <w:rPr>
                <w:rFonts w:ascii="Times New Roman" w:hAnsi="Times New Roman"/>
              </w:rPr>
              <w:t>Для соединения и ответвления СИП/СИП. С</w:t>
            </w:r>
            <w:r>
              <w:rPr>
                <w:rFonts w:ascii="Times New Roman" w:hAnsi="Times New Roman"/>
              </w:rPr>
              <w:t>ечение магистраль/ответвление 25-150/25-150</w:t>
            </w:r>
            <w:r w:rsidRPr="00214D64">
              <w:rPr>
                <w:rFonts w:ascii="Times New Roman" w:hAnsi="Times New Roman"/>
              </w:rPr>
              <w:t xml:space="preserve"> мм². Затягивающий болт или гайка электрически изолированы от контактных пластин. Срывная головка должна быть выполнена из алюминиевого сплава.</w:t>
            </w:r>
            <w:r w:rsidRPr="000C41A4">
              <w:rPr>
                <w:rFonts w:ascii="Times New Roman" w:hAnsi="Times New Roman"/>
              </w:rPr>
              <w:t>Нижняя часть зажима снабжена специальным шестигранником под ключ для удержания зажима во время монт</w:t>
            </w:r>
            <w:r w:rsidR="00A96C97">
              <w:rPr>
                <w:rFonts w:ascii="Times New Roman" w:hAnsi="Times New Roman"/>
              </w:rPr>
              <w:t xml:space="preserve">ажа. </w:t>
            </w:r>
          </w:p>
        </w:tc>
      </w:tr>
      <w:tr w:rsidR="00201E48" w:rsidRPr="000B0D0E" w:rsidTr="00381A92">
        <w:trPr>
          <w:trHeight w:val="240"/>
        </w:trPr>
        <w:tc>
          <w:tcPr>
            <w:tcW w:w="709" w:type="dxa"/>
            <w:shd w:val="clear" w:color="auto" w:fill="auto"/>
            <w:vAlign w:val="center"/>
          </w:tcPr>
          <w:p w:rsidR="00201E48" w:rsidRPr="0004595E" w:rsidRDefault="00201E48" w:rsidP="00201E48">
            <w:pPr>
              <w:spacing w:after="0" w:line="240" w:lineRule="auto"/>
              <w:jc w:val="center"/>
              <w:rPr>
                <w:rFonts w:ascii="Times New Roman" w:hAnsi="Times New Roman"/>
                <w:bCs/>
              </w:rPr>
            </w:pPr>
            <w:r w:rsidRPr="0004595E">
              <w:rPr>
                <w:rFonts w:ascii="Times New Roman" w:hAnsi="Times New Roman"/>
                <w:bCs/>
              </w:rPr>
              <w:t>36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Набор инструментов для монтажа СИП </w:t>
            </w:r>
          </w:p>
        </w:tc>
        <w:tc>
          <w:tcPr>
            <w:tcW w:w="1134" w:type="dxa"/>
            <w:shd w:val="clear" w:color="auto" w:fill="auto"/>
            <w:vAlign w:val="center"/>
          </w:tcPr>
          <w:p w:rsidR="00201E48" w:rsidRPr="009B1FB7" w:rsidRDefault="00201E48" w:rsidP="00201E48">
            <w:pPr>
              <w:spacing w:after="0" w:line="240" w:lineRule="auto"/>
              <w:jc w:val="center"/>
              <w:rPr>
                <w:rFonts w:ascii="Times New Roman" w:hAnsi="Times New Roman"/>
                <w:highlight w:val="green"/>
              </w:rPr>
            </w:pPr>
            <w:r w:rsidRPr="00552783">
              <w:rPr>
                <w:rFonts w:ascii="Times New Roman" w:hAnsi="Times New Roman"/>
              </w:rPr>
              <w:t>(ВК-1)</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7D3B2B" w:rsidRDefault="00EE5FAE" w:rsidP="00201E48">
            <w:pPr>
              <w:spacing w:after="0" w:line="240" w:lineRule="auto"/>
              <w:jc w:val="both"/>
              <w:rPr>
                <w:rFonts w:ascii="Times New Roman" w:hAnsi="Times New Roman"/>
              </w:rPr>
            </w:pPr>
            <w:r w:rsidRPr="007D3B2B">
              <w:rPr>
                <w:rFonts w:ascii="Times New Roman" w:hAnsi="Times New Roman"/>
              </w:rPr>
              <w:t xml:space="preserve">Сумка с прорезиненным дном, Ручная лебедка (Р1000), Инструмент для натяжения ленты (OPV), Натяжное устройство для СИП (SCT25-120), Вертлюг (Е-В), Чулок металлический для пучка СИП 20-30мм, Чулок металлический для пучка СИП 30-40мм, Чулок металлический для пучка СИП 10-20мм, Инструмент для снятия изоляции с провода(WS), Секторные ножницы для резки проводов (С 32), Инструмент для затяжки стяжных хомутков (RIL 9), Ножницы для резки ленты(CIS), Разделитель фаз (СТ), </w:t>
            </w:r>
            <w:proofErr w:type="spellStart"/>
            <w:r w:rsidRPr="007D3B2B">
              <w:rPr>
                <w:rFonts w:ascii="Times New Roman" w:hAnsi="Times New Roman"/>
              </w:rPr>
              <w:t>Кардощетка</w:t>
            </w:r>
            <w:proofErr w:type="spellEnd"/>
            <w:r w:rsidRPr="007D3B2B">
              <w:rPr>
                <w:rFonts w:ascii="Times New Roman" w:hAnsi="Times New Roman"/>
              </w:rPr>
              <w:t>, Молоток, Ключ-трещотка с набором головок (10,13,17мм), Плоскогубцы 200 мм 1000 V SIT, Мягкое ведро 10 л, Колышки для тканевого полотна, Карабин «ринг» 22 кН, Тканевое полотно 1,4 х 1,4 м, Механический ручной пресс R 22</w:t>
            </w:r>
          </w:p>
        </w:tc>
      </w:tr>
      <w:tr w:rsidR="00201E48" w:rsidRPr="000B0D0E" w:rsidTr="00381A92">
        <w:trPr>
          <w:trHeight w:val="240"/>
        </w:trPr>
        <w:tc>
          <w:tcPr>
            <w:tcW w:w="709" w:type="dxa"/>
            <w:shd w:val="clear" w:color="auto" w:fill="auto"/>
            <w:vAlign w:val="center"/>
          </w:tcPr>
          <w:p w:rsidR="00201E48" w:rsidRPr="00A96C97" w:rsidRDefault="00201E48" w:rsidP="00201E48">
            <w:pPr>
              <w:spacing w:after="0" w:line="240" w:lineRule="auto"/>
              <w:jc w:val="center"/>
              <w:rPr>
                <w:rFonts w:ascii="Times New Roman" w:hAnsi="Times New Roman"/>
                <w:bCs/>
              </w:rPr>
            </w:pPr>
            <w:r w:rsidRPr="00A96C97">
              <w:rPr>
                <w:rFonts w:ascii="Times New Roman" w:hAnsi="Times New Roman"/>
                <w:bCs/>
              </w:rPr>
              <w:t>37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A96C97" w:rsidRDefault="00201E48" w:rsidP="00201E48">
            <w:pPr>
              <w:rPr>
                <w:rFonts w:ascii="Times New Roman" w:hAnsi="Times New Roman"/>
              </w:rPr>
            </w:pPr>
            <w:r w:rsidRPr="00A96C97">
              <w:rPr>
                <w:rFonts w:ascii="Times New Roman" w:hAnsi="Times New Roman"/>
              </w:rPr>
              <w:t xml:space="preserve">Наконечник </w:t>
            </w:r>
          </w:p>
        </w:tc>
        <w:tc>
          <w:tcPr>
            <w:tcW w:w="1134" w:type="dxa"/>
            <w:shd w:val="clear" w:color="auto" w:fill="auto"/>
            <w:vAlign w:val="center"/>
          </w:tcPr>
          <w:p w:rsidR="00201E48" w:rsidRPr="00A96C97" w:rsidRDefault="00201E48" w:rsidP="00201E48">
            <w:pPr>
              <w:spacing w:after="0" w:line="240" w:lineRule="auto"/>
              <w:jc w:val="center"/>
              <w:rPr>
                <w:rFonts w:ascii="Times New Roman" w:hAnsi="Times New Roman"/>
              </w:rPr>
            </w:pPr>
            <w:r w:rsidRPr="00A96C97">
              <w:rPr>
                <w:rFonts w:ascii="Times New Roman" w:hAnsi="Times New Roman"/>
              </w:rPr>
              <w:t>(НШл-16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A96C97" w:rsidRDefault="00EE5FAE" w:rsidP="00201E48">
            <w:pPr>
              <w:spacing w:after="0" w:line="240" w:lineRule="auto"/>
              <w:jc w:val="both"/>
              <w:rPr>
                <w:rFonts w:ascii="Times New Roman" w:hAnsi="Times New Roman"/>
              </w:rPr>
            </w:pPr>
            <w:r w:rsidRPr="00A96C97">
              <w:rPr>
                <w:rFonts w:ascii="Times New Roman" w:hAnsi="Times New Roman"/>
              </w:rPr>
              <w:t xml:space="preserve">Предназначен для </w:t>
            </w:r>
            <w:proofErr w:type="spellStart"/>
            <w:r w:rsidRPr="00A96C97">
              <w:rPr>
                <w:rFonts w:ascii="Times New Roman" w:hAnsi="Times New Roman"/>
              </w:rPr>
              <w:t>оконцевания</w:t>
            </w:r>
            <w:proofErr w:type="spellEnd"/>
            <w:r w:rsidRPr="00A96C97">
              <w:rPr>
                <w:rFonts w:ascii="Times New Roman" w:hAnsi="Times New Roman"/>
              </w:rPr>
              <w:t xml:space="preserve"> алюминиевых кабелей и проводов методом опрессовки. Ширина контактной клеммы 7мм. Сечение 16 мм</w:t>
            </w:r>
            <w:r w:rsidRPr="009406D0">
              <w:rPr>
                <w:rFonts w:ascii="Times New Roman" w:hAnsi="Times New Roman"/>
                <w:vertAlign w:val="superscript"/>
              </w:rPr>
              <w:t>2</w:t>
            </w:r>
            <w:r w:rsidRPr="00A96C97">
              <w:rPr>
                <w:rFonts w:ascii="Times New Roman" w:hAnsi="Times New Roman"/>
              </w:rPr>
              <w:t xml:space="preserve">. Наконечник </w:t>
            </w:r>
            <w:r w:rsidR="00A96C97" w:rsidRPr="00A96C97">
              <w:rPr>
                <w:rFonts w:ascii="Times New Roman" w:hAnsi="Times New Roman"/>
              </w:rPr>
              <w:t xml:space="preserve">долен быть </w:t>
            </w:r>
            <w:r w:rsidRPr="00A96C97">
              <w:rPr>
                <w:rFonts w:ascii="Times New Roman" w:hAnsi="Times New Roman"/>
              </w:rPr>
              <w:t>укомплектован термоусаживаемой трубкой.</w:t>
            </w:r>
          </w:p>
        </w:tc>
      </w:tr>
      <w:tr w:rsidR="00201E48" w:rsidRPr="000B0D0E" w:rsidTr="00381A92">
        <w:trPr>
          <w:trHeight w:val="240"/>
        </w:trPr>
        <w:tc>
          <w:tcPr>
            <w:tcW w:w="709" w:type="dxa"/>
            <w:shd w:val="clear" w:color="auto" w:fill="auto"/>
            <w:vAlign w:val="center"/>
          </w:tcPr>
          <w:p w:rsidR="00201E48" w:rsidRPr="000B0D0E" w:rsidRDefault="00201E48" w:rsidP="00201E48">
            <w:pPr>
              <w:spacing w:after="0" w:line="240" w:lineRule="auto"/>
              <w:jc w:val="center"/>
              <w:rPr>
                <w:rFonts w:ascii="Times New Roman" w:hAnsi="Times New Roman"/>
                <w:bCs/>
                <w:highlight w:val="green"/>
              </w:rPr>
            </w:pPr>
            <w:r w:rsidRPr="00BD0625">
              <w:rPr>
                <w:rFonts w:ascii="Times New Roman" w:hAnsi="Times New Roman"/>
                <w:bCs/>
              </w:rPr>
              <w:lastRenderedPageBreak/>
              <w:t>38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01E48" w:rsidRPr="00552783" w:rsidRDefault="00201E48" w:rsidP="00201E48">
            <w:pPr>
              <w:rPr>
                <w:rFonts w:ascii="Times New Roman" w:hAnsi="Times New Roman"/>
              </w:rPr>
            </w:pPr>
            <w:r w:rsidRPr="00552783">
              <w:rPr>
                <w:rFonts w:ascii="Times New Roman" w:hAnsi="Times New Roman"/>
              </w:rPr>
              <w:t xml:space="preserve">Наконечник </w:t>
            </w:r>
          </w:p>
        </w:tc>
        <w:tc>
          <w:tcPr>
            <w:tcW w:w="1134" w:type="dxa"/>
            <w:shd w:val="clear" w:color="auto" w:fill="auto"/>
            <w:vAlign w:val="center"/>
          </w:tcPr>
          <w:p w:rsidR="00201E48" w:rsidRPr="00C73612" w:rsidRDefault="00201E48" w:rsidP="00201E48">
            <w:pPr>
              <w:spacing w:after="0" w:line="240" w:lineRule="auto"/>
              <w:jc w:val="center"/>
              <w:rPr>
                <w:rFonts w:ascii="Times New Roman" w:hAnsi="Times New Roman"/>
              </w:rPr>
            </w:pPr>
            <w:r w:rsidRPr="00C73612">
              <w:rPr>
                <w:rFonts w:ascii="Times New Roman" w:hAnsi="Times New Roman"/>
              </w:rPr>
              <w:t>(НШл-25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01E48" w:rsidRPr="00EF01EE" w:rsidRDefault="00EE5FAE" w:rsidP="00201E48">
            <w:pPr>
              <w:spacing w:after="0" w:line="240" w:lineRule="auto"/>
              <w:jc w:val="both"/>
              <w:rPr>
                <w:rFonts w:ascii="Times New Roman" w:hAnsi="Times New Roman"/>
              </w:rPr>
            </w:pPr>
            <w:r w:rsidRPr="00EF01EE">
              <w:rPr>
                <w:rFonts w:ascii="Times New Roman" w:hAnsi="Times New Roman"/>
              </w:rPr>
              <w:t xml:space="preserve">Предназначен для </w:t>
            </w:r>
            <w:proofErr w:type="spellStart"/>
            <w:r w:rsidRPr="00EF01EE">
              <w:rPr>
                <w:rFonts w:ascii="Times New Roman" w:hAnsi="Times New Roman"/>
              </w:rPr>
              <w:t>оконцевания</w:t>
            </w:r>
            <w:proofErr w:type="spellEnd"/>
            <w:r w:rsidRPr="00EF01EE">
              <w:rPr>
                <w:rFonts w:ascii="Times New Roman" w:hAnsi="Times New Roman"/>
              </w:rPr>
              <w:t xml:space="preserve"> алюминиевых кабелей и проводов методом опрессовки. Ширина контактной клеммы 7мм. Сечение 25 мм</w:t>
            </w:r>
            <w:r w:rsidRPr="009406D0">
              <w:rPr>
                <w:rFonts w:ascii="Times New Roman" w:hAnsi="Times New Roman"/>
                <w:vertAlign w:val="superscript"/>
              </w:rPr>
              <w:t>2</w:t>
            </w:r>
            <w:r w:rsidRPr="00EF01EE">
              <w:rPr>
                <w:rFonts w:ascii="Times New Roman" w:hAnsi="Times New Roman"/>
              </w:rPr>
              <w:t xml:space="preserve">. </w:t>
            </w:r>
            <w:r w:rsidR="00EF01EE" w:rsidRPr="00EF01EE">
              <w:rPr>
                <w:rFonts w:ascii="Times New Roman" w:hAnsi="Times New Roman"/>
              </w:rPr>
              <w:t>Наконечник долен быть укомплектован термоусаживаемой трубкой.</w:t>
            </w:r>
          </w:p>
        </w:tc>
      </w:tr>
      <w:tr w:rsidR="00EE5FAE" w:rsidRPr="000B0D0E" w:rsidTr="00381A92">
        <w:trPr>
          <w:trHeight w:val="240"/>
        </w:trPr>
        <w:tc>
          <w:tcPr>
            <w:tcW w:w="709" w:type="dxa"/>
            <w:shd w:val="clear" w:color="auto" w:fill="auto"/>
            <w:vAlign w:val="center"/>
          </w:tcPr>
          <w:p w:rsidR="00EE5FAE" w:rsidRPr="00BD0625" w:rsidRDefault="00EE5FAE" w:rsidP="00EE5FAE">
            <w:pPr>
              <w:spacing w:after="0" w:line="240" w:lineRule="auto"/>
              <w:jc w:val="center"/>
              <w:rPr>
                <w:rFonts w:ascii="Times New Roman" w:hAnsi="Times New Roman"/>
                <w:bCs/>
              </w:rPr>
            </w:pPr>
            <w:r w:rsidRPr="00BD0625">
              <w:rPr>
                <w:rFonts w:ascii="Times New Roman" w:hAnsi="Times New Roman"/>
                <w:bCs/>
              </w:rPr>
              <w:t>39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E5FAE" w:rsidRPr="00552783" w:rsidRDefault="00EE5FAE" w:rsidP="00EE5FAE">
            <w:pPr>
              <w:rPr>
                <w:rFonts w:ascii="Times New Roman" w:hAnsi="Times New Roman"/>
              </w:rPr>
            </w:pPr>
            <w:r w:rsidRPr="00552783">
              <w:rPr>
                <w:rFonts w:ascii="Times New Roman" w:hAnsi="Times New Roman"/>
              </w:rPr>
              <w:t xml:space="preserve">Наконечник </w:t>
            </w:r>
          </w:p>
        </w:tc>
        <w:tc>
          <w:tcPr>
            <w:tcW w:w="1134" w:type="dxa"/>
            <w:shd w:val="clear" w:color="auto" w:fill="auto"/>
            <w:vAlign w:val="center"/>
          </w:tcPr>
          <w:p w:rsidR="00EE5FAE" w:rsidRPr="00C73612" w:rsidRDefault="00EE5FAE" w:rsidP="00EE5FAE">
            <w:pPr>
              <w:spacing w:after="0" w:line="240" w:lineRule="auto"/>
              <w:jc w:val="center"/>
              <w:rPr>
                <w:rFonts w:ascii="Times New Roman" w:hAnsi="Times New Roman"/>
              </w:rPr>
            </w:pPr>
            <w:r w:rsidRPr="00C73612">
              <w:rPr>
                <w:rFonts w:ascii="Times New Roman" w:hAnsi="Times New Roman"/>
              </w:rPr>
              <w:t>(НШл-35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5FAE" w:rsidRPr="00EF01EE" w:rsidRDefault="00EE5FAE" w:rsidP="00EE5FAE">
            <w:pPr>
              <w:spacing w:after="0" w:line="240" w:lineRule="auto"/>
              <w:jc w:val="both"/>
              <w:rPr>
                <w:rFonts w:ascii="Times New Roman" w:hAnsi="Times New Roman"/>
              </w:rPr>
            </w:pPr>
            <w:r w:rsidRPr="00EF01EE">
              <w:rPr>
                <w:rFonts w:ascii="Times New Roman" w:hAnsi="Times New Roman"/>
              </w:rPr>
              <w:t xml:space="preserve">Предназначен для </w:t>
            </w:r>
            <w:proofErr w:type="spellStart"/>
            <w:r w:rsidRPr="00EF01EE">
              <w:rPr>
                <w:rFonts w:ascii="Times New Roman" w:hAnsi="Times New Roman"/>
              </w:rPr>
              <w:t>оконцевания</w:t>
            </w:r>
            <w:proofErr w:type="spellEnd"/>
            <w:r w:rsidRPr="00EF01EE">
              <w:rPr>
                <w:rFonts w:ascii="Times New Roman" w:hAnsi="Times New Roman"/>
              </w:rPr>
              <w:t xml:space="preserve"> алюминиевых кабелей и проводов методом опрессовки. Ширина контактной клеммы 7мм. Сечение 35 мм</w:t>
            </w:r>
            <w:r w:rsidRPr="009406D0">
              <w:rPr>
                <w:rFonts w:ascii="Times New Roman" w:hAnsi="Times New Roman"/>
                <w:vertAlign w:val="superscript"/>
              </w:rPr>
              <w:t>2</w:t>
            </w:r>
            <w:r w:rsidRPr="00EF01EE">
              <w:rPr>
                <w:rFonts w:ascii="Times New Roman" w:hAnsi="Times New Roman"/>
              </w:rPr>
              <w:t xml:space="preserve">. </w:t>
            </w:r>
            <w:r w:rsidR="00EF01EE" w:rsidRPr="00EF01EE">
              <w:rPr>
                <w:rFonts w:ascii="Times New Roman" w:hAnsi="Times New Roman"/>
              </w:rPr>
              <w:t>Наконечник долен быть укомплектован термоусаживаемой трубкой.</w:t>
            </w:r>
          </w:p>
        </w:tc>
      </w:tr>
      <w:tr w:rsidR="00EE5FAE" w:rsidRPr="000B0D0E" w:rsidTr="00381A92">
        <w:trPr>
          <w:trHeight w:val="240"/>
        </w:trPr>
        <w:tc>
          <w:tcPr>
            <w:tcW w:w="709" w:type="dxa"/>
            <w:shd w:val="clear" w:color="auto" w:fill="auto"/>
            <w:vAlign w:val="center"/>
          </w:tcPr>
          <w:p w:rsidR="00EE5FAE" w:rsidRPr="000B0D0E" w:rsidRDefault="00EE5FAE" w:rsidP="00EE5FAE">
            <w:pPr>
              <w:spacing w:after="0" w:line="240" w:lineRule="auto"/>
              <w:jc w:val="center"/>
              <w:rPr>
                <w:rFonts w:ascii="Times New Roman" w:hAnsi="Times New Roman"/>
                <w:bCs/>
                <w:highlight w:val="green"/>
              </w:rPr>
            </w:pPr>
            <w:r w:rsidRPr="00BD0625">
              <w:rPr>
                <w:rFonts w:ascii="Times New Roman" w:hAnsi="Times New Roman"/>
                <w:bCs/>
              </w:rPr>
              <w:t>40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E5FAE" w:rsidRPr="00552783" w:rsidRDefault="00EE5FAE" w:rsidP="00EE5FAE">
            <w:pPr>
              <w:rPr>
                <w:rFonts w:ascii="Times New Roman" w:hAnsi="Times New Roman"/>
              </w:rPr>
            </w:pPr>
            <w:r w:rsidRPr="00552783">
              <w:rPr>
                <w:rFonts w:ascii="Times New Roman" w:hAnsi="Times New Roman"/>
              </w:rPr>
              <w:t xml:space="preserve">Соединительный зажим для проводов ввода </w:t>
            </w:r>
          </w:p>
        </w:tc>
        <w:tc>
          <w:tcPr>
            <w:tcW w:w="1134" w:type="dxa"/>
            <w:shd w:val="clear" w:color="auto" w:fill="auto"/>
            <w:vAlign w:val="center"/>
          </w:tcPr>
          <w:p w:rsidR="00EE5FAE" w:rsidRPr="00C73612" w:rsidRDefault="00EE5FAE" w:rsidP="00EE5FAE">
            <w:pPr>
              <w:spacing w:after="0" w:line="240" w:lineRule="auto"/>
              <w:jc w:val="center"/>
              <w:rPr>
                <w:rFonts w:ascii="Times New Roman" w:hAnsi="Times New Roman"/>
              </w:rPr>
            </w:pPr>
            <w:r w:rsidRPr="00C73612">
              <w:rPr>
                <w:rFonts w:ascii="Times New Roman" w:hAnsi="Times New Roman"/>
              </w:rPr>
              <w:t>(MJPB 16) - ВК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5FAE" w:rsidRPr="00604288" w:rsidRDefault="00EE5FAE" w:rsidP="00EE5FAE">
            <w:pPr>
              <w:spacing w:after="0" w:line="240" w:lineRule="auto"/>
              <w:jc w:val="both"/>
              <w:rPr>
                <w:rFonts w:ascii="Times New Roman" w:hAnsi="Times New Roman"/>
                <w:highlight w:val="yellow"/>
              </w:rPr>
            </w:pPr>
            <w:r w:rsidRPr="00C31496">
              <w:rPr>
                <w:rFonts w:ascii="Times New Roman" w:hAnsi="Times New Roman"/>
              </w:rPr>
              <w:t>Материал – алюминиевый сплав. Заполнен консистентной смазкой. Изоляционный материал – атмосферостойкий полимер. Прочность соединения - не менее 90% разрывного усилия целого провода. Сечение жил 16 мм².</w:t>
            </w:r>
          </w:p>
        </w:tc>
      </w:tr>
      <w:tr w:rsidR="00EE5FAE" w:rsidRPr="000B0D0E" w:rsidTr="00381A92">
        <w:trPr>
          <w:trHeight w:val="240"/>
        </w:trPr>
        <w:tc>
          <w:tcPr>
            <w:tcW w:w="709" w:type="dxa"/>
            <w:shd w:val="clear" w:color="auto" w:fill="auto"/>
            <w:vAlign w:val="center"/>
          </w:tcPr>
          <w:p w:rsidR="00EE5FAE" w:rsidRPr="00831475" w:rsidRDefault="00EE5FAE" w:rsidP="00EE5FAE">
            <w:pPr>
              <w:spacing w:after="0" w:line="240" w:lineRule="auto"/>
              <w:jc w:val="center"/>
              <w:rPr>
                <w:rFonts w:ascii="Times New Roman" w:hAnsi="Times New Roman"/>
                <w:bCs/>
              </w:rPr>
            </w:pPr>
            <w:r w:rsidRPr="00831475">
              <w:rPr>
                <w:rFonts w:ascii="Times New Roman" w:hAnsi="Times New Roman"/>
                <w:bCs/>
              </w:rPr>
              <w:t>41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E5FAE" w:rsidRPr="00831475" w:rsidRDefault="00EE5FAE" w:rsidP="00EE5FAE">
            <w:pPr>
              <w:rPr>
                <w:rFonts w:ascii="Times New Roman" w:hAnsi="Times New Roman"/>
              </w:rPr>
            </w:pPr>
            <w:r w:rsidRPr="00831475">
              <w:rPr>
                <w:rFonts w:ascii="Times New Roman" w:hAnsi="Times New Roman"/>
              </w:rPr>
              <w:t xml:space="preserve">Анкерный кронштейн для магистрали </w:t>
            </w:r>
          </w:p>
        </w:tc>
        <w:tc>
          <w:tcPr>
            <w:tcW w:w="1134" w:type="dxa"/>
            <w:shd w:val="clear" w:color="auto" w:fill="auto"/>
            <w:vAlign w:val="center"/>
          </w:tcPr>
          <w:p w:rsidR="00EE5FAE" w:rsidRPr="009B1FB7" w:rsidRDefault="00EE5FAE" w:rsidP="00EE5FAE">
            <w:pPr>
              <w:spacing w:after="0" w:line="240" w:lineRule="auto"/>
              <w:jc w:val="center"/>
              <w:rPr>
                <w:rFonts w:ascii="Times New Roman" w:hAnsi="Times New Roman"/>
                <w:bCs/>
                <w:highlight w:val="yellow"/>
              </w:rPr>
            </w:pPr>
            <w:r w:rsidRPr="00552783">
              <w:rPr>
                <w:rFonts w:ascii="Times New Roman" w:hAnsi="Times New Roman"/>
              </w:rPr>
              <w:t>(CA 2000.02)</w:t>
            </w:r>
          </w:p>
        </w:tc>
        <w:tc>
          <w:tcPr>
            <w:tcW w:w="6662" w:type="dxa"/>
            <w:tcBorders>
              <w:top w:val="nil"/>
              <w:left w:val="single" w:sz="4" w:space="0" w:color="auto"/>
              <w:bottom w:val="single" w:sz="4" w:space="0" w:color="auto"/>
              <w:right w:val="single" w:sz="4" w:space="0" w:color="auto"/>
            </w:tcBorders>
            <w:shd w:val="clear" w:color="auto" w:fill="auto"/>
          </w:tcPr>
          <w:p w:rsidR="00CF0B4A" w:rsidRPr="008306D7" w:rsidRDefault="00EE5FAE" w:rsidP="00EE5FAE">
            <w:pPr>
              <w:spacing w:after="0" w:line="240" w:lineRule="auto"/>
              <w:jc w:val="both"/>
              <w:rPr>
                <w:rFonts w:ascii="Times New Roman" w:hAnsi="Times New Roman"/>
              </w:rPr>
            </w:pPr>
            <w:r w:rsidRPr="008306D7">
              <w:rPr>
                <w:rFonts w:ascii="Times New Roman" w:hAnsi="Times New Roman"/>
              </w:rPr>
              <w:t xml:space="preserve">Материал – антикоррозионный алюминиевый сплав. МРНЗ 20 кН. Должен иметь отверстия по краям для крепления болтами. Моноблок выполнен из </w:t>
            </w:r>
            <w:proofErr w:type="spellStart"/>
            <w:r w:rsidRPr="008306D7">
              <w:rPr>
                <w:rFonts w:ascii="Times New Roman" w:hAnsi="Times New Roman"/>
              </w:rPr>
              <w:t>экструдированного</w:t>
            </w:r>
            <w:proofErr w:type="spellEnd"/>
            <w:r w:rsidRPr="008306D7">
              <w:rPr>
                <w:rFonts w:ascii="Times New Roman" w:hAnsi="Times New Roman"/>
              </w:rPr>
              <w:t xml:space="preserve"> профиля. Должен иметь дополнительные выступы на поверхности, прилегающей к опоре, для увеличения угла захода монтажной ленты на кронштейн, что повышает прочность его крепления. Кромки изделий должны быть гладкими и не иметь заусениц.</w:t>
            </w:r>
          </w:p>
        </w:tc>
      </w:tr>
      <w:tr w:rsidR="00EE5FAE" w:rsidRPr="000B0D0E" w:rsidTr="00381A92">
        <w:trPr>
          <w:trHeight w:val="240"/>
        </w:trPr>
        <w:tc>
          <w:tcPr>
            <w:tcW w:w="709" w:type="dxa"/>
            <w:shd w:val="clear" w:color="auto" w:fill="auto"/>
            <w:vAlign w:val="center"/>
          </w:tcPr>
          <w:p w:rsidR="00EE5FAE" w:rsidRPr="009A3B86" w:rsidRDefault="00EE5FAE" w:rsidP="00EE5FAE">
            <w:pPr>
              <w:spacing w:after="0" w:line="240" w:lineRule="auto"/>
              <w:jc w:val="center"/>
              <w:rPr>
                <w:rFonts w:ascii="Times New Roman" w:hAnsi="Times New Roman"/>
                <w:bCs/>
              </w:rPr>
            </w:pPr>
            <w:r w:rsidRPr="009A3B86">
              <w:rPr>
                <w:rFonts w:ascii="Times New Roman" w:hAnsi="Times New Roman"/>
                <w:bCs/>
              </w:rPr>
              <w:t>42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E5FAE" w:rsidRPr="00552783" w:rsidRDefault="00EE5FAE" w:rsidP="00EE5FAE">
            <w:pPr>
              <w:rPr>
                <w:rFonts w:ascii="Times New Roman" w:hAnsi="Times New Roman"/>
              </w:rPr>
            </w:pPr>
            <w:r w:rsidRPr="00552783">
              <w:rPr>
                <w:rFonts w:ascii="Times New Roman" w:hAnsi="Times New Roman"/>
              </w:rPr>
              <w:t xml:space="preserve">Фасадное крепление </w:t>
            </w:r>
          </w:p>
        </w:tc>
        <w:tc>
          <w:tcPr>
            <w:tcW w:w="1134" w:type="dxa"/>
            <w:shd w:val="clear" w:color="auto" w:fill="auto"/>
            <w:vAlign w:val="center"/>
          </w:tcPr>
          <w:p w:rsidR="00EE5FAE" w:rsidRPr="009B1FB7" w:rsidRDefault="00EE5FAE" w:rsidP="00EE5FAE">
            <w:pPr>
              <w:spacing w:after="0" w:line="240" w:lineRule="auto"/>
              <w:jc w:val="center"/>
              <w:rPr>
                <w:rFonts w:ascii="Times New Roman" w:hAnsi="Times New Roman"/>
                <w:highlight w:val="green"/>
              </w:rPr>
            </w:pPr>
            <w:r w:rsidRPr="00552783">
              <w:rPr>
                <w:rFonts w:ascii="Times New Roman" w:hAnsi="Times New Roman"/>
              </w:rPr>
              <w:t>(SF 50)</w:t>
            </w:r>
          </w:p>
        </w:tc>
        <w:tc>
          <w:tcPr>
            <w:tcW w:w="6662" w:type="dxa"/>
            <w:tcBorders>
              <w:top w:val="nil"/>
              <w:left w:val="single" w:sz="4" w:space="0" w:color="auto"/>
              <w:bottom w:val="single" w:sz="4" w:space="0" w:color="auto"/>
              <w:right w:val="single" w:sz="4" w:space="0" w:color="auto"/>
            </w:tcBorders>
            <w:shd w:val="clear" w:color="auto" w:fill="auto"/>
          </w:tcPr>
          <w:p w:rsidR="00EE5FAE" w:rsidRPr="008306D7" w:rsidRDefault="0075353E" w:rsidP="00831475">
            <w:pPr>
              <w:spacing w:after="0" w:line="240" w:lineRule="auto"/>
              <w:jc w:val="both"/>
              <w:rPr>
                <w:rFonts w:ascii="Times New Roman" w:hAnsi="Times New Roman"/>
              </w:rPr>
            </w:pPr>
            <w:r w:rsidRPr="008306D7">
              <w:rPr>
                <w:rFonts w:ascii="Times New Roman" w:hAnsi="Times New Roman"/>
                <w:color w:val="000000"/>
              </w:rPr>
              <w:t>Диэлектрический материал. Расстояние от жгута СИП до стены не менее 60 мм. Дюбель-гвоздь - металлический.</w:t>
            </w:r>
          </w:p>
        </w:tc>
      </w:tr>
      <w:tr w:rsidR="00EE5FAE" w:rsidRPr="000B0D0E" w:rsidTr="00381A92">
        <w:trPr>
          <w:trHeight w:val="240"/>
        </w:trPr>
        <w:tc>
          <w:tcPr>
            <w:tcW w:w="709" w:type="dxa"/>
            <w:shd w:val="clear" w:color="auto" w:fill="auto"/>
            <w:vAlign w:val="center"/>
          </w:tcPr>
          <w:p w:rsidR="00EE5FAE" w:rsidRPr="00726AE4" w:rsidRDefault="00EE5FAE" w:rsidP="00EE5FAE">
            <w:pPr>
              <w:spacing w:after="0" w:line="240" w:lineRule="auto"/>
              <w:jc w:val="center"/>
              <w:rPr>
                <w:rFonts w:ascii="Times New Roman" w:hAnsi="Times New Roman"/>
                <w:bCs/>
              </w:rPr>
            </w:pPr>
            <w:r w:rsidRPr="00726AE4">
              <w:rPr>
                <w:rFonts w:ascii="Times New Roman" w:hAnsi="Times New Roman"/>
                <w:bCs/>
              </w:rPr>
              <w:t>43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E5FAE" w:rsidRPr="00552783" w:rsidRDefault="00EE5FAE" w:rsidP="00EE5FAE">
            <w:pPr>
              <w:rPr>
                <w:rFonts w:ascii="Times New Roman" w:hAnsi="Times New Roman"/>
              </w:rPr>
            </w:pPr>
            <w:r w:rsidRPr="00552783">
              <w:rPr>
                <w:rFonts w:ascii="Times New Roman" w:hAnsi="Times New Roman"/>
              </w:rPr>
              <w:t xml:space="preserve">Фасадное крепление для деревянных опор </w:t>
            </w:r>
          </w:p>
        </w:tc>
        <w:tc>
          <w:tcPr>
            <w:tcW w:w="1134" w:type="dxa"/>
            <w:shd w:val="clear" w:color="auto" w:fill="auto"/>
            <w:vAlign w:val="center"/>
          </w:tcPr>
          <w:p w:rsidR="00EE5FAE" w:rsidRPr="009B1FB7" w:rsidRDefault="00EE5FAE" w:rsidP="00EE5FAE">
            <w:pPr>
              <w:spacing w:after="0" w:line="240" w:lineRule="auto"/>
              <w:jc w:val="center"/>
              <w:rPr>
                <w:rFonts w:ascii="Times New Roman" w:hAnsi="Times New Roman"/>
                <w:highlight w:val="green"/>
              </w:rPr>
            </w:pPr>
            <w:r w:rsidRPr="00552783">
              <w:rPr>
                <w:rFonts w:ascii="Times New Roman" w:hAnsi="Times New Roman"/>
              </w:rPr>
              <w:t>(SFW 50)</w:t>
            </w:r>
          </w:p>
        </w:tc>
        <w:tc>
          <w:tcPr>
            <w:tcW w:w="6662" w:type="dxa"/>
            <w:tcBorders>
              <w:top w:val="nil"/>
              <w:left w:val="single" w:sz="4" w:space="0" w:color="auto"/>
              <w:bottom w:val="single" w:sz="4" w:space="0" w:color="auto"/>
              <w:right w:val="single" w:sz="4" w:space="0" w:color="auto"/>
            </w:tcBorders>
            <w:shd w:val="clear" w:color="auto" w:fill="auto"/>
          </w:tcPr>
          <w:p w:rsidR="00EE5FAE" w:rsidRPr="008306D7" w:rsidRDefault="0075353E" w:rsidP="0075353E">
            <w:pPr>
              <w:spacing w:after="0" w:line="240" w:lineRule="auto"/>
              <w:jc w:val="both"/>
              <w:rPr>
                <w:rFonts w:ascii="Times New Roman" w:hAnsi="Times New Roman"/>
              </w:rPr>
            </w:pPr>
            <w:r w:rsidRPr="008306D7">
              <w:rPr>
                <w:rFonts w:ascii="Times New Roman" w:hAnsi="Times New Roman"/>
                <w:color w:val="000000"/>
              </w:rPr>
              <w:t>Диэлектрический материал. Расстояние от жгута СИП до стены не менее 60 мм. Используется для крепления кабеля на деревянных стенах.</w:t>
            </w:r>
          </w:p>
        </w:tc>
      </w:tr>
      <w:tr w:rsidR="00EE5FAE" w:rsidRPr="000B0D0E" w:rsidTr="00381A92">
        <w:trPr>
          <w:trHeight w:val="240"/>
        </w:trPr>
        <w:tc>
          <w:tcPr>
            <w:tcW w:w="709" w:type="dxa"/>
            <w:shd w:val="clear" w:color="auto" w:fill="auto"/>
            <w:vAlign w:val="center"/>
          </w:tcPr>
          <w:p w:rsidR="00EE5FAE" w:rsidRPr="007E3527" w:rsidRDefault="00EE5FAE" w:rsidP="00EE5FAE">
            <w:pPr>
              <w:spacing w:after="0" w:line="240" w:lineRule="auto"/>
              <w:jc w:val="center"/>
              <w:rPr>
                <w:rFonts w:ascii="Times New Roman" w:hAnsi="Times New Roman"/>
                <w:bCs/>
              </w:rPr>
            </w:pPr>
            <w:r w:rsidRPr="007E3527">
              <w:rPr>
                <w:rFonts w:ascii="Times New Roman" w:hAnsi="Times New Roman"/>
                <w:bCs/>
              </w:rPr>
              <w:t>44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E5FAE" w:rsidRPr="007E3527" w:rsidRDefault="00EE5FAE" w:rsidP="00EE5FAE">
            <w:pPr>
              <w:rPr>
                <w:rFonts w:ascii="Times New Roman" w:hAnsi="Times New Roman"/>
              </w:rPr>
            </w:pPr>
            <w:r w:rsidRPr="007E3527">
              <w:rPr>
                <w:rFonts w:ascii="Times New Roman" w:hAnsi="Times New Roman"/>
              </w:rPr>
              <w:t xml:space="preserve">Зажим анкерный </w:t>
            </w:r>
          </w:p>
        </w:tc>
        <w:tc>
          <w:tcPr>
            <w:tcW w:w="1134" w:type="dxa"/>
            <w:shd w:val="clear" w:color="auto" w:fill="auto"/>
            <w:vAlign w:val="center"/>
          </w:tcPr>
          <w:p w:rsidR="00EE5FAE" w:rsidRPr="009B1FB7" w:rsidRDefault="00EE5FAE" w:rsidP="00EE5FAE">
            <w:pPr>
              <w:spacing w:after="0" w:line="240" w:lineRule="auto"/>
              <w:jc w:val="center"/>
              <w:rPr>
                <w:rFonts w:ascii="Times New Roman" w:hAnsi="Times New Roman"/>
              </w:rPr>
            </w:pPr>
            <w:r w:rsidRPr="00552783">
              <w:rPr>
                <w:rFonts w:ascii="Times New Roman" w:hAnsi="Times New Roman"/>
              </w:rPr>
              <w:t>(DN 120)</w:t>
            </w:r>
          </w:p>
        </w:tc>
        <w:tc>
          <w:tcPr>
            <w:tcW w:w="6662" w:type="dxa"/>
            <w:tcBorders>
              <w:top w:val="nil"/>
              <w:left w:val="single" w:sz="4" w:space="0" w:color="auto"/>
              <w:bottom w:val="single" w:sz="4" w:space="0" w:color="auto"/>
              <w:right w:val="single" w:sz="4" w:space="0" w:color="auto"/>
            </w:tcBorders>
            <w:shd w:val="clear" w:color="auto" w:fill="auto"/>
          </w:tcPr>
          <w:p w:rsidR="00EE5FAE" w:rsidRPr="008306D7" w:rsidRDefault="00CF0B4A" w:rsidP="00831475">
            <w:pPr>
              <w:spacing w:after="0" w:line="240" w:lineRule="auto"/>
              <w:jc w:val="both"/>
              <w:rPr>
                <w:rFonts w:ascii="Times New Roman" w:hAnsi="Times New Roman"/>
              </w:rPr>
            </w:pPr>
            <w:r w:rsidRPr="008306D7">
              <w:rPr>
                <w:rFonts w:ascii="Times New Roman" w:hAnsi="Times New Roman"/>
              </w:rPr>
              <w:t>Анкерная арматура для СИП-2. Корпус зажима – экструдированный профиль из алюминиевого сплава. МРНЗ 30 кН, диапазон сечений 70 - 120 мм². Клинья и вкладыши – из диэлектрического материала. Тросик</w:t>
            </w:r>
            <w:r w:rsidR="00831475" w:rsidRPr="008306D7">
              <w:rPr>
                <w:rFonts w:ascii="Times New Roman" w:hAnsi="Times New Roman"/>
              </w:rPr>
              <w:t xml:space="preserve"> должен быть</w:t>
            </w:r>
            <w:r w:rsidRPr="008306D7">
              <w:rPr>
                <w:rFonts w:ascii="Times New Roman" w:hAnsi="Times New Roman"/>
              </w:rPr>
              <w:t xml:space="preserve"> снабжен шаровидными </w:t>
            </w:r>
            <w:proofErr w:type="spellStart"/>
            <w:r w:rsidRPr="008306D7">
              <w:rPr>
                <w:rFonts w:ascii="Times New Roman" w:hAnsi="Times New Roman"/>
              </w:rPr>
              <w:t>оконцевателями</w:t>
            </w:r>
            <w:proofErr w:type="spellEnd"/>
            <w:r w:rsidRPr="008306D7">
              <w:rPr>
                <w:rFonts w:ascii="Times New Roman" w:hAnsi="Times New Roman"/>
              </w:rPr>
              <w:t>. Все составляющие конструкцию детали не должны выпадать из зажимов</w:t>
            </w:r>
            <w:r w:rsidR="00831475" w:rsidRPr="008306D7">
              <w:rPr>
                <w:rFonts w:ascii="Times New Roman" w:hAnsi="Times New Roman"/>
              </w:rPr>
              <w:t>.</w:t>
            </w:r>
          </w:p>
        </w:tc>
      </w:tr>
      <w:tr w:rsidR="00EE5FAE" w:rsidRPr="000B0D0E" w:rsidTr="00381A92">
        <w:trPr>
          <w:trHeight w:val="240"/>
        </w:trPr>
        <w:tc>
          <w:tcPr>
            <w:tcW w:w="709" w:type="dxa"/>
            <w:shd w:val="clear" w:color="auto" w:fill="auto"/>
            <w:vAlign w:val="center"/>
          </w:tcPr>
          <w:p w:rsidR="00EE5FAE" w:rsidRPr="007E3527" w:rsidRDefault="00EE5FAE" w:rsidP="00EE5FAE">
            <w:pPr>
              <w:spacing w:after="0" w:line="240" w:lineRule="auto"/>
              <w:jc w:val="center"/>
              <w:rPr>
                <w:rFonts w:ascii="Times New Roman" w:hAnsi="Times New Roman"/>
                <w:bCs/>
              </w:rPr>
            </w:pPr>
            <w:r w:rsidRPr="007E3527">
              <w:rPr>
                <w:rFonts w:ascii="Times New Roman" w:hAnsi="Times New Roman"/>
                <w:bCs/>
              </w:rPr>
              <w:t>45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E5FAE" w:rsidRPr="007E3527" w:rsidRDefault="007E3527" w:rsidP="00EE5FAE">
            <w:pPr>
              <w:rPr>
                <w:rFonts w:ascii="Times New Roman" w:hAnsi="Times New Roman"/>
              </w:rPr>
            </w:pPr>
            <w:r w:rsidRPr="007E3527">
              <w:rPr>
                <w:rFonts w:ascii="Times New Roman" w:hAnsi="Times New Roman"/>
              </w:rPr>
              <w:t>Анкерный зажим для провода ввода</w:t>
            </w:r>
          </w:p>
        </w:tc>
        <w:tc>
          <w:tcPr>
            <w:tcW w:w="1134" w:type="dxa"/>
            <w:shd w:val="clear" w:color="auto" w:fill="auto"/>
            <w:vAlign w:val="center"/>
          </w:tcPr>
          <w:p w:rsidR="00EE5FAE" w:rsidRPr="009B1FB7" w:rsidRDefault="00EE5FAE" w:rsidP="00EE5FAE">
            <w:pPr>
              <w:spacing w:after="0" w:line="240" w:lineRule="auto"/>
              <w:jc w:val="center"/>
              <w:rPr>
                <w:rFonts w:ascii="Times New Roman" w:hAnsi="Times New Roman"/>
              </w:rPr>
            </w:pPr>
            <w:r w:rsidRPr="00C73612">
              <w:rPr>
                <w:rFonts w:ascii="Times New Roman" w:hAnsi="Times New Roman"/>
              </w:rPr>
              <w:t>(PA 25 S) - ВК</w:t>
            </w:r>
          </w:p>
        </w:tc>
        <w:tc>
          <w:tcPr>
            <w:tcW w:w="6662" w:type="dxa"/>
            <w:tcBorders>
              <w:top w:val="nil"/>
              <w:left w:val="single" w:sz="4" w:space="0" w:color="auto"/>
              <w:bottom w:val="single" w:sz="4" w:space="0" w:color="auto"/>
              <w:right w:val="single" w:sz="4" w:space="0" w:color="auto"/>
            </w:tcBorders>
            <w:shd w:val="clear" w:color="auto" w:fill="auto"/>
          </w:tcPr>
          <w:p w:rsidR="00EE5FAE" w:rsidRPr="00604288" w:rsidRDefault="00CF0B4A" w:rsidP="00EE5FAE">
            <w:pPr>
              <w:spacing w:after="0" w:line="240" w:lineRule="auto"/>
              <w:jc w:val="both"/>
              <w:rPr>
                <w:rFonts w:ascii="Times New Roman" w:hAnsi="Times New Roman"/>
                <w:highlight w:val="yellow"/>
              </w:rPr>
            </w:pPr>
            <w:r w:rsidRPr="00BD0625">
              <w:rPr>
                <w:rFonts w:ascii="Times New Roman" w:hAnsi="Times New Roman"/>
              </w:rPr>
              <w:t>Корпус зажима - стеклоармированный полиамид. МРНЗ 3 кН. Диапазон сечений 2х16-4х25 мм². Скоба крепления съемная, выполнена из коррозионностойкой стали.</w:t>
            </w:r>
          </w:p>
        </w:tc>
      </w:tr>
      <w:tr w:rsidR="00EE5FAE" w:rsidRPr="000B0D0E" w:rsidTr="00381A92">
        <w:trPr>
          <w:trHeight w:val="240"/>
        </w:trPr>
        <w:tc>
          <w:tcPr>
            <w:tcW w:w="709" w:type="dxa"/>
            <w:shd w:val="clear" w:color="auto" w:fill="auto"/>
            <w:vAlign w:val="center"/>
          </w:tcPr>
          <w:p w:rsidR="00EE5FAE" w:rsidRPr="009A3B86" w:rsidRDefault="00EE5FAE" w:rsidP="00EE5FAE">
            <w:pPr>
              <w:spacing w:after="0" w:line="240" w:lineRule="auto"/>
              <w:jc w:val="center"/>
              <w:rPr>
                <w:rFonts w:ascii="Times New Roman" w:hAnsi="Times New Roman"/>
                <w:bCs/>
              </w:rPr>
            </w:pPr>
            <w:r w:rsidRPr="009A3B86">
              <w:rPr>
                <w:rFonts w:ascii="Times New Roman" w:hAnsi="Times New Roman"/>
                <w:bCs/>
              </w:rPr>
              <w:t>46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E5FAE" w:rsidRPr="00552783" w:rsidRDefault="00EE5FAE" w:rsidP="00EE5FAE">
            <w:pPr>
              <w:rPr>
                <w:rFonts w:ascii="Times New Roman" w:hAnsi="Times New Roman"/>
              </w:rPr>
            </w:pPr>
            <w:r w:rsidRPr="00552783">
              <w:rPr>
                <w:rFonts w:ascii="Times New Roman" w:hAnsi="Times New Roman"/>
              </w:rPr>
              <w:t xml:space="preserve">Ответвительный зажим </w:t>
            </w:r>
          </w:p>
        </w:tc>
        <w:tc>
          <w:tcPr>
            <w:tcW w:w="1134" w:type="dxa"/>
            <w:shd w:val="clear" w:color="auto" w:fill="auto"/>
            <w:vAlign w:val="center"/>
          </w:tcPr>
          <w:p w:rsidR="00EE5FAE" w:rsidRPr="009B1FB7" w:rsidRDefault="00EE5FAE" w:rsidP="00EE5FAE">
            <w:pPr>
              <w:spacing w:after="0" w:line="240" w:lineRule="auto"/>
              <w:jc w:val="center"/>
              <w:rPr>
                <w:rFonts w:ascii="Times New Roman" w:hAnsi="Times New Roman"/>
              </w:rPr>
            </w:pPr>
            <w:r w:rsidRPr="00C73612">
              <w:rPr>
                <w:rFonts w:ascii="Times New Roman" w:hAnsi="Times New Roman"/>
              </w:rPr>
              <w:t>(CT 16 P)</w:t>
            </w:r>
          </w:p>
        </w:tc>
        <w:tc>
          <w:tcPr>
            <w:tcW w:w="6662" w:type="dxa"/>
            <w:tcBorders>
              <w:top w:val="nil"/>
              <w:left w:val="single" w:sz="4" w:space="0" w:color="auto"/>
              <w:bottom w:val="single" w:sz="4" w:space="0" w:color="auto"/>
              <w:right w:val="single" w:sz="4" w:space="0" w:color="auto"/>
            </w:tcBorders>
            <w:shd w:val="clear" w:color="auto" w:fill="auto"/>
          </w:tcPr>
          <w:p w:rsidR="00E165FE" w:rsidRPr="008306D7" w:rsidRDefault="00E165FE" w:rsidP="00E165FE">
            <w:pPr>
              <w:spacing w:after="0" w:line="240" w:lineRule="auto"/>
              <w:jc w:val="both"/>
              <w:rPr>
                <w:rFonts w:ascii="Times New Roman" w:eastAsia="Times New Roman" w:hAnsi="Times New Roman"/>
                <w:color w:val="000000"/>
                <w:lang w:eastAsia="ru-RU"/>
              </w:rPr>
            </w:pPr>
            <w:r w:rsidRPr="008306D7">
              <w:rPr>
                <w:rFonts w:ascii="Times New Roman" w:eastAsia="Times New Roman" w:hAnsi="Times New Roman"/>
                <w:color w:val="000000"/>
                <w:lang w:eastAsia="ru-RU"/>
              </w:rPr>
              <w:t>Для соединения и ответвления СИП/СИП. Сечение магистраль/ответвление 16-95/1,5-16 мм². Затягивающий болт или гайка электрически изолированы от контактных пластин. Срывная головка должна быть выполнена из алюминиевого сплава методом литья. Нижняя часть зажима снабжена специальным шестигранником под ключ для удержания зажима во время монтажа</w:t>
            </w:r>
          </w:p>
          <w:p w:rsidR="00EE5FAE" w:rsidRPr="008306D7" w:rsidRDefault="00E165FE" w:rsidP="00E165FE">
            <w:pPr>
              <w:spacing w:after="0" w:line="240" w:lineRule="auto"/>
              <w:jc w:val="both"/>
              <w:rPr>
                <w:rFonts w:ascii="Times New Roman" w:hAnsi="Times New Roman"/>
              </w:rPr>
            </w:pPr>
            <w:r w:rsidRPr="008306D7">
              <w:rPr>
                <w:rFonts w:ascii="Times New Roman" w:eastAsia="Times New Roman" w:hAnsi="Times New Roman"/>
                <w:color w:val="000000"/>
                <w:lang w:eastAsia="ru-RU"/>
              </w:rPr>
              <w:t>Контактные пластины - лужёная медь.</w:t>
            </w:r>
          </w:p>
        </w:tc>
      </w:tr>
      <w:tr w:rsidR="0075353E" w:rsidRPr="000B0D0E" w:rsidTr="0075353E">
        <w:trPr>
          <w:trHeight w:val="240"/>
        </w:trPr>
        <w:tc>
          <w:tcPr>
            <w:tcW w:w="709" w:type="dxa"/>
            <w:shd w:val="clear" w:color="auto" w:fill="auto"/>
            <w:vAlign w:val="center"/>
          </w:tcPr>
          <w:p w:rsidR="0075353E" w:rsidRPr="00165883" w:rsidRDefault="0075353E" w:rsidP="00EE5FAE">
            <w:pPr>
              <w:spacing w:after="0" w:line="240" w:lineRule="auto"/>
              <w:jc w:val="center"/>
              <w:rPr>
                <w:rFonts w:ascii="Times New Roman" w:hAnsi="Times New Roman"/>
                <w:bCs/>
              </w:rPr>
            </w:pPr>
            <w:r w:rsidRPr="00165883">
              <w:rPr>
                <w:rFonts w:ascii="Times New Roman" w:hAnsi="Times New Roman"/>
                <w:bCs/>
              </w:rPr>
              <w:t>47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165883" w:rsidRDefault="0075353E" w:rsidP="00EE5FAE">
            <w:pPr>
              <w:rPr>
                <w:rFonts w:ascii="Times New Roman" w:hAnsi="Times New Roman"/>
              </w:rPr>
            </w:pPr>
            <w:r w:rsidRPr="00165883">
              <w:rPr>
                <w:rFonts w:ascii="Times New Roman" w:hAnsi="Times New Roman"/>
              </w:rPr>
              <w:t xml:space="preserve">Стяжной хомут </w:t>
            </w:r>
          </w:p>
        </w:tc>
        <w:tc>
          <w:tcPr>
            <w:tcW w:w="1134" w:type="dxa"/>
            <w:shd w:val="clear" w:color="auto" w:fill="auto"/>
            <w:vAlign w:val="center"/>
          </w:tcPr>
          <w:p w:rsidR="0075353E" w:rsidRPr="00165883" w:rsidRDefault="0075353E" w:rsidP="00EE5FAE">
            <w:pPr>
              <w:spacing w:after="0" w:line="240" w:lineRule="auto"/>
              <w:jc w:val="center"/>
              <w:rPr>
                <w:rFonts w:ascii="Times New Roman" w:hAnsi="Times New Roman"/>
                <w:bCs/>
              </w:rPr>
            </w:pPr>
            <w:r w:rsidRPr="00165883">
              <w:rPr>
                <w:rFonts w:ascii="Times New Roman" w:hAnsi="Times New Roman"/>
              </w:rPr>
              <w:t>(E 350)</w:t>
            </w:r>
          </w:p>
        </w:tc>
        <w:tc>
          <w:tcPr>
            <w:tcW w:w="6662" w:type="dxa"/>
            <w:tcBorders>
              <w:top w:val="nil"/>
              <w:left w:val="single" w:sz="4" w:space="0" w:color="auto"/>
              <w:bottom w:val="single" w:sz="4" w:space="0" w:color="auto"/>
              <w:right w:val="single" w:sz="4" w:space="0" w:color="auto"/>
            </w:tcBorders>
            <w:shd w:val="clear" w:color="auto" w:fill="auto"/>
            <w:vAlign w:val="center"/>
          </w:tcPr>
          <w:p w:rsidR="0075353E" w:rsidRPr="008306D7" w:rsidRDefault="0075353E" w:rsidP="0075353E">
            <w:pPr>
              <w:jc w:val="both"/>
              <w:rPr>
                <w:rFonts w:ascii="Times New Roman" w:hAnsi="Times New Roman"/>
                <w:color w:val="000000"/>
              </w:rPr>
            </w:pPr>
            <w:r w:rsidRPr="008306D7">
              <w:rPr>
                <w:rFonts w:ascii="Times New Roman" w:hAnsi="Times New Roman"/>
                <w:color w:val="000000"/>
              </w:rPr>
              <w:t xml:space="preserve">Диэлектрический материал. Длина не менее 350 мм, ширина не менее 9 мм. Температура плавления не менее 260 °С. Разрушающая продольная нагрузка не менее 0,3 </w:t>
            </w:r>
            <w:proofErr w:type="spellStart"/>
            <w:r w:rsidRPr="008306D7">
              <w:rPr>
                <w:rFonts w:ascii="Times New Roman" w:hAnsi="Times New Roman"/>
                <w:color w:val="000000"/>
              </w:rPr>
              <w:t>кН.</w:t>
            </w:r>
            <w:proofErr w:type="spellEnd"/>
          </w:p>
        </w:tc>
      </w:tr>
      <w:tr w:rsidR="0075353E" w:rsidRPr="000B0D0E" w:rsidTr="00381A92">
        <w:trPr>
          <w:trHeight w:val="240"/>
        </w:trPr>
        <w:tc>
          <w:tcPr>
            <w:tcW w:w="709" w:type="dxa"/>
            <w:shd w:val="clear" w:color="auto" w:fill="auto"/>
            <w:vAlign w:val="center"/>
          </w:tcPr>
          <w:p w:rsidR="0075353E" w:rsidRPr="00791527" w:rsidRDefault="0075353E" w:rsidP="00EE5FAE">
            <w:pPr>
              <w:spacing w:after="0" w:line="240" w:lineRule="auto"/>
              <w:jc w:val="center"/>
              <w:rPr>
                <w:rFonts w:ascii="Times New Roman" w:hAnsi="Times New Roman"/>
                <w:bCs/>
              </w:rPr>
            </w:pPr>
            <w:r w:rsidRPr="00791527">
              <w:rPr>
                <w:rFonts w:ascii="Times New Roman" w:hAnsi="Times New Roman"/>
                <w:bCs/>
              </w:rPr>
              <w:t>48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552783" w:rsidRDefault="0075353E" w:rsidP="00EE5FAE">
            <w:pPr>
              <w:rPr>
                <w:rFonts w:ascii="Times New Roman" w:hAnsi="Times New Roman"/>
              </w:rPr>
            </w:pPr>
            <w:r w:rsidRPr="00552783">
              <w:rPr>
                <w:rFonts w:ascii="Times New Roman" w:hAnsi="Times New Roman"/>
              </w:rPr>
              <w:t xml:space="preserve">Металлическая лента </w:t>
            </w:r>
          </w:p>
        </w:tc>
        <w:tc>
          <w:tcPr>
            <w:tcW w:w="1134" w:type="dxa"/>
            <w:shd w:val="clear" w:color="auto" w:fill="auto"/>
            <w:vAlign w:val="center"/>
          </w:tcPr>
          <w:p w:rsidR="0075353E" w:rsidRPr="009B1FB7" w:rsidRDefault="0075353E" w:rsidP="00EE5FAE">
            <w:pPr>
              <w:spacing w:after="0" w:line="240" w:lineRule="auto"/>
              <w:jc w:val="center"/>
              <w:rPr>
                <w:rFonts w:ascii="Times New Roman" w:hAnsi="Times New Roman"/>
                <w:highlight w:val="green"/>
              </w:rPr>
            </w:pPr>
            <w:r w:rsidRPr="008317C6">
              <w:rPr>
                <w:rFonts w:ascii="Times New Roman" w:hAnsi="Times New Roman"/>
              </w:rPr>
              <w:t>(F 20.7)</w:t>
            </w:r>
          </w:p>
        </w:tc>
        <w:tc>
          <w:tcPr>
            <w:tcW w:w="6662" w:type="dxa"/>
            <w:tcBorders>
              <w:top w:val="nil"/>
              <w:left w:val="single" w:sz="4" w:space="0" w:color="auto"/>
              <w:bottom w:val="single" w:sz="4" w:space="0" w:color="auto"/>
              <w:right w:val="single" w:sz="4" w:space="0" w:color="auto"/>
            </w:tcBorders>
            <w:shd w:val="clear" w:color="auto" w:fill="auto"/>
          </w:tcPr>
          <w:p w:rsidR="0075353E" w:rsidRPr="008306D7" w:rsidRDefault="0075353E" w:rsidP="00EE5FAE">
            <w:pPr>
              <w:spacing w:after="0" w:line="240" w:lineRule="auto"/>
              <w:jc w:val="both"/>
              <w:rPr>
                <w:rFonts w:ascii="Times New Roman" w:hAnsi="Times New Roman"/>
              </w:rPr>
            </w:pPr>
            <w:r w:rsidRPr="008306D7">
              <w:rPr>
                <w:rFonts w:ascii="Times New Roman" w:hAnsi="Times New Roman"/>
              </w:rPr>
              <w:t>Должна изготавливаться из нержавеющей стали с механическими характеристиками, имеющей предел текучести не менее 230 МПа, относительное удлинение при разрыве не менее 40 %, предел прочности при растяжении не менее 540 МПа. Содержание Никеля (</w:t>
            </w:r>
            <w:proofErr w:type="spellStart"/>
            <w:r w:rsidRPr="008306D7">
              <w:rPr>
                <w:rFonts w:ascii="Times New Roman" w:hAnsi="Times New Roman"/>
              </w:rPr>
              <w:t>Ni</w:t>
            </w:r>
            <w:proofErr w:type="spellEnd"/>
            <w:r w:rsidRPr="008306D7">
              <w:rPr>
                <w:rFonts w:ascii="Times New Roman" w:hAnsi="Times New Roman"/>
              </w:rPr>
              <w:t>) должно быть не менее 3%, содержание Хрома (</w:t>
            </w:r>
            <w:proofErr w:type="spellStart"/>
            <w:r w:rsidRPr="008306D7">
              <w:rPr>
                <w:rFonts w:ascii="Times New Roman" w:hAnsi="Times New Roman"/>
              </w:rPr>
              <w:t>Cr</w:t>
            </w:r>
            <w:proofErr w:type="spellEnd"/>
            <w:r w:rsidRPr="008306D7">
              <w:rPr>
                <w:rFonts w:ascii="Times New Roman" w:hAnsi="Times New Roman"/>
              </w:rPr>
              <w:t xml:space="preserve">) не менее 16%. Монтажная лента должна иметь обработанные кромки. Ширина ленты должна составлять 20+0,5-1 мм, а толщина (0,7 ± </w:t>
            </w:r>
            <w:r w:rsidRPr="008306D7">
              <w:rPr>
                <w:rFonts w:ascii="Times New Roman" w:hAnsi="Times New Roman"/>
              </w:rPr>
              <w:lastRenderedPageBreak/>
              <w:t>0,07) мм или (0,8 ± 0,08) мм. Для абонентских подключений, допускается применение ленты с шириной 10+0,5-1 мм. МЛ должна поставляться в бухтах, длина ленты в бухте должна составлять (50 ± 0,5) м. Упаковка МЛ должна обеспечивать возможность её размотки без применения специальных инструментов и устройств. Упаковка должна исключать самопроизвольное разматывание ленты после вскрытия. Кассета должна обеспечивать возможность обратной намотки ленты.</w:t>
            </w:r>
          </w:p>
        </w:tc>
      </w:tr>
      <w:tr w:rsidR="0075353E" w:rsidRPr="000B0D0E" w:rsidTr="00381A92">
        <w:trPr>
          <w:trHeight w:val="240"/>
        </w:trPr>
        <w:tc>
          <w:tcPr>
            <w:tcW w:w="709" w:type="dxa"/>
            <w:shd w:val="clear" w:color="auto" w:fill="auto"/>
            <w:vAlign w:val="center"/>
          </w:tcPr>
          <w:p w:rsidR="0075353E" w:rsidRPr="00791527" w:rsidRDefault="0075353E" w:rsidP="00EE5FAE">
            <w:pPr>
              <w:spacing w:after="0" w:line="240" w:lineRule="auto"/>
              <w:jc w:val="center"/>
              <w:rPr>
                <w:rFonts w:ascii="Times New Roman" w:hAnsi="Times New Roman"/>
                <w:bCs/>
              </w:rPr>
            </w:pPr>
            <w:r>
              <w:rPr>
                <w:rFonts w:ascii="Times New Roman" w:hAnsi="Times New Roman"/>
                <w:bCs/>
              </w:rPr>
              <w:lastRenderedPageBreak/>
              <w:t>49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552783" w:rsidRDefault="0075353E" w:rsidP="00EE5FAE">
            <w:pPr>
              <w:rPr>
                <w:rFonts w:ascii="Times New Roman" w:hAnsi="Times New Roman"/>
              </w:rPr>
            </w:pPr>
            <w:r w:rsidRPr="00552783">
              <w:rPr>
                <w:rFonts w:ascii="Times New Roman" w:hAnsi="Times New Roman"/>
              </w:rPr>
              <w:t xml:space="preserve">Скрепа </w:t>
            </w:r>
          </w:p>
        </w:tc>
        <w:tc>
          <w:tcPr>
            <w:tcW w:w="1134" w:type="dxa"/>
            <w:shd w:val="clear" w:color="auto" w:fill="auto"/>
            <w:vAlign w:val="center"/>
          </w:tcPr>
          <w:p w:rsidR="0075353E" w:rsidRPr="009B1FB7" w:rsidRDefault="0075353E" w:rsidP="00EE5FAE">
            <w:pPr>
              <w:spacing w:after="0" w:line="240" w:lineRule="auto"/>
              <w:jc w:val="center"/>
              <w:rPr>
                <w:rFonts w:ascii="Times New Roman" w:hAnsi="Times New Roman"/>
              </w:rPr>
            </w:pPr>
            <w:r w:rsidRPr="00552783">
              <w:rPr>
                <w:rFonts w:ascii="Times New Roman" w:hAnsi="Times New Roman"/>
              </w:rPr>
              <w:t>(C 20) - ВК</w:t>
            </w:r>
          </w:p>
        </w:tc>
        <w:tc>
          <w:tcPr>
            <w:tcW w:w="6662" w:type="dxa"/>
            <w:tcBorders>
              <w:top w:val="nil"/>
              <w:left w:val="single" w:sz="4" w:space="0" w:color="auto"/>
              <w:bottom w:val="single" w:sz="4" w:space="0" w:color="auto"/>
              <w:right w:val="single" w:sz="4" w:space="0" w:color="auto"/>
            </w:tcBorders>
            <w:shd w:val="clear" w:color="auto" w:fill="auto"/>
          </w:tcPr>
          <w:p w:rsidR="0075353E" w:rsidRPr="008317C6" w:rsidRDefault="0075353E" w:rsidP="007E6776">
            <w:pPr>
              <w:spacing w:after="0" w:line="240" w:lineRule="auto"/>
              <w:jc w:val="both"/>
              <w:rPr>
                <w:rFonts w:ascii="Times New Roman" w:hAnsi="Times New Roman"/>
              </w:rPr>
            </w:pPr>
            <w:r w:rsidRPr="008317C6">
              <w:rPr>
                <w:rFonts w:ascii="Times New Roman" w:hAnsi="Times New Roman"/>
              </w:rPr>
              <w:t xml:space="preserve">Должна изготавливаться из нержавеющей стали. Разрушающая нагрузка не менее 8.4 кН. Содержание Никеля должно быть не менее 3%, содержание Хрома не менее 16%. При монтаже не должно наблюдаться деформации. Скрепа не должны уменьшать механическую прочность монтажной ленты (после монтажа не должно быть трещин и надрывов на </w:t>
            </w:r>
            <w:r>
              <w:rPr>
                <w:rFonts w:ascii="Times New Roman" w:hAnsi="Times New Roman"/>
              </w:rPr>
              <w:t>монтажной ленте</w:t>
            </w:r>
            <w:r w:rsidRPr="008317C6">
              <w:rPr>
                <w:rFonts w:ascii="Times New Roman" w:hAnsi="Times New Roman"/>
              </w:rPr>
              <w:t>). Технологический разрез выполнен со стороны прилегания ленты к опоре. Для монтажной ленты ширина 20 мм.</w:t>
            </w:r>
          </w:p>
        </w:tc>
      </w:tr>
      <w:tr w:rsidR="0075353E" w:rsidRPr="000B0D0E" w:rsidTr="00381A92">
        <w:trPr>
          <w:trHeight w:val="240"/>
        </w:trPr>
        <w:tc>
          <w:tcPr>
            <w:tcW w:w="709" w:type="dxa"/>
            <w:shd w:val="clear" w:color="auto" w:fill="auto"/>
            <w:vAlign w:val="center"/>
          </w:tcPr>
          <w:p w:rsidR="0075353E" w:rsidRPr="00791527" w:rsidRDefault="0075353E" w:rsidP="00EE5FAE">
            <w:pPr>
              <w:spacing w:after="0" w:line="240" w:lineRule="auto"/>
              <w:jc w:val="center"/>
              <w:rPr>
                <w:rFonts w:ascii="Times New Roman" w:hAnsi="Times New Roman"/>
                <w:bCs/>
              </w:rPr>
            </w:pPr>
            <w:r>
              <w:rPr>
                <w:rFonts w:ascii="Times New Roman" w:hAnsi="Times New Roman"/>
                <w:bCs/>
              </w:rPr>
              <w:t>50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552783" w:rsidRDefault="0075353E" w:rsidP="00EE5FAE">
            <w:pPr>
              <w:rPr>
                <w:rFonts w:ascii="Times New Roman" w:hAnsi="Times New Roman"/>
              </w:rPr>
            </w:pPr>
            <w:r w:rsidRPr="00552783">
              <w:rPr>
                <w:rFonts w:ascii="Times New Roman" w:hAnsi="Times New Roman"/>
              </w:rPr>
              <w:t xml:space="preserve">Металлическая лента </w:t>
            </w:r>
          </w:p>
        </w:tc>
        <w:tc>
          <w:tcPr>
            <w:tcW w:w="1134" w:type="dxa"/>
            <w:tcBorders>
              <w:bottom w:val="single" w:sz="4" w:space="0" w:color="auto"/>
            </w:tcBorders>
            <w:shd w:val="clear" w:color="auto" w:fill="auto"/>
            <w:vAlign w:val="center"/>
          </w:tcPr>
          <w:p w:rsidR="0075353E" w:rsidRPr="009B1FB7" w:rsidRDefault="0075353E" w:rsidP="00EE5FAE">
            <w:pPr>
              <w:spacing w:after="0" w:line="240" w:lineRule="auto"/>
              <w:jc w:val="center"/>
              <w:rPr>
                <w:rFonts w:ascii="Times New Roman" w:hAnsi="Times New Roman"/>
              </w:rPr>
            </w:pPr>
            <w:r w:rsidRPr="00552783">
              <w:rPr>
                <w:rFonts w:ascii="Times New Roman" w:hAnsi="Times New Roman"/>
              </w:rPr>
              <w:t>F 10.7-201</w:t>
            </w:r>
          </w:p>
        </w:tc>
        <w:tc>
          <w:tcPr>
            <w:tcW w:w="6662" w:type="dxa"/>
            <w:tcBorders>
              <w:top w:val="nil"/>
              <w:left w:val="single" w:sz="4" w:space="0" w:color="auto"/>
              <w:bottom w:val="single" w:sz="4" w:space="0" w:color="auto"/>
              <w:right w:val="single" w:sz="4" w:space="0" w:color="auto"/>
            </w:tcBorders>
            <w:shd w:val="clear" w:color="auto" w:fill="auto"/>
          </w:tcPr>
          <w:p w:rsidR="0075353E" w:rsidRPr="008317C6" w:rsidRDefault="0075353E" w:rsidP="00B071A3">
            <w:pPr>
              <w:spacing w:after="0" w:line="240" w:lineRule="auto"/>
              <w:jc w:val="both"/>
              <w:rPr>
                <w:rFonts w:ascii="Times New Roman" w:hAnsi="Times New Roman"/>
              </w:rPr>
            </w:pPr>
            <w:r w:rsidRPr="008317C6">
              <w:rPr>
                <w:rFonts w:ascii="Times New Roman" w:hAnsi="Times New Roman"/>
              </w:rPr>
              <w:t>Должна изготавливаться из нержавеющей стали с механическими характеристиками, имеющей предел текучести не менее 230 МПа, относительное удлинение при разрыве не менее 40 %, предел прочности при растяжении не менее 540 МПа. Содержание Никеля (</w:t>
            </w:r>
            <w:proofErr w:type="spellStart"/>
            <w:r w:rsidRPr="008317C6">
              <w:rPr>
                <w:rFonts w:ascii="Times New Roman" w:hAnsi="Times New Roman"/>
              </w:rPr>
              <w:t>Ni</w:t>
            </w:r>
            <w:proofErr w:type="spellEnd"/>
            <w:r w:rsidRPr="008317C6">
              <w:rPr>
                <w:rFonts w:ascii="Times New Roman" w:hAnsi="Times New Roman"/>
              </w:rPr>
              <w:t>) должно быть не менее 3%, содержание Хрома (</w:t>
            </w:r>
            <w:proofErr w:type="spellStart"/>
            <w:r w:rsidRPr="008317C6">
              <w:rPr>
                <w:rFonts w:ascii="Times New Roman" w:hAnsi="Times New Roman"/>
              </w:rPr>
              <w:t>Cr</w:t>
            </w:r>
            <w:proofErr w:type="spellEnd"/>
            <w:r w:rsidRPr="008317C6">
              <w:rPr>
                <w:rFonts w:ascii="Times New Roman" w:hAnsi="Times New Roman"/>
              </w:rPr>
              <w:t>) не менее 16%. Монтажная лента должна иметь обработанные кромки. Ширина ленты должна составлять 10+0,5-1 мм, а толщина (0,7 ± 0,07) мм или (0,8 ± 0,08) мм. Монтажная лента должна поставляться в бухтах, длина ленты в бухте должна составлять (50 ± 0,5) м. Упаковка монтажной ленты должна обеспечивать возможность её размотки без применения специальных инструментов и устройств. Упаковка должна исключать самопроизвольное разматывание ленты после вскрытия. Кассета должна обеспечивать возможность обратной намотки ленты.</w:t>
            </w:r>
          </w:p>
        </w:tc>
      </w:tr>
      <w:tr w:rsidR="0075353E" w:rsidRPr="000B0D0E" w:rsidTr="00381A92">
        <w:trPr>
          <w:trHeight w:val="240"/>
        </w:trPr>
        <w:tc>
          <w:tcPr>
            <w:tcW w:w="709" w:type="dxa"/>
            <w:shd w:val="clear" w:color="auto" w:fill="auto"/>
            <w:vAlign w:val="center"/>
          </w:tcPr>
          <w:p w:rsidR="0075353E" w:rsidRPr="001564FD" w:rsidRDefault="0075353E" w:rsidP="00EE5FAE">
            <w:pPr>
              <w:spacing w:after="0" w:line="240" w:lineRule="auto"/>
              <w:jc w:val="center"/>
              <w:rPr>
                <w:rFonts w:ascii="Times New Roman" w:hAnsi="Times New Roman"/>
                <w:bCs/>
              </w:rPr>
            </w:pPr>
            <w:r w:rsidRPr="001564FD">
              <w:rPr>
                <w:rFonts w:ascii="Times New Roman" w:hAnsi="Times New Roman"/>
                <w:bCs/>
              </w:rPr>
              <w:t>51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1564FD" w:rsidRDefault="0075353E" w:rsidP="00EE5FAE">
            <w:pPr>
              <w:rPr>
                <w:rFonts w:ascii="Times New Roman" w:hAnsi="Times New Roman"/>
              </w:rPr>
            </w:pPr>
            <w:r w:rsidRPr="001564FD">
              <w:rPr>
                <w:rFonts w:ascii="Times New Roman" w:hAnsi="Times New Roman"/>
              </w:rPr>
              <w:t>Бугель</w:t>
            </w:r>
          </w:p>
        </w:tc>
        <w:tc>
          <w:tcPr>
            <w:tcW w:w="1134" w:type="dxa"/>
            <w:tcBorders>
              <w:top w:val="single" w:sz="4" w:space="0" w:color="auto"/>
              <w:bottom w:val="single" w:sz="4" w:space="0" w:color="auto"/>
            </w:tcBorders>
            <w:shd w:val="clear" w:color="auto" w:fill="auto"/>
            <w:vAlign w:val="center"/>
          </w:tcPr>
          <w:p w:rsidR="0075353E" w:rsidRPr="001564FD" w:rsidRDefault="0075353E" w:rsidP="00EE5FAE">
            <w:pPr>
              <w:spacing w:after="0" w:line="240" w:lineRule="auto"/>
              <w:jc w:val="center"/>
              <w:rPr>
                <w:rFonts w:ascii="Times New Roman" w:hAnsi="Times New Roman"/>
              </w:rPr>
            </w:pPr>
            <w:r w:rsidRPr="001564FD">
              <w:rPr>
                <w:rFonts w:ascii="Times New Roman" w:hAnsi="Times New Roman"/>
              </w:rPr>
              <w:t>(B 10)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5353E" w:rsidRPr="00165883" w:rsidRDefault="0075353E" w:rsidP="00EE5FAE">
            <w:pPr>
              <w:spacing w:after="0" w:line="240" w:lineRule="auto"/>
              <w:jc w:val="both"/>
              <w:rPr>
                <w:rFonts w:ascii="Times New Roman" w:hAnsi="Times New Roman"/>
              </w:rPr>
            </w:pPr>
            <w:r>
              <w:rPr>
                <w:rFonts w:ascii="Times New Roman" w:hAnsi="Times New Roman"/>
              </w:rPr>
              <w:t>Должен быть изготовлен</w:t>
            </w:r>
            <w:r w:rsidRPr="00165883">
              <w:rPr>
                <w:rFonts w:ascii="Times New Roman" w:hAnsi="Times New Roman"/>
              </w:rPr>
              <w:t xml:space="preserve"> из нержавеющей стали. Разрушающая нагрузка не менее 4 </w:t>
            </w:r>
            <w:proofErr w:type="spellStart"/>
            <w:r w:rsidRPr="00165883">
              <w:rPr>
                <w:rFonts w:ascii="Times New Roman" w:hAnsi="Times New Roman"/>
              </w:rPr>
              <w:t>кН.</w:t>
            </w:r>
            <w:proofErr w:type="spellEnd"/>
            <w:r w:rsidRPr="00165883">
              <w:rPr>
                <w:rFonts w:ascii="Times New Roman" w:hAnsi="Times New Roman"/>
              </w:rPr>
              <w:t xml:space="preserve"> Содержание Никеля должно быть не менее 3%, содержание Хрома не менее 16%. При монтаже не должно наблюдаться деформации. Скрепа не должны уменьшать механическую прочность МЛ (после монтажа не должно быть трещин и надрывов на МЛ). Технологический разрез выполнен со стороны прилегания ленты к опоре. Для монтажной ленты ширина 10 мм.</w:t>
            </w:r>
          </w:p>
        </w:tc>
      </w:tr>
      <w:tr w:rsidR="0075353E" w:rsidRPr="000B0D0E" w:rsidTr="00381A92">
        <w:trPr>
          <w:trHeight w:val="240"/>
        </w:trPr>
        <w:tc>
          <w:tcPr>
            <w:tcW w:w="709" w:type="dxa"/>
            <w:shd w:val="clear" w:color="auto" w:fill="auto"/>
            <w:vAlign w:val="center"/>
          </w:tcPr>
          <w:p w:rsidR="0075353E" w:rsidRPr="002F0583" w:rsidRDefault="0075353E" w:rsidP="00EE5FAE">
            <w:pPr>
              <w:spacing w:after="0" w:line="240" w:lineRule="auto"/>
              <w:jc w:val="center"/>
              <w:rPr>
                <w:rFonts w:ascii="Times New Roman" w:hAnsi="Times New Roman"/>
                <w:bCs/>
              </w:rPr>
            </w:pPr>
            <w:r>
              <w:rPr>
                <w:rFonts w:ascii="Times New Roman" w:hAnsi="Times New Roman"/>
                <w:bCs/>
              </w:rPr>
              <w:t>52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552783" w:rsidRDefault="0075353E" w:rsidP="00EE5FAE">
            <w:pPr>
              <w:rPr>
                <w:rFonts w:ascii="Times New Roman" w:hAnsi="Times New Roman"/>
              </w:rPr>
            </w:pPr>
            <w:r w:rsidRPr="00552783">
              <w:rPr>
                <w:rFonts w:ascii="Times New Roman" w:hAnsi="Times New Roman"/>
              </w:rPr>
              <w:t xml:space="preserve">Бугель </w:t>
            </w:r>
          </w:p>
        </w:tc>
        <w:tc>
          <w:tcPr>
            <w:tcW w:w="1134" w:type="dxa"/>
            <w:tcBorders>
              <w:top w:val="single" w:sz="4" w:space="0" w:color="auto"/>
              <w:bottom w:val="single" w:sz="4" w:space="0" w:color="auto"/>
            </w:tcBorders>
            <w:shd w:val="clear" w:color="auto" w:fill="auto"/>
            <w:vAlign w:val="center"/>
          </w:tcPr>
          <w:p w:rsidR="0075353E" w:rsidRPr="009B1FB7" w:rsidRDefault="0075353E" w:rsidP="00EE5FAE">
            <w:pPr>
              <w:spacing w:after="0" w:line="240" w:lineRule="auto"/>
              <w:jc w:val="center"/>
              <w:rPr>
                <w:rFonts w:ascii="Times New Roman" w:hAnsi="Times New Roman"/>
                <w:highlight w:val="yellow"/>
              </w:rPr>
            </w:pPr>
            <w:r w:rsidRPr="00552783">
              <w:rPr>
                <w:rFonts w:ascii="Times New Roman" w:hAnsi="Times New Roman"/>
              </w:rPr>
              <w:t>(B 20)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5353E" w:rsidRPr="008306D7" w:rsidRDefault="0075353E" w:rsidP="00EE5FAE">
            <w:pPr>
              <w:spacing w:after="0" w:line="240" w:lineRule="auto"/>
              <w:jc w:val="both"/>
              <w:rPr>
                <w:rFonts w:ascii="Times New Roman" w:hAnsi="Times New Roman"/>
              </w:rPr>
            </w:pPr>
            <w:r w:rsidRPr="008306D7">
              <w:rPr>
                <w:rFonts w:ascii="Times New Roman" w:hAnsi="Times New Roman"/>
              </w:rPr>
              <w:t xml:space="preserve">Долженбыть изготовлен из нержавеющей стали. Разрушающая нагрузка не менее 10 кН. Содержание Никеля должно быть не менее 3%, содержание Хрома не менее 16%. При монтаже не должно наблюдаться деформации. Бугель не должен уменьшать механическую прочность </w:t>
            </w:r>
            <w:r w:rsidRPr="008306D7">
              <w:rPr>
                <w:rFonts w:ascii="Times New Roman" w:hAnsi="Times New Roman"/>
                <w:bCs/>
              </w:rPr>
              <w:t>монтажной ленты (после монтажа не должно быть трещин и надрывов на монтажной ленте).</w:t>
            </w:r>
          </w:p>
        </w:tc>
      </w:tr>
      <w:tr w:rsidR="0075353E" w:rsidRPr="000B0D0E" w:rsidTr="00381A92">
        <w:trPr>
          <w:trHeight w:val="240"/>
        </w:trPr>
        <w:tc>
          <w:tcPr>
            <w:tcW w:w="709" w:type="dxa"/>
            <w:shd w:val="clear" w:color="auto" w:fill="auto"/>
            <w:vAlign w:val="center"/>
          </w:tcPr>
          <w:p w:rsidR="0075353E" w:rsidRPr="001564FD" w:rsidRDefault="0075353E" w:rsidP="00EE5FAE">
            <w:pPr>
              <w:spacing w:after="0" w:line="240" w:lineRule="auto"/>
              <w:jc w:val="center"/>
              <w:rPr>
                <w:rFonts w:ascii="Times New Roman" w:hAnsi="Times New Roman"/>
                <w:bCs/>
              </w:rPr>
            </w:pPr>
            <w:r>
              <w:rPr>
                <w:rFonts w:ascii="Times New Roman" w:hAnsi="Times New Roman"/>
                <w:bCs/>
              </w:rPr>
              <w:t>53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1564FD" w:rsidRDefault="0075353E" w:rsidP="00EE5FAE">
            <w:pPr>
              <w:rPr>
                <w:rFonts w:ascii="Times New Roman" w:hAnsi="Times New Roman"/>
              </w:rPr>
            </w:pPr>
            <w:r w:rsidRPr="001564FD">
              <w:rPr>
                <w:rFonts w:ascii="Times New Roman" w:hAnsi="Times New Roman"/>
              </w:rPr>
              <w:t>Стяжной хомут</w:t>
            </w:r>
          </w:p>
        </w:tc>
        <w:tc>
          <w:tcPr>
            <w:tcW w:w="1134" w:type="dxa"/>
            <w:tcBorders>
              <w:top w:val="single" w:sz="4" w:space="0" w:color="auto"/>
              <w:bottom w:val="single" w:sz="4" w:space="0" w:color="auto"/>
            </w:tcBorders>
            <w:shd w:val="clear" w:color="auto" w:fill="auto"/>
            <w:vAlign w:val="center"/>
          </w:tcPr>
          <w:p w:rsidR="0075353E" w:rsidRPr="001564FD" w:rsidRDefault="0075353E" w:rsidP="00EE5FAE">
            <w:pPr>
              <w:spacing w:after="0" w:line="240" w:lineRule="auto"/>
              <w:jc w:val="center"/>
              <w:rPr>
                <w:rFonts w:ascii="Times New Roman" w:hAnsi="Times New Roman"/>
              </w:rPr>
            </w:pPr>
            <w:r w:rsidRPr="001564FD">
              <w:rPr>
                <w:rFonts w:ascii="Times New Roman" w:hAnsi="Times New Roman"/>
              </w:rPr>
              <w:t>(E 778)</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5353E" w:rsidRPr="008306D7" w:rsidRDefault="0075353E" w:rsidP="0075353E">
            <w:pPr>
              <w:spacing w:after="0" w:line="240" w:lineRule="auto"/>
              <w:jc w:val="both"/>
              <w:rPr>
                <w:rFonts w:ascii="Times New Roman" w:hAnsi="Times New Roman"/>
              </w:rPr>
            </w:pPr>
            <w:r w:rsidRPr="008306D7">
              <w:rPr>
                <w:rFonts w:ascii="Times New Roman" w:hAnsi="Times New Roman"/>
              </w:rPr>
              <w:t>Диэлектрический материал. Длина не менее 204 мм, ширина не менее 7,6 мм. Температура плавления не менее 260 °С. Разрушающая продольная нагрузка не менее 0,4кН.</w:t>
            </w:r>
          </w:p>
        </w:tc>
      </w:tr>
      <w:tr w:rsidR="0075353E" w:rsidRPr="000B0D0E" w:rsidTr="00381A92">
        <w:trPr>
          <w:trHeight w:val="240"/>
        </w:trPr>
        <w:tc>
          <w:tcPr>
            <w:tcW w:w="709" w:type="dxa"/>
            <w:shd w:val="clear" w:color="auto" w:fill="auto"/>
            <w:vAlign w:val="center"/>
          </w:tcPr>
          <w:p w:rsidR="0075353E" w:rsidRPr="002F0583" w:rsidRDefault="0075353E" w:rsidP="00EE5FAE">
            <w:pPr>
              <w:spacing w:after="0" w:line="240" w:lineRule="auto"/>
              <w:jc w:val="center"/>
              <w:rPr>
                <w:rFonts w:ascii="Times New Roman" w:hAnsi="Times New Roman"/>
                <w:bCs/>
              </w:rPr>
            </w:pPr>
            <w:r>
              <w:rPr>
                <w:rFonts w:ascii="Times New Roman" w:hAnsi="Times New Roman"/>
                <w:bCs/>
              </w:rPr>
              <w:t>54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552783" w:rsidRDefault="0075353E" w:rsidP="00EE5FAE">
            <w:pPr>
              <w:rPr>
                <w:rFonts w:ascii="Times New Roman" w:hAnsi="Times New Roman"/>
              </w:rPr>
            </w:pPr>
            <w:r w:rsidRPr="00552783">
              <w:rPr>
                <w:rFonts w:ascii="Times New Roman" w:hAnsi="Times New Roman"/>
              </w:rPr>
              <w:t xml:space="preserve">Дистанционный фиксатор </w:t>
            </w:r>
          </w:p>
        </w:tc>
        <w:tc>
          <w:tcPr>
            <w:tcW w:w="1134" w:type="dxa"/>
            <w:tcBorders>
              <w:top w:val="single" w:sz="4" w:space="0" w:color="auto"/>
              <w:bottom w:val="single" w:sz="4" w:space="0" w:color="auto"/>
            </w:tcBorders>
            <w:shd w:val="clear" w:color="auto" w:fill="auto"/>
            <w:vAlign w:val="center"/>
          </w:tcPr>
          <w:p w:rsidR="0075353E" w:rsidRPr="009B1FB7" w:rsidRDefault="0075353E" w:rsidP="00EE5FAE">
            <w:pPr>
              <w:spacing w:after="0" w:line="240" w:lineRule="auto"/>
              <w:jc w:val="center"/>
              <w:rPr>
                <w:rFonts w:ascii="Times New Roman" w:hAnsi="Times New Roman"/>
                <w:highlight w:val="yellow"/>
              </w:rPr>
            </w:pPr>
            <w:r w:rsidRPr="00552783">
              <w:rPr>
                <w:rFonts w:ascii="Times New Roman" w:hAnsi="Times New Roman"/>
              </w:rPr>
              <w:t>(BIC-120)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5353E" w:rsidRPr="008306D7" w:rsidRDefault="0075353E" w:rsidP="00EE5FAE">
            <w:pPr>
              <w:spacing w:after="0" w:line="240" w:lineRule="auto"/>
              <w:jc w:val="both"/>
              <w:rPr>
                <w:rFonts w:ascii="Times New Roman" w:hAnsi="Times New Roman"/>
              </w:rPr>
            </w:pPr>
            <w:r w:rsidRPr="008306D7">
              <w:rPr>
                <w:rFonts w:ascii="Times New Roman" w:hAnsi="Times New Roman"/>
              </w:rPr>
              <w:t>Диэлектрический материал. Расстояние от жгута СИП до опоры 120 мм. Крепление одной полосой металлической ленты и скрепы.</w:t>
            </w:r>
          </w:p>
        </w:tc>
      </w:tr>
      <w:tr w:rsidR="0075353E" w:rsidRPr="000B0D0E" w:rsidTr="00381A92">
        <w:trPr>
          <w:trHeight w:val="240"/>
        </w:trPr>
        <w:tc>
          <w:tcPr>
            <w:tcW w:w="709" w:type="dxa"/>
            <w:shd w:val="clear" w:color="auto" w:fill="auto"/>
            <w:vAlign w:val="center"/>
          </w:tcPr>
          <w:p w:rsidR="0075353E" w:rsidRPr="002F0583" w:rsidRDefault="0075353E" w:rsidP="00EE5FAE">
            <w:pPr>
              <w:spacing w:after="0" w:line="240" w:lineRule="auto"/>
              <w:jc w:val="center"/>
              <w:rPr>
                <w:rFonts w:ascii="Times New Roman" w:hAnsi="Times New Roman"/>
                <w:bCs/>
              </w:rPr>
            </w:pPr>
            <w:r>
              <w:rPr>
                <w:rFonts w:ascii="Times New Roman" w:hAnsi="Times New Roman"/>
                <w:bCs/>
              </w:rPr>
              <w:t>55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552783" w:rsidRDefault="0075353E" w:rsidP="00EE5FAE">
            <w:pPr>
              <w:rPr>
                <w:rFonts w:ascii="Times New Roman" w:hAnsi="Times New Roman"/>
              </w:rPr>
            </w:pPr>
            <w:r w:rsidRPr="00552783">
              <w:rPr>
                <w:rFonts w:ascii="Times New Roman" w:hAnsi="Times New Roman"/>
              </w:rPr>
              <w:t xml:space="preserve">Изолятор штыревой фарфоровый </w:t>
            </w:r>
          </w:p>
        </w:tc>
        <w:tc>
          <w:tcPr>
            <w:tcW w:w="1134" w:type="dxa"/>
            <w:tcBorders>
              <w:top w:val="single" w:sz="4" w:space="0" w:color="auto"/>
              <w:bottom w:val="single" w:sz="4" w:space="0" w:color="auto"/>
            </w:tcBorders>
            <w:shd w:val="clear" w:color="auto" w:fill="auto"/>
            <w:vAlign w:val="center"/>
          </w:tcPr>
          <w:p w:rsidR="0075353E" w:rsidRPr="009B1FB7" w:rsidRDefault="0075353E" w:rsidP="00EE5FAE">
            <w:pPr>
              <w:spacing w:after="0" w:line="240" w:lineRule="auto"/>
              <w:jc w:val="center"/>
              <w:rPr>
                <w:rFonts w:ascii="Times New Roman" w:hAnsi="Times New Roman"/>
                <w:highlight w:val="yellow"/>
              </w:rPr>
            </w:pPr>
            <w:r w:rsidRPr="00552783">
              <w:rPr>
                <w:rFonts w:ascii="Times New Roman" w:hAnsi="Times New Roman"/>
              </w:rPr>
              <w:t>(IF 27)</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5353E" w:rsidRPr="00604288" w:rsidRDefault="0075353E" w:rsidP="008306CB">
            <w:pPr>
              <w:spacing w:after="0" w:line="240" w:lineRule="auto"/>
              <w:jc w:val="both"/>
              <w:rPr>
                <w:rFonts w:ascii="Times New Roman" w:hAnsi="Times New Roman"/>
                <w:highlight w:val="yellow"/>
              </w:rPr>
            </w:pPr>
            <w:r w:rsidRPr="008306CB">
              <w:rPr>
                <w:rFonts w:ascii="Times New Roman" w:hAnsi="Times New Roman"/>
              </w:rPr>
              <w:t>Должен быть совместим дл</w:t>
            </w:r>
            <w:r>
              <w:rPr>
                <w:rFonts w:ascii="Times New Roman" w:hAnsi="Times New Roman"/>
              </w:rPr>
              <w:t>я</w:t>
            </w:r>
            <w:r w:rsidRPr="008306CB">
              <w:rPr>
                <w:rFonts w:ascii="Times New Roman" w:hAnsi="Times New Roman"/>
              </w:rPr>
              <w:t xml:space="preserve"> использования с защищёнными проводами на ВЛЗ 6-20 кВ. Должен обеспечивать способ крепление провода в жёлобе изолятора. В жёлоб изолятора должна быть установлена пластмассовая втулка, предназначенная для монтажа </w:t>
            </w:r>
            <w:r w:rsidRPr="008306CB">
              <w:rPr>
                <w:rFonts w:ascii="Times New Roman" w:hAnsi="Times New Roman"/>
              </w:rPr>
              <w:lastRenderedPageBreak/>
              <w:t>провода без раскаточных роликов.</w:t>
            </w:r>
          </w:p>
        </w:tc>
      </w:tr>
      <w:tr w:rsidR="0075353E" w:rsidRPr="000B0D0E" w:rsidTr="00381A92">
        <w:trPr>
          <w:trHeight w:val="240"/>
        </w:trPr>
        <w:tc>
          <w:tcPr>
            <w:tcW w:w="709" w:type="dxa"/>
            <w:shd w:val="clear" w:color="auto" w:fill="auto"/>
            <w:vAlign w:val="center"/>
          </w:tcPr>
          <w:p w:rsidR="0075353E" w:rsidRPr="002F0583" w:rsidRDefault="0075353E" w:rsidP="00EE5FAE">
            <w:pPr>
              <w:spacing w:after="0" w:line="240" w:lineRule="auto"/>
              <w:jc w:val="center"/>
              <w:rPr>
                <w:rFonts w:ascii="Times New Roman" w:hAnsi="Times New Roman"/>
                <w:bCs/>
              </w:rPr>
            </w:pPr>
            <w:r>
              <w:rPr>
                <w:rFonts w:ascii="Times New Roman" w:hAnsi="Times New Roman"/>
                <w:bCs/>
              </w:rPr>
              <w:lastRenderedPageBreak/>
              <w:t>56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552783" w:rsidRDefault="0075353E" w:rsidP="00EE5FAE">
            <w:pPr>
              <w:rPr>
                <w:rFonts w:ascii="Times New Roman" w:hAnsi="Times New Roman"/>
              </w:rPr>
            </w:pPr>
            <w:r w:rsidRPr="00552783">
              <w:rPr>
                <w:rFonts w:ascii="Times New Roman" w:hAnsi="Times New Roman"/>
              </w:rPr>
              <w:t xml:space="preserve">Полимерный изолятор </w:t>
            </w:r>
          </w:p>
        </w:tc>
        <w:tc>
          <w:tcPr>
            <w:tcW w:w="1134" w:type="dxa"/>
            <w:tcBorders>
              <w:top w:val="single" w:sz="4" w:space="0" w:color="auto"/>
              <w:bottom w:val="single" w:sz="4" w:space="0" w:color="auto"/>
            </w:tcBorders>
            <w:shd w:val="clear" w:color="auto" w:fill="auto"/>
            <w:vAlign w:val="center"/>
          </w:tcPr>
          <w:p w:rsidR="0075353E" w:rsidRPr="009B1FB7" w:rsidRDefault="0075353E" w:rsidP="00EE5FAE">
            <w:pPr>
              <w:spacing w:after="0" w:line="240" w:lineRule="auto"/>
              <w:jc w:val="center"/>
              <w:rPr>
                <w:rFonts w:ascii="Times New Roman" w:hAnsi="Times New Roman"/>
                <w:highlight w:val="yellow"/>
              </w:rPr>
            </w:pPr>
            <w:r w:rsidRPr="00552783">
              <w:rPr>
                <w:rFonts w:ascii="Times New Roman" w:hAnsi="Times New Roman"/>
              </w:rPr>
              <w:t>(SML 70/20)</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5353E" w:rsidRPr="00E670F7" w:rsidRDefault="0075353E" w:rsidP="00EE5FAE">
            <w:pPr>
              <w:spacing w:after="0" w:line="240" w:lineRule="auto"/>
              <w:jc w:val="both"/>
              <w:rPr>
                <w:rFonts w:ascii="Times New Roman" w:hAnsi="Times New Roman"/>
                <w:highlight w:val="green"/>
              </w:rPr>
            </w:pPr>
            <w:r w:rsidRPr="00753835">
              <w:rPr>
                <w:rFonts w:ascii="Times New Roman" w:hAnsi="Times New Roman"/>
              </w:rPr>
              <w:t xml:space="preserve">Высокопрочный стеклопластиковый стержень с нормированной механической прочностью на растяжение не менее 70 кН, защищённый цельнолитой кремнийорганической ребристой оболочкой. Тип </w:t>
            </w:r>
            <w:proofErr w:type="spellStart"/>
            <w:r w:rsidRPr="00753835">
              <w:rPr>
                <w:rFonts w:ascii="Times New Roman" w:hAnsi="Times New Roman"/>
              </w:rPr>
              <w:t>оконцевателей</w:t>
            </w:r>
            <w:proofErr w:type="spellEnd"/>
            <w:r w:rsidRPr="00753835">
              <w:rPr>
                <w:rFonts w:ascii="Times New Roman" w:hAnsi="Times New Roman"/>
              </w:rPr>
              <w:t>: пестик/серьга. Класс напряжения 20 кВ.</w:t>
            </w:r>
          </w:p>
        </w:tc>
      </w:tr>
      <w:tr w:rsidR="0075353E" w:rsidRPr="000B0D0E" w:rsidTr="00381A92">
        <w:trPr>
          <w:trHeight w:val="240"/>
        </w:trPr>
        <w:tc>
          <w:tcPr>
            <w:tcW w:w="709" w:type="dxa"/>
            <w:shd w:val="clear" w:color="auto" w:fill="auto"/>
            <w:vAlign w:val="center"/>
          </w:tcPr>
          <w:p w:rsidR="0075353E" w:rsidRPr="002F0583" w:rsidRDefault="0075353E" w:rsidP="00EE5FAE">
            <w:pPr>
              <w:spacing w:after="0" w:line="240" w:lineRule="auto"/>
              <w:jc w:val="center"/>
              <w:rPr>
                <w:rFonts w:ascii="Times New Roman" w:hAnsi="Times New Roman"/>
                <w:bCs/>
              </w:rPr>
            </w:pPr>
            <w:r>
              <w:rPr>
                <w:rFonts w:ascii="Times New Roman" w:hAnsi="Times New Roman"/>
                <w:bCs/>
              </w:rPr>
              <w:t>57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5353E" w:rsidRPr="00552783" w:rsidRDefault="0075353E" w:rsidP="00EE5FAE">
            <w:pPr>
              <w:rPr>
                <w:rFonts w:ascii="Times New Roman" w:hAnsi="Times New Roman"/>
              </w:rPr>
            </w:pPr>
            <w:r w:rsidRPr="00552783">
              <w:rPr>
                <w:rFonts w:ascii="Times New Roman" w:hAnsi="Times New Roman"/>
              </w:rPr>
              <w:t xml:space="preserve">Крепежный хомут </w:t>
            </w:r>
          </w:p>
        </w:tc>
        <w:tc>
          <w:tcPr>
            <w:tcW w:w="1134" w:type="dxa"/>
            <w:tcBorders>
              <w:top w:val="single" w:sz="4" w:space="0" w:color="auto"/>
            </w:tcBorders>
            <w:shd w:val="clear" w:color="auto" w:fill="auto"/>
            <w:vAlign w:val="center"/>
          </w:tcPr>
          <w:p w:rsidR="0075353E" w:rsidRPr="009B1FB7" w:rsidRDefault="0075353E" w:rsidP="00EE5FAE">
            <w:pPr>
              <w:spacing w:after="0" w:line="240" w:lineRule="auto"/>
              <w:jc w:val="center"/>
              <w:rPr>
                <w:rFonts w:ascii="Times New Roman" w:hAnsi="Times New Roman"/>
                <w:highlight w:val="yellow"/>
              </w:rPr>
            </w:pPr>
            <w:r w:rsidRPr="00552783">
              <w:rPr>
                <w:rFonts w:ascii="Times New Roman" w:hAnsi="Times New Roman"/>
              </w:rPr>
              <w:t>(BF 207)</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5353E" w:rsidRPr="00E670F7" w:rsidRDefault="0075353E" w:rsidP="00EE5FAE">
            <w:pPr>
              <w:spacing w:after="0" w:line="240" w:lineRule="auto"/>
              <w:jc w:val="both"/>
              <w:rPr>
                <w:rFonts w:ascii="Times New Roman" w:hAnsi="Times New Roman"/>
                <w:highlight w:val="green"/>
              </w:rPr>
            </w:pPr>
            <w:r>
              <w:rPr>
                <w:rFonts w:ascii="Times New Roman" w:hAnsi="Times New Roman"/>
              </w:rPr>
              <w:t xml:space="preserve">Должен быть предназначен </w:t>
            </w:r>
            <w:r w:rsidRPr="00753835">
              <w:rPr>
                <w:rFonts w:ascii="Times New Roman" w:hAnsi="Times New Roman"/>
              </w:rPr>
              <w:t>для крепления анкера на любых типах опор без специального инструмента.</w:t>
            </w:r>
          </w:p>
        </w:tc>
      </w:tr>
    </w:tbl>
    <w:p w:rsidR="00DE23C6" w:rsidRDefault="00DE23C6" w:rsidP="000A4E46">
      <w:pPr>
        <w:rPr>
          <w:rFonts w:ascii="Times New Roman" w:hAnsi="Times New Roman"/>
          <w:sz w:val="24"/>
          <w:szCs w:val="24"/>
        </w:rPr>
      </w:pPr>
    </w:p>
    <w:sectPr w:rsidR="00DE23C6" w:rsidSect="00381A92">
      <w:pgSz w:w="11906" w:h="16838"/>
      <w:pgMar w:top="1559" w:right="567" w:bottom="155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A5A19"/>
    <w:multiLevelType w:val="hybridMultilevel"/>
    <w:tmpl w:val="52B8DE50"/>
    <w:lvl w:ilvl="0" w:tplc="A83225FA">
      <w:start w:val="1"/>
      <w:numFmt w:val="decimal"/>
      <w:lvlText w:val="%1."/>
      <w:lvlJc w:val="left"/>
      <w:pPr>
        <w:ind w:left="1102" w:hanging="360"/>
      </w:pPr>
      <w:rPr>
        <w:rFonts w:hint="default"/>
      </w:r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1" w15:restartNumberingAfterBreak="0">
    <w:nsid w:val="1FAB0B71"/>
    <w:multiLevelType w:val="multilevel"/>
    <w:tmpl w:val="3DE8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02FFC"/>
    <w:multiLevelType w:val="hybridMultilevel"/>
    <w:tmpl w:val="2C10B06A"/>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5A04D5"/>
    <w:rsid w:val="0000237F"/>
    <w:rsid w:val="00002E4C"/>
    <w:rsid w:val="00012D39"/>
    <w:rsid w:val="0003153B"/>
    <w:rsid w:val="000331BD"/>
    <w:rsid w:val="000346E8"/>
    <w:rsid w:val="000349E5"/>
    <w:rsid w:val="00042AF5"/>
    <w:rsid w:val="00043DF2"/>
    <w:rsid w:val="00044B52"/>
    <w:rsid w:val="0004595E"/>
    <w:rsid w:val="000649E3"/>
    <w:rsid w:val="00064EFC"/>
    <w:rsid w:val="00070F27"/>
    <w:rsid w:val="000714B3"/>
    <w:rsid w:val="00073AD2"/>
    <w:rsid w:val="00074179"/>
    <w:rsid w:val="00085B46"/>
    <w:rsid w:val="00093797"/>
    <w:rsid w:val="00095E9A"/>
    <w:rsid w:val="000A1790"/>
    <w:rsid w:val="000A2D5C"/>
    <w:rsid w:val="000A4E46"/>
    <w:rsid w:val="000A677E"/>
    <w:rsid w:val="000B0D0E"/>
    <w:rsid w:val="000B2E35"/>
    <w:rsid w:val="000B78BE"/>
    <w:rsid w:val="000B7E00"/>
    <w:rsid w:val="000C4042"/>
    <w:rsid w:val="000C65F8"/>
    <w:rsid w:val="000D5D3A"/>
    <w:rsid w:val="000E23B0"/>
    <w:rsid w:val="000E4617"/>
    <w:rsid w:val="000F1ACB"/>
    <w:rsid w:val="000F234F"/>
    <w:rsid w:val="000F543D"/>
    <w:rsid w:val="000F713F"/>
    <w:rsid w:val="00100B9E"/>
    <w:rsid w:val="00105EDA"/>
    <w:rsid w:val="001130E3"/>
    <w:rsid w:val="00122DB3"/>
    <w:rsid w:val="00124796"/>
    <w:rsid w:val="00127C8D"/>
    <w:rsid w:val="00130B3C"/>
    <w:rsid w:val="0013494D"/>
    <w:rsid w:val="00143E5F"/>
    <w:rsid w:val="00146AD6"/>
    <w:rsid w:val="00150B96"/>
    <w:rsid w:val="00155227"/>
    <w:rsid w:val="001564FD"/>
    <w:rsid w:val="0016093B"/>
    <w:rsid w:val="00161C89"/>
    <w:rsid w:val="00165883"/>
    <w:rsid w:val="00173529"/>
    <w:rsid w:val="00174B00"/>
    <w:rsid w:val="00174BCA"/>
    <w:rsid w:val="0017749F"/>
    <w:rsid w:val="0018654D"/>
    <w:rsid w:val="001958FD"/>
    <w:rsid w:val="001A3205"/>
    <w:rsid w:val="001A606D"/>
    <w:rsid w:val="001B31A5"/>
    <w:rsid w:val="001D6FF1"/>
    <w:rsid w:val="001E4452"/>
    <w:rsid w:val="001F0A2A"/>
    <w:rsid w:val="001F6E0B"/>
    <w:rsid w:val="001F7985"/>
    <w:rsid w:val="00201E48"/>
    <w:rsid w:val="00202A6E"/>
    <w:rsid w:val="00206607"/>
    <w:rsid w:val="00210EB3"/>
    <w:rsid w:val="0021127A"/>
    <w:rsid w:val="00214D64"/>
    <w:rsid w:val="00216804"/>
    <w:rsid w:val="0021775C"/>
    <w:rsid w:val="00220459"/>
    <w:rsid w:val="002246C9"/>
    <w:rsid w:val="00225E0C"/>
    <w:rsid w:val="0022617D"/>
    <w:rsid w:val="00235916"/>
    <w:rsid w:val="00243BD4"/>
    <w:rsid w:val="002458F2"/>
    <w:rsid w:val="00247E59"/>
    <w:rsid w:val="00260B97"/>
    <w:rsid w:val="002647CF"/>
    <w:rsid w:val="00274C5B"/>
    <w:rsid w:val="00276491"/>
    <w:rsid w:val="00276C79"/>
    <w:rsid w:val="00277B3C"/>
    <w:rsid w:val="00287FEA"/>
    <w:rsid w:val="00290F76"/>
    <w:rsid w:val="00291A00"/>
    <w:rsid w:val="002948E8"/>
    <w:rsid w:val="002967E0"/>
    <w:rsid w:val="002A27C4"/>
    <w:rsid w:val="002A3D55"/>
    <w:rsid w:val="002A6D45"/>
    <w:rsid w:val="002A731A"/>
    <w:rsid w:val="002B4913"/>
    <w:rsid w:val="002C2DC8"/>
    <w:rsid w:val="002C6C16"/>
    <w:rsid w:val="002D0134"/>
    <w:rsid w:val="002E0395"/>
    <w:rsid w:val="002E71F8"/>
    <w:rsid w:val="002E7DDE"/>
    <w:rsid w:val="002F0583"/>
    <w:rsid w:val="002F2F4A"/>
    <w:rsid w:val="00311F7A"/>
    <w:rsid w:val="003217A3"/>
    <w:rsid w:val="00325B07"/>
    <w:rsid w:val="0033417D"/>
    <w:rsid w:val="003419B1"/>
    <w:rsid w:val="00343AAF"/>
    <w:rsid w:val="00343E27"/>
    <w:rsid w:val="00353952"/>
    <w:rsid w:val="00356078"/>
    <w:rsid w:val="003578C5"/>
    <w:rsid w:val="00361319"/>
    <w:rsid w:val="00374F75"/>
    <w:rsid w:val="00375965"/>
    <w:rsid w:val="00375CC2"/>
    <w:rsid w:val="00381A92"/>
    <w:rsid w:val="003873A3"/>
    <w:rsid w:val="00391439"/>
    <w:rsid w:val="00395B80"/>
    <w:rsid w:val="0039691C"/>
    <w:rsid w:val="0039694D"/>
    <w:rsid w:val="003A41A3"/>
    <w:rsid w:val="003B7104"/>
    <w:rsid w:val="003B7172"/>
    <w:rsid w:val="003B7CC0"/>
    <w:rsid w:val="003C2CB0"/>
    <w:rsid w:val="003C653F"/>
    <w:rsid w:val="003C663C"/>
    <w:rsid w:val="003D4D06"/>
    <w:rsid w:val="003E01A8"/>
    <w:rsid w:val="003E06FF"/>
    <w:rsid w:val="003E4A4E"/>
    <w:rsid w:val="003E4AD8"/>
    <w:rsid w:val="003E62E7"/>
    <w:rsid w:val="003F47D7"/>
    <w:rsid w:val="003F7627"/>
    <w:rsid w:val="00407969"/>
    <w:rsid w:val="00412DFC"/>
    <w:rsid w:val="0041350A"/>
    <w:rsid w:val="004215C4"/>
    <w:rsid w:val="00426299"/>
    <w:rsid w:val="00432834"/>
    <w:rsid w:val="00447F32"/>
    <w:rsid w:val="004541CA"/>
    <w:rsid w:val="004545F5"/>
    <w:rsid w:val="00454C6A"/>
    <w:rsid w:val="0046701F"/>
    <w:rsid w:val="00482B88"/>
    <w:rsid w:val="0049196E"/>
    <w:rsid w:val="00491AEF"/>
    <w:rsid w:val="00492AF7"/>
    <w:rsid w:val="0049638B"/>
    <w:rsid w:val="004A0276"/>
    <w:rsid w:val="004A0938"/>
    <w:rsid w:val="004A0B6A"/>
    <w:rsid w:val="004A27B7"/>
    <w:rsid w:val="004A44EB"/>
    <w:rsid w:val="004B70D8"/>
    <w:rsid w:val="004C0049"/>
    <w:rsid w:val="004C4810"/>
    <w:rsid w:val="004C72CB"/>
    <w:rsid w:val="004E0422"/>
    <w:rsid w:val="004E7246"/>
    <w:rsid w:val="004F5A2F"/>
    <w:rsid w:val="00501953"/>
    <w:rsid w:val="00502B24"/>
    <w:rsid w:val="00504976"/>
    <w:rsid w:val="005118E1"/>
    <w:rsid w:val="00520046"/>
    <w:rsid w:val="00522E55"/>
    <w:rsid w:val="00523441"/>
    <w:rsid w:val="005262B6"/>
    <w:rsid w:val="005277B1"/>
    <w:rsid w:val="00544EDD"/>
    <w:rsid w:val="00550167"/>
    <w:rsid w:val="00552783"/>
    <w:rsid w:val="00562A1F"/>
    <w:rsid w:val="0056305B"/>
    <w:rsid w:val="00570AA5"/>
    <w:rsid w:val="00575626"/>
    <w:rsid w:val="00575A60"/>
    <w:rsid w:val="00582AA0"/>
    <w:rsid w:val="00590851"/>
    <w:rsid w:val="005A04D5"/>
    <w:rsid w:val="005A6043"/>
    <w:rsid w:val="005B22BE"/>
    <w:rsid w:val="005B3414"/>
    <w:rsid w:val="005B505E"/>
    <w:rsid w:val="005C036E"/>
    <w:rsid w:val="005C0B9F"/>
    <w:rsid w:val="005C5AEE"/>
    <w:rsid w:val="005D0A54"/>
    <w:rsid w:val="005D54F4"/>
    <w:rsid w:val="005E362F"/>
    <w:rsid w:val="005E736A"/>
    <w:rsid w:val="005E744D"/>
    <w:rsid w:val="005E7DAB"/>
    <w:rsid w:val="005F67A7"/>
    <w:rsid w:val="00601995"/>
    <w:rsid w:val="00604288"/>
    <w:rsid w:val="00606F0F"/>
    <w:rsid w:val="006130C3"/>
    <w:rsid w:val="006133C4"/>
    <w:rsid w:val="006138EA"/>
    <w:rsid w:val="00620AA5"/>
    <w:rsid w:val="006236E2"/>
    <w:rsid w:val="00625D75"/>
    <w:rsid w:val="00631573"/>
    <w:rsid w:val="0064192F"/>
    <w:rsid w:val="00643E98"/>
    <w:rsid w:val="00644176"/>
    <w:rsid w:val="00644E77"/>
    <w:rsid w:val="00644FD0"/>
    <w:rsid w:val="006500DB"/>
    <w:rsid w:val="00651243"/>
    <w:rsid w:val="006515B2"/>
    <w:rsid w:val="00652337"/>
    <w:rsid w:val="00656C4E"/>
    <w:rsid w:val="006601EC"/>
    <w:rsid w:val="00662B49"/>
    <w:rsid w:val="00665995"/>
    <w:rsid w:val="0067021B"/>
    <w:rsid w:val="00685053"/>
    <w:rsid w:val="00687AF6"/>
    <w:rsid w:val="006914B8"/>
    <w:rsid w:val="00694448"/>
    <w:rsid w:val="006957CA"/>
    <w:rsid w:val="00695C53"/>
    <w:rsid w:val="00696854"/>
    <w:rsid w:val="006A4CE8"/>
    <w:rsid w:val="006B1834"/>
    <w:rsid w:val="006D1174"/>
    <w:rsid w:val="006D1402"/>
    <w:rsid w:val="006D1DB3"/>
    <w:rsid w:val="006D4B64"/>
    <w:rsid w:val="006E35D1"/>
    <w:rsid w:val="00701890"/>
    <w:rsid w:val="00707D81"/>
    <w:rsid w:val="0071051D"/>
    <w:rsid w:val="007127F7"/>
    <w:rsid w:val="00715AC5"/>
    <w:rsid w:val="0072215A"/>
    <w:rsid w:val="00724860"/>
    <w:rsid w:val="00726AE4"/>
    <w:rsid w:val="00730BE5"/>
    <w:rsid w:val="00731C1F"/>
    <w:rsid w:val="00733593"/>
    <w:rsid w:val="007521F9"/>
    <w:rsid w:val="0075258F"/>
    <w:rsid w:val="0075353E"/>
    <w:rsid w:val="00753835"/>
    <w:rsid w:val="00754F17"/>
    <w:rsid w:val="007554DA"/>
    <w:rsid w:val="007672DC"/>
    <w:rsid w:val="0077020F"/>
    <w:rsid w:val="007708A0"/>
    <w:rsid w:val="007814D8"/>
    <w:rsid w:val="00791527"/>
    <w:rsid w:val="00796634"/>
    <w:rsid w:val="00796904"/>
    <w:rsid w:val="007A7208"/>
    <w:rsid w:val="007B33AC"/>
    <w:rsid w:val="007C568D"/>
    <w:rsid w:val="007C5771"/>
    <w:rsid w:val="007D2BBF"/>
    <w:rsid w:val="007D3B2B"/>
    <w:rsid w:val="007D574F"/>
    <w:rsid w:val="007E21E9"/>
    <w:rsid w:val="007E3527"/>
    <w:rsid w:val="007E6776"/>
    <w:rsid w:val="007E7584"/>
    <w:rsid w:val="007F4F6C"/>
    <w:rsid w:val="008034C0"/>
    <w:rsid w:val="008306CB"/>
    <w:rsid w:val="008306D7"/>
    <w:rsid w:val="00831475"/>
    <w:rsid w:val="008317C6"/>
    <w:rsid w:val="00841297"/>
    <w:rsid w:val="00847693"/>
    <w:rsid w:val="008522EA"/>
    <w:rsid w:val="0085298D"/>
    <w:rsid w:val="00853197"/>
    <w:rsid w:val="008547D2"/>
    <w:rsid w:val="008608A5"/>
    <w:rsid w:val="00860AB7"/>
    <w:rsid w:val="00863650"/>
    <w:rsid w:val="00867A56"/>
    <w:rsid w:val="0087377D"/>
    <w:rsid w:val="00882BFC"/>
    <w:rsid w:val="0088436E"/>
    <w:rsid w:val="00886302"/>
    <w:rsid w:val="008A5607"/>
    <w:rsid w:val="008A6188"/>
    <w:rsid w:val="008C239E"/>
    <w:rsid w:val="008C561E"/>
    <w:rsid w:val="008D0E30"/>
    <w:rsid w:val="008D45B9"/>
    <w:rsid w:val="008E03FD"/>
    <w:rsid w:val="008E4FF5"/>
    <w:rsid w:val="008F2B25"/>
    <w:rsid w:val="008F3D1A"/>
    <w:rsid w:val="008F6B78"/>
    <w:rsid w:val="0090546D"/>
    <w:rsid w:val="00924CB9"/>
    <w:rsid w:val="009332CC"/>
    <w:rsid w:val="00937148"/>
    <w:rsid w:val="009406D0"/>
    <w:rsid w:val="009463FF"/>
    <w:rsid w:val="00960636"/>
    <w:rsid w:val="00966EEF"/>
    <w:rsid w:val="009822C8"/>
    <w:rsid w:val="0098233F"/>
    <w:rsid w:val="00982CB6"/>
    <w:rsid w:val="00993047"/>
    <w:rsid w:val="009937B5"/>
    <w:rsid w:val="009A00C0"/>
    <w:rsid w:val="009A08A1"/>
    <w:rsid w:val="009A3B86"/>
    <w:rsid w:val="009B1FB7"/>
    <w:rsid w:val="009B6459"/>
    <w:rsid w:val="009C43FF"/>
    <w:rsid w:val="009D031C"/>
    <w:rsid w:val="009D413B"/>
    <w:rsid w:val="009F103D"/>
    <w:rsid w:val="009F2439"/>
    <w:rsid w:val="009F2E4C"/>
    <w:rsid w:val="009F3D09"/>
    <w:rsid w:val="00A028D3"/>
    <w:rsid w:val="00A06C64"/>
    <w:rsid w:val="00A1057B"/>
    <w:rsid w:val="00A107B9"/>
    <w:rsid w:val="00A341E8"/>
    <w:rsid w:val="00A34B45"/>
    <w:rsid w:val="00A445E7"/>
    <w:rsid w:val="00A456EA"/>
    <w:rsid w:val="00A50AC0"/>
    <w:rsid w:val="00A5377B"/>
    <w:rsid w:val="00A56407"/>
    <w:rsid w:val="00A56E4D"/>
    <w:rsid w:val="00A70700"/>
    <w:rsid w:val="00A76D5E"/>
    <w:rsid w:val="00A77B64"/>
    <w:rsid w:val="00A8495E"/>
    <w:rsid w:val="00A874DD"/>
    <w:rsid w:val="00A96C97"/>
    <w:rsid w:val="00AA6F5E"/>
    <w:rsid w:val="00AB1026"/>
    <w:rsid w:val="00AB27AC"/>
    <w:rsid w:val="00AB5609"/>
    <w:rsid w:val="00AB5B34"/>
    <w:rsid w:val="00AB6757"/>
    <w:rsid w:val="00AB7568"/>
    <w:rsid w:val="00AC6AB2"/>
    <w:rsid w:val="00AD6428"/>
    <w:rsid w:val="00AE0964"/>
    <w:rsid w:val="00AF3516"/>
    <w:rsid w:val="00AF59CD"/>
    <w:rsid w:val="00B02E37"/>
    <w:rsid w:val="00B071A3"/>
    <w:rsid w:val="00B13495"/>
    <w:rsid w:val="00B14AAA"/>
    <w:rsid w:val="00B16C51"/>
    <w:rsid w:val="00B17E0D"/>
    <w:rsid w:val="00B25FD8"/>
    <w:rsid w:val="00B2769B"/>
    <w:rsid w:val="00B345FE"/>
    <w:rsid w:val="00B42F82"/>
    <w:rsid w:val="00B458E0"/>
    <w:rsid w:val="00B51714"/>
    <w:rsid w:val="00B52F47"/>
    <w:rsid w:val="00B537B4"/>
    <w:rsid w:val="00B76CDC"/>
    <w:rsid w:val="00B8031A"/>
    <w:rsid w:val="00B82974"/>
    <w:rsid w:val="00B9122F"/>
    <w:rsid w:val="00BB20B5"/>
    <w:rsid w:val="00BB43E1"/>
    <w:rsid w:val="00BC646D"/>
    <w:rsid w:val="00BD0625"/>
    <w:rsid w:val="00BD4668"/>
    <w:rsid w:val="00BE0F68"/>
    <w:rsid w:val="00BE6EFD"/>
    <w:rsid w:val="00BF10CC"/>
    <w:rsid w:val="00C03818"/>
    <w:rsid w:val="00C0680D"/>
    <w:rsid w:val="00C07DCC"/>
    <w:rsid w:val="00C12709"/>
    <w:rsid w:val="00C13A9E"/>
    <w:rsid w:val="00C235BD"/>
    <w:rsid w:val="00C3015E"/>
    <w:rsid w:val="00C3133E"/>
    <w:rsid w:val="00C31401"/>
    <w:rsid w:val="00C31496"/>
    <w:rsid w:val="00C33871"/>
    <w:rsid w:val="00C41E3B"/>
    <w:rsid w:val="00C4523F"/>
    <w:rsid w:val="00C545E6"/>
    <w:rsid w:val="00C55072"/>
    <w:rsid w:val="00C57050"/>
    <w:rsid w:val="00C6181B"/>
    <w:rsid w:val="00C7063B"/>
    <w:rsid w:val="00C73612"/>
    <w:rsid w:val="00C80207"/>
    <w:rsid w:val="00C8094B"/>
    <w:rsid w:val="00C82071"/>
    <w:rsid w:val="00C8403B"/>
    <w:rsid w:val="00C86D34"/>
    <w:rsid w:val="00CA33E6"/>
    <w:rsid w:val="00CB6B85"/>
    <w:rsid w:val="00CC072C"/>
    <w:rsid w:val="00CC48BF"/>
    <w:rsid w:val="00CE0F4F"/>
    <w:rsid w:val="00CE34F7"/>
    <w:rsid w:val="00CE5785"/>
    <w:rsid w:val="00CE5E47"/>
    <w:rsid w:val="00CE7EFB"/>
    <w:rsid w:val="00CF0B4A"/>
    <w:rsid w:val="00D01CB5"/>
    <w:rsid w:val="00D0409E"/>
    <w:rsid w:val="00D1002E"/>
    <w:rsid w:val="00D1161A"/>
    <w:rsid w:val="00D13F98"/>
    <w:rsid w:val="00D3081A"/>
    <w:rsid w:val="00D32627"/>
    <w:rsid w:val="00D33424"/>
    <w:rsid w:val="00D36272"/>
    <w:rsid w:val="00D40C80"/>
    <w:rsid w:val="00D40F8A"/>
    <w:rsid w:val="00D4148C"/>
    <w:rsid w:val="00D44A63"/>
    <w:rsid w:val="00D46002"/>
    <w:rsid w:val="00D5518A"/>
    <w:rsid w:val="00D575BF"/>
    <w:rsid w:val="00D602FB"/>
    <w:rsid w:val="00D66BBF"/>
    <w:rsid w:val="00D676B7"/>
    <w:rsid w:val="00D70785"/>
    <w:rsid w:val="00D744BA"/>
    <w:rsid w:val="00D81531"/>
    <w:rsid w:val="00D83B06"/>
    <w:rsid w:val="00D850F4"/>
    <w:rsid w:val="00D85EBF"/>
    <w:rsid w:val="00D91488"/>
    <w:rsid w:val="00D95EB1"/>
    <w:rsid w:val="00D977DE"/>
    <w:rsid w:val="00DA4024"/>
    <w:rsid w:val="00DA554B"/>
    <w:rsid w:val="00DA781D"/>
    <w:rsid w:val="00DB5EAA"/>
    <w:rsid w:val="00DB63A5"/>
    <w:rsid w:val="00DC2731"/>
    <w:rsid w:val="00DC6236"/>
    <w:rsid w:val="00DD1A72"/>
    <w:rsid w:val="00DD6481"/>
    <w:rsid w:val="00DE1AC3"/>
    <w:rsid w:val="00DE1D5C"/>
    <w:rsid w:val="00DE23C6"/>
    <w:rsid w:val="00DE33AC"/>
    <w:rsid w:val="00DF6981"/>
    <w:rsid w:val="00E13F0A"/>
    <w:rsid w:val="00E15D36"/>
    <w:rsid w:val="00E165FE"/>
    <w:rsid w:val="00E269BF"/>
    <w:rsid w:val="00E32616"/>
    <w:rsid w:val="00E33341"/>
    <w:rsid w:val="00E423D9"/>
    <w:rsid w:val="00E4674C"/>
    <w:rsid w:val="00E46CAD"/>
    <w:rsid w:val="00E526FC"/>
    <w:rsid w:val="00E56AF5"/>
    <w:rsid w:val="00E573D6"/>
    <w:rsid w:val="00E574AF"/>
    <w:rsid w:val="00E57E80"/>
    <w:rsid w:val="00E63A9C"/>
    <w:rsid w:val="00E670F7"/>
    <w:rsid w:val="00E677D9"/>
    <w:rsid w:val="00E70143"/>
    <w:rsid w:val="00E72CCD"/>
    <w:rsid w:val="00E75634"/>
    <w:rsid w:val="00E7577F"/>
    <w:rsid w:val="00E85500"/>
    <w:rsid w:val="00E8684E"/>
    <w:rsid w:val="00E91215"/>
    <w:rsid w:val="00E9188F"/>
    <w:rsid w:val="00EA2B34"/>
    <w:rsid w:val="00EC0D53"/>
    <w:rsid w:val="00EC1102"/>
    <w:rsid w:val="00EC2156"/>
    <w:rsid w:val="00EC5042"/>
    <w:rsid w:val="00EC6EDD"/>
    <w:rsid w:val="00EC7669"/>
    <w:rsid w:val="00ED6EE0"/>
    <w:rsid w:val="00EE0F72"/>
    <w:rsid w:val="00EE308F"/>
    <w:rsid w:val="00EE3F8B"/>
    <w:rsid w:val="00EE4675"/>
    <w:rsid w:val="00EE5FAE"/>
    <w:rsid w:val="00EF01EE"/>
    <w:rsid w:val="00EF1681"/>
    <w:rsid w:val="00EF183C"/>
    <w:rsid w:val="00EF2EC6"/>
    <w:rsid w:val="00F113E0"/>
    <w:rsid w:val="00F22074"/>
    <w:rsid w:val="00F2598F"/>
    <w:rsid w:val="00F35AB5"/>
    <w:rsid w:val="00F37405"/>
    <w:rsid w:val="00F418B9"/>
    <w:rsid w:val="00F53CC4"/>
    <w:rsid w:val="00F614F4"/>
    <w:rsid w:val="00F615AF"/>
    <w:rsid w:val="00F71456"/>
    <w:rsid w:val="00F719F0"/>
    <w:rsid w:val="00F8776E"/>
    <w:rsid w:val="00F95382"/>
    <w:rsid w:val="00F95AAC"/>
    <w:rsid w:val="00F96A03"/>
    <w:rsid w:val="00FA22EB"/>
    <w:rsid w:val="00FB1D05"/>
    <w:rsid w:val="00FB6ED4"/>
    <w:rsid w:val="00FC42BF"/>
    <w:rsid w:val="00FD39BB"/>
    <w:rsid w:val="00FD75D8"/>
    <w:rsid w:val="00FE1806"/>
    <w:rsid w:val="00FE6FF0"/>
    <w:rsid w:val="00FF3232"/>
    <w:rsid w:val="00FF7A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545250-6D0C-48A7-BB62-5877DF1E1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31C"/>
    <w:pPr>
      <w:spacing w:after="160" w:line="259" w:lineRule="auto"/>
    </w:pPr>
    <w:rPr>
      <w:sz w:val="22"/>
      <w:szCs w:val="22"/>
      <w:lang w:eastAsia="en-US"/>
    </w:rPr>
  </w:style>
  <w:style w:type="paragraph" w:styleId="1">
    <w:name w:val="heading 1"/>
    <w:basedOn w:val="a"/>
    <w:next w:val="a"/>
    <w:link w:val="10"/>
    <w:uiPriority w:val="9"/>
    <w:qFormat/>
    <w:rsid w:val="009F2E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5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502B24"/>
    <w:pPr>
      <w:spacing w:after="120"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966EEF"/>
    <w:pPr>
      <w:ind w:left="720"/>
      <w:contextualSpacing/>
    </w:pPr>
  </w:style>
  <w:style w:type="paragraph" w:customStyle="1" w:styleId="BodyText21">
    <w:name w:val="Body Text 21"/>
    <w:basedOn w:val="a"/>
    <w:rsid w:val="005B22BE"/>
    <w:pPr>
      <w:spacing w:after="0" w:line="240" w:lineRule="auto"/>
      <w:ind w:firstLine="709"/>
      <w:jc w:val="both"/>
    </w:pPr>
    <w:rPr>
      <w:rFonts w:ascii="Times New Roman" w:eastAsia="Times New Roman" w:hAnsi="Times New Roman"/>
      <w:sz w:val="24"/>
      <w:szCs w:val="20"/>
      <w:lang w:eastAsia="ru-RU"/>
    </w:rPr>
  </w:style>
  <w:style w:type="paragraph" w:styleId="a6">
    <w:name w:val="Balloon Text"/>
    <w:basedOn w:val="a"/>
    <w:link w:val="a7"/>
    <w:uiPriority w:val="99"/>
    <w:semiHidden/>
    <w:unhideWhenUsed/>
    <w:rsid w:val="00FC42BF"/>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FC42BF"/>
    <w:rPr>
      <w:rFonts w:ascii="Tahoma" w:hAnsi="Tahoma" w:cs="Tahoma"/>
      <w:sz w:val="16"/>
      <w:szCs w:val="16"/>
    </w:rPr>
  </w:style>
  <w:style w:type="character" w:customStyle="1" w:styleId="10">
    <w:name w:val="Заголовок 1 Знак"/>
    <w:basedOn w:val="a0"/>
    <w:link w:val="1"/>
    <w:uiPriority w:val="9"/>
    <w:rsid w:val="009F2E4C"/>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544996">
      <w:bodyDiv w:val="1"/>
      <w:marLeft w:val="0"/>
      <w:marRight w:val="0"/>
      <w:marTop w:val="0"/>
      <w:marBottom w:val="0"/>
      <w:divBdr>
        <w:top w:val="none" w:sz="0" w:space="0" w:color="auto"/>
        <w:left w:val="none" w:sz="0" w:space="0" w:color="auto"/>
        <w:bottom w:val="none" w:sz="0" w:space="0" w:color="auto"/>
        <w:right w:val="none" w:sz="0" w:space="0" w:color="auto"/>
      </w:divBdr>
      <w:divsChild>
        <w:div w:id="2084721123">
          <w:marLeft w:val="0"/>
          <w:marRight w:val="0"/>
          <w:marTop w:val="0"/>
          <w:marBottom w:val="0"/>
          <w:divBdr>
            <w:top w:val="none" w:sz="0" w:space="0" w:color="auto"/>
            <w:left w:val="none" w:sz="0" w:space="0" w:color="auto"/>
            <w:bottom w:val="none" w:sz="0" w:space="0" w:color="auto"/>
            <w:right w:val="none" w:sz="0" w:space="0" w:color="auto"/>
          </w:divBdr>
          <w:divsChild>
            <w:div w:id="1758136687">
              <w:marLeft w:val="0"/>
              <w:marRight w:val="0"/>
              <w:marTop w:val="0"/>
              <w:marBottom w:val="0"/>
              <w:divBdr>
                <w:top w:val="none" w:sz="0" w:space="0" w:color="auto"/>
                <w:left w:val="none" w:sz="0" w:space="0" w:color="auto"/>
                <w:bottom w:val="none" w:sz="0" w:space="0" w:color="auto"/>
                <w:right w:val="none" w:sz="0" w:space="0" w:color="auto"/>
              </w:divBdr>
              <w:divsChild>
                <w:div w:id="1169633363">
                  <w:marLeft w:val="0"/>
                  <w:marRight w:val="0"/>
                  <w:marTop w:val="0"/>
                  <w:marBottom w:val="0"/>
                  <w:divBdr>
                    <w:top w:val="none" w:sz="0" w:space="0" w:color="auto"/>
                    <w:left w:val="none" w:sz="0" w:space="0" w:color="auto"/>
                    <w:bottom w:val="none" w:sz="0" w:space="0" w:color="auto"/>
                    <w:right w:val="none" w:sz="0" w:space="0" w:color="auto"/>
                  </w:divBdr>
                  <w:divsChild>
                    <w:div w:id="706101778">
                      <w:marLeft w:val="0"/>
                      <w:marRight w:val="0"/>
                      <w:marTop w:val="0"/>
                      <w:marBottom w:val="0"/>
                      <w:divBdr>
                        <w:top w:val="none" w:sz="0" w:space="0" w:color="auto"/>
                        <w:left w:val="none" w:sz="0" w:space="0" w:color="auto"/>
                        <w:bottom w:val="none" w:sz="0" w:space="0" w:color="auto"/>
                        <w:right w:val="none" w:sz="0" w:space="0" w:color="auto"/>
                      </w:divBdr>
                      <w:divsChild>
                        <w:div w:id="1161384029">
                          <w:marLeft w:val="0"/>
                          <w:marRight w:val="0"/>
                          <w:marTop w:val="0"/>
                          <w:marBottom w:val="0"/>
                          <w:divBdr>
                            <w:top w:val="none" w:sz="0" w:space="0" w:color="auto"/>
                            <w:left w:val="none" w:sz="0" w:space="0" w:color="auto"/>
                            <w:bottom w:val="none" w:sz="0" w:space="0" w:color="auto"/>
                            <w:right w:val="none" w:sz="0" w:space="0" w:color="auto"/>
                          </w:divBdr>
                          <w:divsChild>
                            <w:div w:id="475225807">
                              <w:marLeft w:val="0"/>
                              <w:marRight w:val="0"/>
                              <w:marTop w:val="0"/>
                              <w:marBottom w:val="0"/>
                              <w:divBdr>
                                <w:top w:val="none" w:sz="0" w:space="0" w:color="auto"/>
                                <w:left w:val="none" w:sz="0" w:space="0" w:color="auto"/>
                                <w:bottom w:val="none" w:sz="0" w:space="0" w:color="auto"/>
                                <w:right w:val="none" w:sz="0" w:space="0" w:color="auto"/>
                              </w:divBdr>
                              <w:divsChild>
                                <w:div w:id="1197619992">
                                  <w:marLeft w:val="0"/>
                                  <w:marRight w:val="0"/>
                                  <w:marTop w:val="0"/>
                                  <w:marBottom w:val="0"/>
                                  <w:divBdr>
                                    <w:top w:val="none" w:sz="0" w:space="0" w:color="auto"/>
                                    <w:left w:val="none" w:sz="0" w:space="0" w:color="auto"/>
                                    <w:bottom w:val="none" w:sz="0" w:space="0" w:color="auto"/>
                                    <w:right w:val="none" w:sz="0" w:space="0" w:color="auto"/>
                                  </w:divBdr>
                                  <w:divsChild>
                                    <w:div w:id="341246367">
                                      <w:marLeft w:val="0"/>
                                      <w:marRight w:val="0"/>
                                      <w:marTop w:val="0"/>
                                      <w:marBottom w:val="0"/>
                                      <w:divBdr>
                                        <w:top w:val="none" w:sz="0" w:space="0" w:color="auto"/>
                                        <w:left w:val="none" w:sz="0" w:space="0" w:color="auto"/>
                                        <w:bottom w:val="none" w:sz="0" w:space="0" w:color="auto"/>
                                        <w:right w:val="none" w:sz="0" w:space="0" w:color="auto"/>
                                      </w:divBdr>
                                      <w:divsChild>
                                        <w:div w:id="1888907813">
                                          <w:marLeft w:val="0"/>
                                          <w:marRight w:val="0"/>
                                          <w:marTop w:val="0"/>
                                          <w:marBottom w:val="0"/>
                                          <w:divBdr>
                                            <w:top w:val="none" w:sz="0" w:space="0" w:color="auto"/>
                                            <w:left w:val="none" w:sz="0" w:space="0" w:color="auto"/>
                                            <w:bottom w:val="none" w:sz="0" w:space="0" w:color="auto"/>
                                            <w:right w:val="none" w:sz="0" w:space="0" w:color="auto"/>
                                          </w:divBdr>
                                          <w:divsChild>
                                            <w:div w:id="204147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661259">
      <w:bodyDiv w:val="1"/>
      <w:marLeft w:val="0"/>
      <w:marRight w:val="0"/>
      <w:marTop w:val="0"/>
      <w:marBottom w:val="0"/>
      <w:divBdr>
        <w:top w:val="none" w:sz="0" w:space="0" w:color="auto"/>
        <w:left w:val="none" w:sz="0" w:space="0" w:color="auto"/>
        <w:bottom w:val="none" w:sz="0" w:space="0" w:color="auto"/>
        <w:right w:val="none" w:sz="0" w:space="0" w:color="auto"/>
      </w:divBdr>
      <w:divsChild>
        <w:div w:id="592973993">
          <w:marLeft w:val="0"/>
          <w:marRight w:val="0"/>
          <w:marTop w:val="0"/>
          <w:marBottom w:val="0"/>
          <w:divBdr>
            <w:top w:val="none" w:sz="0" w:space="0" w:color="auto"/>
            <w:left w:val="none" w:sz="0" w:space="0" w:color="auto"/>
            <w:bottom w:val="none" w:sz="0" w:space="0" w:color="auto"/>
            <w:right w:val="none" w:sz="0" w:space="0" w:color="auto"/>
          </w:divBdr>
          <w:divsChild>
            <w:div w:id="13777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92287">
      <w:bodyDiv w:val="1"/>
      <w:marLeft w:val="0"/>
      <w:marRight w:val="0"/>
      <w:marTop w:val="0"/>
      <w:marBottom w:val="0"/>
      <w:divBdr>
        <w:top w:val="none" w:sz="0" w:space="0" w:color="auto"/>
        <w:left w:val="none" w:sz="0" w:space="0" w:color="auto"/>
        <w:bottom w:val="none" w:sz="0" w:space="0" w:color="auto"/>
        <w:right w:val="none" w:sz="0" w:space="0" w:color="auto"/>
      </w:divBdr>
      <w:divsChild>
        <w:div w:id="1367102584">
          <w:marLeft w:val="0"/>
          <w:marRight w:val="0"/>
          <w:marTop w:val="0"/>
          <w:marBottom w:val="0"/>
          <w:divBdr>
            <w:top w:val="none" w:sz="0" w:space="0" w:color="auto"/>
            <w:left w:val="none" w:sz="0" w:space="0" w:color="auto"/>
            <w:bottom w:val="none" w:sz="0" w:space="0" w:color="auto"/>
            <w:right w:val="none" w:sz="0" w:space="0" w:color="auto"/>
          </w:divBdr>
          <w:divsChild>
            <w:div w:id="189950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11098">
      <w:bodyDiv w:val="1"/>
      <w:marLeft w:val="0"/>
      <w:marRight w:val="0"/>
      <w:marTop w:val="0"/>
      <w:marBottom w:val="0"/>
      <w:divBdr>
        <w:top w:val="none" w:sz="0" w:space="0" w:color="auto"/>
        <w:left w:val="none" w:sz="0" w:space="0" w:color="auto"/>
        <w:bottom w:val="none" w:sz="0" w:space="0" w:color="auto"/>
        <w:right w:val="none" w:sz="0" w:space="0" w:color="auto"/>
      </w:divBdr>
      <w:divsChild>
        <w:div w:id="231813862">
          <w:marLeft w:val="0"/>
          <w:marRight w:val="0"/>
          <w:marTop w:val="0"/>
          <w:marBottom w:val="0"/>
          <w:divBdr>
            <w:top w:val="none" w:sz="0" w:space="0" w:color="auto"/>
            <w:left w:val="none" w:sz="0" w:space="0" w:color="auto"/>
            <w:bottom w:val="none" w:sz="0" w:space="0" w:color="auto"/>
            <w:right w:val="none" w:sz="0" w:space="0" w:color="auto"/>
          </w:divBdr>
          <w:divsChild>
            <w:div w:id="914826396">
              <w:marLeft w:val="0"/>
              <w:marRight w:val="0"/>
              <w:marTop w:val="0"/>
              <w:marBottom w:val="0"/>
              <w:divBdr>
                <w:top w:val="none" w:sz="0" w:space="0" w:color="auto"/>
                <w:left w:val="none" w:sz="0" w:space="0" w:color="auto"/>
                <w:bottom w:val="none" w:sz="0" w:space="0" w:color="auto"/>
                <w:right w:val="none" w:sz="0" w:space="0" w:color="auto"/>
              </w:divBdr>
              <w:divsChild>
                <w:div w:id="661743097">
                  <w:marLeft w:val="0"/>
                  <w:marRight w:val="0"/>
                  <w:marTop w:val="0"/>
                  <w:marBottom w:val="0"/>
                  <w:divBdr>
                    <w:top w:val="none" w:sz="0" w:space="0" w:color="auto"/>
                    <w:left w:val="none" w:sz="0" w:space="0" w:color="auto"/>
                    <w:bottom w:val="none" w:sz="0" w:space="0" w:color="auto"/>
                    <w:right w:val="none" w:sz="0" w:space="0" w:color="auto"/>
                  </w:divBdr>
                  <w:divsChild>
                    <w:div w:id="1600678587">
                      <w:marLeft w:val="0"/>
                      <w:marRight w:val="0"/>
                      <w:marTop w:val="0"/>
                      <w:marBottom w:val="0"/>
                      <w:divBdr>
                        <w:top w:val="none" w:sz="0" w:space="0" w:color="auto"/>
                        <w:left w:val="none" w:sz="0" w:space="0" w:color="auto"/>
                        <w:bottom w:val="none" w:sz="0" w:space="0" w:color="auto"/>
                        <w:right w:val="none" w:sz="0" w:space="0" w:color="auto"/>
                      </w:divBdr>
                      <w:divsChild>
                        <w:div w:id="1988393064">
                          <w:marLeft w:val="0"/>
                          <w:marRight w:val="0"/>
                          <w:marTop w:val="0"/>
                          <w:marBottom w:val="0"/>
                          <w:divBdr>
                            <w:top w:val="none" w:sz="0" w:space="0" w:color="auto"/>
                            <w:left w:val="none" w:sz="0" w:space="0" w:color="auto"/>
                            <w:bottom w:val="none" w:sz="0" w:space="0" w:color="auto"/>
                            <w:right w:val="none" w:sz="0" w:space="0" w:color="auto"/>
                          </w:divBdr>
                          <w:divsChild>
                            <w:div w:id="1330132618">
                              <w:marLeft w:val="0"/>
                              <w:marRight w:val="0"/>
                              <w:marTop w:val="0"/>
                              <w:marBottom w:val="0"/>
                              <w:divBdr>
                                <w:top w:val="none" w:sz="0" w:space="0" w:color="auto"/>
                                <w:left w:val="none" w:sz="0" w:space="0" w:color="auto"/>
                                <w:bottom w:val="none" w:sz="0" w:space="0" w:color="auto"/>
                                <w:right w:val="none" w:sz="0" w:space="0" w:color="auto"/>
                              </w:divBdr>
                              <w:divsChild>
                                <w:div w:id="1756123020">
                                  <w:marLeft w:val="0"/>
                                  <w:marRight w:val="0"/>
                                  <w:marTop w:val="0"/>
                                  <w:marBottom w:val="0"/>
                                  <w:divBdr>
                                    <w:top w:val="none" w:sz="0" w:space="0" w:color="auto"/>
                                    <w:left w:val="none" w:sz="0" w:space="0" w:color="auto"/>
                                    <w:bottom w:val="none" w:sz="0" w:space="0" w:color="auto"/>
                                    <w:right w:val="none" w:sz="0" w:space="0" w:color="auto"/>
                                  </w:divBdr>
                                  <w:divsChild>
                                    <w:div w:id="1929727234">
                                      <w:marLeft w:val="0"/>
                                      <w:marRight w:val="0"/>
                                      <w:marTop w:val="0"/>
                                      <w:marBottom w:val="0"/>
                                      <w:divBdr>
                                        <w:top w:val="none" w:sz="0" w:space="0" w:color="auto"/>
                                        <w:left w:val="none" w:sz="0" w:space="0" w:color="auto"/>
                                        <w:bottom w:val="none" w:sz="0" w:space="0" w:color="auto"/>
                                        <w:right w:val="none" w:sz="0" w:space="0" w:color="auto"/>
                                      </w:divBdr>
                                      <w:divsChild>
                                        <w:div w:id="1844274142">
                                          <w:marLeft w:val="0"/>
                                          <w:marRight w:val="0"/>
                                          <w:marTop w:val="0"/>
                                          <w:marBottom w:val="0"/>
                                          <w:divBdr>
                                            <w:top w:val="none" w:sz="0" w:space="0" w:color="auto"/>
                                            <w:left w:val="none" w:sz="0" w:space="0" w:color="auto"/>
                                            <w:bottom w:val="none" w:sz="0" w:space="0" w:color="auto"/>
                                            <w:right w:val="none" w:sz="0" w:space="0" w:color="auto"/>
                                          </w:divBdr>
                                          <w:divsChild>
                                            <w:div w:id="184208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0675485">
      <w:bodyDiv w:val="1"/>
      <w:marLeft w:val="0"/>
      <w:marRight w:val="0"/>
      <w:marTop w:val="0"/>
      <w:marBottom w:val="0"/>
      <w:divBdr>
        <w:top w:val="none" w:sz="0" w:space="0" w:color="auto"/>
        <w:left w:val="none" w:sz="0" w:space="0" w:color="auto"/>
        <w:bottom w:val="none" w:sz="0" w:space="0" w:color="auto"/>
        <w:right w:val="none" w:sz="0" w:space="0" w:color="auto"/>
      </w:divBdr>
      <w:divsChild>
        <w:div w:id="89589835">
          <w:marLeft w:val="0"/>
          <w:marRight w:val="0"/>
          <w:marTop w:val="0"/>
          <w:marBottom w:val="0"/>
          <w:divBdr>
            <w:top w:val="none" w:sz="0" w:space="0" w:color="auto"/>
            <w:left w:val="none" w:sz="0" w:space="0" w:color="auto"/>
            <w:bottom w:val="none" w:sz="0" w:space="0" w:color="auto"/>
            <w:right w:val="none" w:sz="0" w:space="0" w:color="auto"/>
          </w:divBdr>
          <w:divsChild>
            <w:div w:id="16036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936142">
      <w:bodyDiv w:val="1"/>
      <w:marLeft w:val="0"/>
      <w:marRight w:val="0"/>
      <w:marTop w:val="0"/>
      <w:marBottom w:val="0"/>
      <w:divBdr>
        <w:top w:val="none" w:sz="0" w:space="0" w:color="auto"/>
        <w:left w:val="none" w:sz="0" w:space="0" w:color="auto"/>
        <w:bottom w:val="none" w:sz="0" w:space="0" w:color="auto"/>
        <w:right w:val="none" w:sz="0" w:space="0" w:color="auto"/>
      </w:divBdr>
    </w:div>
    <w:div w:id="1201939016">
      <w:bodyDiv w:val="1"/>
      <w:marLeft w:val="0"/>
      <w:marRight w:val="0"/>
      <w:marTop w:val="0"/>
      <w:marBottom w:val="0"/>
      <w:divBdr>
        <w:top w:val="none" w:sz="0" w:space="0" w:color="auto"/>
        <w:left w:val="none" w:sz="0" w:space="0" w:color="auto"/>
        <w:bottom w:val="none" w:sz="0" w:space="0" w:color="auto"/>
        <w:right w:val="none" w:sz="0" w:space="0" w:color="auto"/>
      </w:divBdr>
      <w:divsChild>
        <w:div w:id="1715037810">
          <w:marLeft w:val="0"/>
          <w:marRight w:val="0"/>
          <w:marTop w:val="0"/>
          <w:marBottom w:val="0"/>
          <w:divBdr>
            <w:top w:val="none" w:sz="0" w:space="0" w:color="auto"/>
            <w:left w:val="none" w:sz="0" w:space="0" w:color="auto"/>
            <w:bottom w:val="none" w:sz="0" w:space="0" w:color="auto"/>
            <w:right w:val="none" w:sz="0" w:space="0" w:color="auto"/>
          </w:divBdr>
          <w:divsChild>
            <w:div w:id="116359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441714">
      <w:bodyDiv w:val="1"/>
      <w:marLeft w:val="0"/>
      <w:marRight w:val="0"/>
      <w:marTop w:val="0"/>
      <w:marBottom w:val="0"/>
      <w:divBdr>
        <w:top w:val="none" w:sz="0" w:space="0" w:color="auto"/>
        <w:left w:val="none" w:sz="0" w:space="0" w:color="auto"/>
        <w:bottom w:val="none" w:sz="0" w:space="0" w:color="auto"/>
        <w:right w:val="none" w:sz="0" w:space="0" w:color="auto"/>
      </w:divBdr>
      <w:divsChild>
        <w:div w:id="1429083880">
          <w:marLeft w:val="0"/>
          <w:marRight w:val="0"/>
          <w:marTop w:val="0"/>
          <w:marBottom w:val="0"/>
          <w:divBdr>
            <w:top w:val="none" w:sz="0" w:space="0" w:color="auto"/>
            <w:left w:val="none" w:sz="0" w:space="0" w:color="auto"/>
            <w:bottom w:val="none" w:sz="0" w:space="0" w:color="auto"/>
            <w:right w:val="none" w:sz="0" w:space="0" w:color="auto"/>
          </w:divBdr>
          <w:divsChild>
            <w:div w:id="669136191">
              <w:marLeft w:val="0"/>
              <w:marRight w:val="0"/>
              <w:marTop w:val="0"/>
              <w:marBottom w:val="0"/>
              <w:divBdr>
                <w:top w:val="none" w:sz="0" w:space="0" w:color="auto"/>
                <w:left w:val="none" w:sz="0" w:space="0" w:color="auto"/>
                <w:bottom w:val="none" w:sz="0" w:space="0" w:color="auto"/>
                <w:right w:val="none" w:sz="0" w:space="0" w:color="auto"/>
              </w:divBdr>
              <w:divsChild>
                <w:div w:id="953097456">
                  <w:marLeft w:val="0"/>
                  <w:marRight w:val="0"/>
                  <w:marTop w:val="0"/>
                  <w:marBottom w:val="240"/>
                  <w:divBdr>
                    <w:top w:val="single" w:sz="6" w:space="0" w:color="E8E8E8"/>
                    <w:left w:val="single" w:sz="6" w:space="0" w:color="E8E8E8"/>
                    <w:bottom w:val="single" w:sz="6" w:space="0" w:color="E8E8E8"/>
                    <w:right w:val="single" w:sz="6" w:space="0" w:color="E8E8E8"/>
                  </w:divBdr>
                  <w:divsChild>
                    <w:div w:id="1653874922">
                      <w:marLeft w:val="0"/>
                      <w:marRight w:val="0"/>
                      <w:marTop w:val="0"/>
                      <w:marBottom w:val="0"/>
                      <w:divBdr>
                        <w:top w:val="none" w:sz="0" w:space="0" w:color="auto"/>
                        <w:left w:val="none" w:sz="0" w:space="0" w:color="auto"/>
                        <w:bottom w:val="none" w:sz="0" w:space="0" w:color="auto"/>
                        <w:right w:val="none" w:sz="0" w:space="0" w:color="auto"/>
                      </w:divBdr>
                      <w:divsChild>
                        <w:div w:id="1615281149">
                          <w:marLeft w:val="0"/>
                          <w:marRight w:val="0"/>
                          <w:marTop w:val="0"/>
                          <w:marBottom w:val="0"/>
                          <w:divBdr>
                            <w:top w:val="none" w:sz="0" w:space="0" w:color="auto"/>
                            <w:left w:val="none" w:sz="0" w:space="0" w:color="auto"/>
                            <w:bottom w:val="none" w:sz="0" w:space="0" w:color="auto"/>
                            <w:right w:val="none" w:sz="0" w:space="0" w:color="auto"/>
                          </w:divBdr>
                          <w:divsChild>
                            <w:div w:id="372006170">
                              <w:marLeft w:val="0"/>
                              <w:marRight w:val="0"/>
                              <w:marTop w:val="0"/>
                              <w:marBottom w:val="0"/>
                              <w:divBdr>
                                <w:top w:val="none" w:sz="0" w:space="0" w:color="auto"/>
                                <w:left w:val="none" w:sz="0" w:space="0" w:color="auto"/>
                                <w:bottom w:val="none" w:sz="0" w:space="0" w:color="auto"/>
                                <w:right w:val="none" w:sz="0" w:space="0" w:color="auto"/>
                              </w:divBdr>
                              <w:divsChild>
                                <w:div w:id="813718852">
                                  <w:marLeft w:val="0"/>
                                  <w:marRight w:val="0"/>
                                  <w:marTop w:val="0"/>
                                  <w:marBottom w:val="0"/>
                                  <w:divBdr>
                                    <w:top w:val="none" w:sz="0" w:space="0" w:color="auto"/>
                                    <w:left w:val="none" w:sz="0" w:space="0" w:color="auto"/>
                                    <w:bottom w:val="none" w:sz="0" w:space="0" w:color="auto"/>
                                    <w:right w:val="none" w:sz="0" w:space="0" w:color="auto"/>
                                  </w:divBdr>
                                  <w:divsChild>
                                    <w:div w:id="1237396311">
                                      <w:marLeft w:val="0"/>
                                      <w:marRight w:val="0"/>
                                      <w:marTop w:val="0"/>
                                      <w:marBottom w:val="0"/>
                                      <w:divBdr>
                                        <w:top w:val="none" w:sz="0" w:space="0" w:color="auto"/>
                                        <w:left w:val="none" w:sz="0" w:space="0" w:color="auto"/>
                                        <w:bottom w:val="none" w:sz="0" w:space="0" w:color="auto"/>
                                        <w:right w:val="none" w:sz="0" w:space="0" w:color="auto"/>
                                      </w:divBdr>
                                      <w:divsChild>
                                        <w:div w:id="173181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930206">
      <w:bodyDiv w:val="1"/>
      <w:marLeft w:val="0"/>
      <w:marRight w:val="0"/>
      <w:marTop w:val="0"/>
      <w:marBottom w:val="0"/>
      <w:divBdr>
        <w:top w:val="none" w:sz="0" w:space="0" w:color="auto"/>
        <w:left w:val="none" w:sz="0" w:space="0" w:color="auto"/>
        <w:bottom w:val="none" w:sz="0" w:space="0" w:color="auto"/>
        <w:right w:val="none" w:sz="0" w:space="0" w:color="auto"/>
      </w:divBdr>
      <w:divsChild>
        <w:div w:id="682778169">
          <w:marLeft w:val="0"/>
          <w:marRight w:val="0"/>
          <w:marTop w:val="0"/>
          <w:marBottom w:val="0"/>
          <w:divBdr>
            <w:top w:val="none" w:sz="0" w:space="0" w:color="auto"/>
            <w:left w:val="none" w:sz="0" w:space="0" w:color="auto"/>
            <w:bottom w:val="none" w:sz="0" w:space="0" w:color="auto"/>
            <w:right w:val="none" w:sz="0" w:space="0" w:color="auto"/>
          </w:divBdr>
          <w:divsChild>
            <w:div w:id="151676583">
              <w:marLeft w:val="4995"/>
              <w:marRight w:val="0"/>
              <w:marTop w:val="0"/>
              <w:marBottom w:val="0"/>
              <w:divBdr>
                <w:top w:val="none" w:sz="0" w:space="0" w:color="auto"/>
                <w:left w:val="none" w:sz="0" w:space="0" w:color="auto"/>
                <w:bottom w:val="none" w:sz="0" w:space="0" w:color="auto"/>
                <w:right w:val="none" w:sz="0" w:space="0" w:color="auto"/>
              </w:divBdr>
              <w:divsChild>
                <w:div w:id="205207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051252">
      <w:bodyDiv w:val="1"/>
      <w:marLeft w:val="0"/>
      <w:marRight w:val="0"/>
      <w:marTop w:val="0"/>
      <w:marBottom w:val="0"/>
      <w:divBdr>
        <w:top w:val="none" w:sz="0" w:space="0" w:color="auto"/>
        <w:left w:val="none" w:sz="0" w:space="0" w:color="auto"/>
        <w:bottom w:val="none" w:sz="0" w:space="0" w:color="auto"/>
        <w:right w:val="none" w:sz="0" w:space="0" w:color="auto"/>
      </w:divBdr>
      <w:divsChild>
        <w:div w:id="42870949">
          <w:marLeft w:val="0"/>
          <w:marRight w:val="0"/>
          <w:marTop w:val="0"/>
          <w:marBottom w:val="0"/>
          <w:divBdr>
            <w:top w:val="none" w:sz="0" w:space="0" w:color="auto"/>
            <w:left w:val="none" w:sz="0" w:space="0" w:color="auto"/>
            <w:bottom w:val="none" w:sz="0" w:space="0" w:color="auto"/>
            <w:right w:val="none" w:sz="0" w:space="0" w:color="auto"/>
          </w:divBdr>
          <w:divsChild>
            <w:div w:id="116250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84567">
      <w:bodyDiv w:val="1"/>
      <w:marLeft w:val="0"/>
      <w:marRight w:val="0"/>
      <w:marTop w:val="0"/>
      <w:marBottom w:val="0"/>
      <w:divBdr>
        <w:top w:val="none" w:sz="0" w:space="0" w:color="auto"/>
        <w:left w:val="none" w:sz="0" w:space="0" w:color="auto"/>
        <w:bottom w:val="none" w:sz="0" w:space="0" w:color="auto"/>
        <w:right w:val="none" w:sz="0" w:space="0" w:color="auto"/>
      </w:divBdr>
      <w:divsChild>
        <w:div w:id="123160707">
          <w:marLeft w:val="0"/>
          <w:marRight w:val="0"/>
          <w:marTop w:val="0"/>
          <w:marBottom w:val="0"/>
          <w:divBdr>
            <w:top w:val="none" w:sz="0" w:space="0" w:color="auto"/>
            <w:left w:val="none" w:sz="0" w:space="0" w:color="auto"/>
            <w:bottom w:val="none" w:sz="0" w:space="0" w:color="auto"/>
            <w:right w:val="none" w:sz="0" w:space="0" w:color="auto"/>
          </w:divBdr>
          <w:divsChild>
            <w:div w:id="1207596731">
              <w:marLeft w:val="0"/>
              <w:marRight w:val="0"/>
              <w:marTop w:val="0"/>
              <w:marBottom w:val="0"/>
              <w:divBdr>
                <w:top w:val="none" w:sz="0" w:space="0" w:color="auto"/>
                <w:left w:val="none" w:sz="0" w:space="0" w:color="auto"/>
                <w:bottom w:val="none" w:sz="0" w:space="0" w:color="auto"/>
                <w:right w:val="none" w:sz="0" w:space="0" w:color="auto"/>
              </w:divBdr>
              <w:divsChild>
                <w:div w:id="406996148">
                  <w:marLeft w:val="0"/>
                  <w:marRight w:val="0"/>
                  <w:marTop w:val="0"/>
                  <w:marBottom w:val="0"/>
                  <w:divBdr>
                    <w:top w:val="none" w:sz="0" w:space="0" w:color="auto"/>
                    <w:left w:val="none" w:sz="0" w:space="0" w:color="auto"/>
                    <w:bottom w:val="none" w:sz="0" w:space="0" w:color="auto"/>
                    <w:right w:val="none" w:sz="0" w:space="0" w:color="auto"/>
                  </w:divBdr>
                  <w:divsChild>
                    <w:div w:id="1987934681">
                      <w:marLeft w:val="0"/>
                      <w:marRight w:val="0"/>
                      <w:marTop w:val="0"/>
                      <w:marBottom w:val="0"/>
                      <w:divBdr>
                        <w:top w:val="none" w:sz="0" w:space="0" w:color="auto"/>
                        <w:left w:val="none" w:sz="0" w:space="0" w:color="auto"/>
                        <w:bottom w:val="none" w:sz="0" w:space="0" w:color="auto"/>
                        <w:right w:val="none" w:sz="0" w:space="0" w:color="auto"/>
                      </w:divBdr>
                      <w:divsChild>
                        <w:div w:id="334115980">
                          <w:marLeft w:val="0"/>
                          <w:marRight w:val="0"/>
                          <w:marTop w:val="0"/>
                          <w:marBottom w:val="0"/>
                          <w:divBdr>
                            <w:top w:val="none" w:sz="0" w:space="0" w:color="auto"/>
                            <w:left w:val="none" w:sz="0" w:space="0" w:color="auto"/>
                            <w:bottom w:val="none" w:sz="0" w:space="0" w:color="auto"/>
                            <w:right w:val="none" w:sz="0" w:space="0" w:color="auto"/>
                          </w:divBdr>
                          <w:divsChild>
                            <w:div w:id="327367271">
                              <w:marLeft w:val="0"/>
                              <w:marRight w:val="0"/>
                              <w:marTop w:val="0"/>
                              <w:marBottom w:val="0"/>
                              <w:divBdr>
                                <w:top w:val="none" w:sz="0" w:space="0" w:color="auto"/>
                                <w:left w:val="none" w:sz="0" w:space="0" w:color="auto"/>
                                <w:bottom w:val="none" w:sz="0" w:space="0" w:color="auto"/>
                                <w:right w:val="none" w:sz="0" w:space="0" w:color="auto"/>
                              </w:divBdr>
                              <w:divsChild>
                                <w:div w:id="339620077">
                                  <w:marLeft w:val="0"/>
                                  <w:marRight w:val="0"/>
                                  <w:marTop w:val="0"/>
                                  <w:marBottom w:val="0"/>
                                  <w:divBdr>
                                    <w:top w:val="none" w:sz="0" w:space="0" w:color="auto"/>
                                    <w:left w:val="none" w:sz="0" w:space="0" w:color="auto"/>
                                    <w:bottom w:val="none" w:sz="0" w:space="0" w:color="auto"/>
                                    <w:right w:val="none" w:sz="0" w:space="0" w:color="auto"/>
                                  </w:divBdr>
                                  <w:divsChild>
                                    <w:div w:id="436103556">
                                      <w:marLeft w:val="0"/>
                                      <w:marRight w:val="0"/>
                                      <w:marTop w:val="0"/>
                                      <w:marBottom w:val="0"/>
                                      <w:divBdr>
                                        <w:top w:val="none" w:sz="0" w:space="0" w:color="auto"/>
                                        <w:left w:val="none" w:sz="0" w:space="0" w:color="auto"/>
                                        <w:bottom w:val="none" w:sz="0" w:space="0" w:color="auto"/>
                                        <w:right w:val="none" w:sz="0" w:space="0" w:color="auto"/>
                                      </w:divBdr>
                                      <w:divsChild>
                                        <w:div w:id="1539775998">
                                          <w:marLeft w:val="0"/>
                                          <w:marRight w:val="0"/>
                                          <w:marTop w:val="0"/>
                                          <w:marBottom w:val="0"/>
                                          <w:divBdr>
                                            <w:top w:val="none" w:sz="0" w:space="0" w:color="auto"/>
                                            <w:left w:val="none" w:sz="0" w:space="0" w:color="auto"/>
                                            <w:bottom w:val="none" w:sz="0" w:space="0" w:color="auto"/>
                                            <w:right w:val="none" w:sz="0" w:space="0" w:color="auto"/>
                                          </w:divBdr>
                                          <w:divsChild>
                                            <w:div w:id="93266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9340125">
      <w:bodyDiv w:val="1"/>
      <w:marLeft w:val="0"/>
      <w:marRight w:val="0"/>
      <w:marTop w:val="0"/>
      <w:marBottom w:val="0"/>
      <w:divBdr>
        <w:top w:val="none" w:sz="0" w:space="0" w:color="auto"/>
        <w:left w:val="none" w:sz="0" w:space="0" w:color="auto"/>
        <w:bottom w:val="none" w:sz="0" w:space="0" w:color="auto"/>
        <w:right w:val="none" w:sz="0" w:space="0" w:color="auto"/>
      </w:divBdr>
      <w:divsChild>
        <w:div w:id="2017539488">
          <w:marLeft w:val="0"/>
          <w:marRight w:val="0"/>
          <w:marTop w:val="0"/>
          <w:marBottom w:val="0"/>
          <w:divBdr>
            <w:top w:val="none" w:sz="0" w:space="0" w:color="auto"/>
            <w:left w:val="none" w:sz="0" w:space="0" w:color="auto"/>
            <w:bottom w:val="none" w:sz="0" w:space="0" w:color="auto"/>
            <w:right w:val="none" w:sz="0" w:space="0" w:color="auto"/>
          </w:divBdr>
          <w:divsChild>
            <w:div w:id="15804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18059">
      <w:bodyDiv w:val="1"/>
      <w:marLeft w:val="0"/>
      <w:marRight w:val="0"/>
      <w:marTop w:val="0"/>
      <w:marBottom w:val="0"/>
      <w:divBdr>
        <w:top w:val="none" w:sz="0" w:space="0" w:color="auto"/>
        <w:left w:val="none" w:sz="0" w:space="0" w:color="auto"/>
        <w:bottom w:val="none" w:sz="0" w:space="0" w:color="auto"/>
        <w:right w:val="none" w:sz="0" w:space="0" w:color="auto"/>
      </w:divBdr>
      <w:divsChild>
        <w:div w:id="1245381635">
          <w:marLeft w:val="0"/>
          <w:marRight w:val="0"/>
          <w:marTop w:val="0"/>
          <w:marBottom w:val="0"/>
          <w:divBdr>
            <w:top w:val="none" w:sz="0" w:space="0" w:color="auto"/>
            <w:left w:val="none" w:sz="0" w:space="0" w:color="auto"/>
            <w:bottom w:val="none" w:sz="0" w:space="0" w:color="auto"/>
            <w:right w:val="none" w:sz="0" w:space="0" w:color="auto"/>
          </w:divBdr>
          <w:divsChild>
            <w:div w:id="450704616">
              <w:marLeft w:val="0"/>
              <w:marRight w:val="0"/>
              <w:marTop w:val="0"/>
              <w:marBottom w:val="0"/>
              <w:divBdr>
                <w:top w:val="none" w:sz="0" w:space="0" w:color="auto"/>
                <w:left w:val="none" w:sz="0" w:space="0" w:color="auto"/>
                <w:bottom w:val="none" w:sz="0" w:space="0" w:color="auto"/>
                <w:right w:val="none" w:sz="0" w:space="0" w:color="auto"/>
              </w:divBdr>
              <w:divsChild>
                <w:div w:id="1933467395">
                  <w:marLeft w:val="0"/>
                  <w:marRight w:val="0"/>
                  <w:marTop w:val="0"/>
                  <w:marBottom w:val="240"/>
                  <w:divBdr>
                    <w:top w:val="single" w:sz="6" w:space="0" w:color="E8E8E8"/>
                    <w:left w:val="single" w:sz="6" w:space="0" w:color="E8E8E8"/>
                    <w:bottom w:val="single" w:sz="6" w:space="0" w:color="E8E8E8"/>
                    <w:right w:val="single" w:sz="6" w:space="0" w:color="E8E8E8"/>
                  </w:divBdr>
                  <w:divsChild>
                    <w:div w:id="1655915531">
                      <w:marLeft w:val="0"/>
                      <w:marRight w:val="0"/>
                      <w:marTop w:val="0"/>
                      <w:marBottom w:val="0"/>
                      <w:divBdr>
                        <w:top w:val="none" w:sz="0" w:space="0" w:color="auto"/>
                        <w:left w:val="none" w:sz="0" w:space="0" w:color="auto"/>
                        <w:bottom w:val="none" w:sz="0" w:space="0" w:color="auto"/>
                        <w:right w:val="none" w:sz="0" w:space="0" w:color="auto"/>
                      </w:divBdr>
                      <w:divsChild>
                        <w:div w:id="1870680429">
                          <w:marLeft w:val="0"/>
                          <w:marRight w:val="0"/>
                          <w:marTop w:val="0"/>
                          <w:marBottom w:val="0"/>
                          <w:divBdr>
                            <w:top w:val="none" w:sz="0" w:space="0" w:color="auto"/>
                            <w:left w:val="none" w:sz="0" w:space="0" w:color="auto"/>
                            <w:bottom w:val="none" w:sz="0" w:space="0" w:color="auto"/>
                            <w:right w:val="none" w:sz="0" w:space="0" w:color="auto"/>
                          </w:divBdr>
                          <w:divsChild>
                            <w:div w:id="177155698">
                              <w:marLeft w:val="0"/>
                              <w:marRight w:val="0"/>
                              <w:marTop w:val="0"/>
                              <w:marBottom w:val="0"/>
                              <w:divBdr>
                                <w:top w:val="none" w:sz="0" w:space="0" w:color="auto"/>
                                <w:left w:val="none" w:sz="0" w:space="0" w:color="auto"/>
                                <w:bottom w:val="none" w:sz="0" w:space="0" w:color="auto"/>
                                <w:right w:val="none" w:sz="0" w:space="0" w:color="auto"/>
                              </w:divBdr>
                              <w:divsChild>
                                <w:div w:id="367683511">
                                  <w:marLeft w:val="0"/>
                                  <w:marRight w:val="0"/>
                                  <w:marTop w:val="0"/>
                                  <w:marBottom w:val="0"/>
                                  <w:divBdr>
                                    <w:top w:val="none" w:sz="0" w:space="0" w:color="auto"/>
                                    <w:left w:val="none" w:sz="0" w:space="0" w:color="auto"/>
                                    <w:bottom w:val="none" w:sz="0" w:space="0" w:color="auto"/>
                                    <w:right w:val="none" w:sz="0" w:space="0" w:color="auto"/>
                                  </w:divBdr>
                                  <w:divsChild>
                                    <w:div w:id="1603757857">
                                      <w:marLeft w:val="0"/>
                                      <w:marRight w:val="0"/>
                                      <w:marTop w:val="0"/>
                                      <w:marBottom w:val="0"/>
                                      <w:divBdr>
                                        <w:top w:val="none" w:sz="0" w:space="0" w:color="auto"/>
                                        <w:left w:val="none" w:sz="0" w:space="0" w:color="auto"/>
                                        <w:bottom w:val="none" w:sz="0" w:space="0" w:color="auto"/>
                                        <w:right w:val="none" w:sz="0" w:space="0" w:color="auto"/>
                                      </w:divBdr>
                                      <w:divsChild>
                                        <w:div w:id="820539729">
                                          <w:marLeft w:val="0"/>
                                          <w:marRight w:val="0"/>
                                          <w:marTop w:val="0"/>
                                          <w:marBottom w:val="0"/>
                                          <w:divBdr>
                                            <w:top w:val="none" w:sz="0" w:space="0" w:color="auto"/>
                                            <w:left w:val="none" w:sz="0" w:space="0" w:color="auto"/>
                                            <w:bottom w:val="none" w:sz="0" w:space="0" w:color="auto"/>
                                            <w:right w:val="none" w:sz="0" w:space="0" w:color="auto"/>
                                          </w:divBdr>
                                          <w:divsChild>
                                            <w:div w:id="530461481">
                                              <w:marLeft w:val="0"/>
                                              <w:marRight w:val="0"/>
                                              <w:marTop w:val="0"/>
                                              <w:marBottom w:val="240"/>
                                              <w:divBdr>
                                                <w:top w:val="single" w:sz="6" w:space="0" w:color="E8E8E8"/>
                                                <w:left w:val="single" w:sz="6" w:space="0" w:color="E8E8E8"/>
                                                <w:bottom w:val="single" w:sz="6" w:space="0" w:color="E8E8E8"/>
                                                <w:right w:val="single" w:sz="6" w:space="0" w:color="E8E8E8"/>
                                              </w:divBdr>
                                            </w:div>
                                          </w:divsChild>
                                        </w:div>
                                      </w:divsChild>
                                    </w:div>
                                  </w:divsChild>
                                </w:div>
                              </w:divsChild>
                            </w:div>
                          </w:divsChild>
                        </w:div>
                      </w:divsChild>
                    </w:div>
                  </w:divsChild>
                </w:div>
              </w:divsChild>
            </w:div>
          </w:divsChild>
        </w:div>
      </w:divsChild>
    </w:div>
    <w:div w:id="1838612555">
      <w:bodyDiv w:val="1"/>
      <w:marLeft w:val="0"/>
      <w:marRight w:val="0"/>
      <w:marTop w:val="0"/>
      <w:marBottom w:val="0"/>
      <w:divBdr>
        <w:top w:val="none" w:sz="0" w:space="0" w:color="auto"/>
        <w:left w:val="none" w:sz="0" w:space="0" w:color="auto"/>
        <w:bottom w:val="none" w:sz="0" w:space="0" w:color="auto"/>
        <w:right w:val="none" w:sz="0" w:space="0" w:color="auto"/>
      </w:divBdr>
      <w:divsChild>
        <w:div w:id="1570925381">
          <w:marLeft w:val="0"/>
          <w:marRight w:val="0"/>
          <w:marTop w:val="0"/>
          <w:marBottom w:val="0"/>
          <w:divBdr>
            <w:top w:val="none" w:sz="0" w:space="0" w:color="auto"/>
            <w:left w:val="none" w:sz="0" w:space="0" w:color="auto"/>
            <w:bottom w:val="none" w:sz="0" w:space="0" w:color="auto"/>
            <w:right w:val="none" w:sz="0" w:space="0" w:color="auto"/>
          </w:divBdr>
          <w:divsChild>
            <w:div w:id="197941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422868">
      <w:bodyDiv w:val="1"/>
      <w:marLeft w:val="0"/>
      <w:marRight w:val="0"/>
      <w:marTop w:val="0"/>
      <w:marBottom w:val="0"/>
      <w:divBdr>
        <w:top w:val="none" w:sz="0" w:space="0" w:color="auto"/>
        <w:left w:val="none" w:sz="0" w:space="0" w:color="auto"/>
        <w:bottom w:val="none" w:sz="0" w:space="0" w:color="auto"/>
        <w:right w:val="none" w:sz="0" w:space="0" w:color="auto"/>
      </w:divBdr>
      <w:divsChild>
        <w:div w:id="441799952">
          <w:marLeft w:val="0"/>
          <w:marRight w:val="0"/>
          <w:marTop w:val="0"/>
          <w:marBottom w:val="0"/>
          <w:divBdr>
            <w:top w:val="none" w:sz="0" w:space="0" w:color="auto"/>
            <w:left w:val="none" w:sz="0" w:space="0" w:color="auto"/>
            <w:bottom w:val="none" w:sz="0" w:space="0" w:color="auto"/>
            <w:right w:val="none" w:sz="0" w:space="0" w:color="auto"/>
          </w:divBdr>
          <w:divsChild>
            <w:div w:id="80315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6726">
      <w:bodyDiv w:val="1"/>
      <w:marLeft w:val="0"/>
      <w:marRight w:val="0"/>
      <w:marTop w:val="0"/>
      <w:marBottom w:val="0"/>
      <w:divBdr>
        <w:top w:val="none" w:sz="0" w:space="0" w:color="auto"/>
        <w:left w:val="none" w:sz="0" w:space="0" w:color="auto"/>
        <w:bottom w:val="none" w:sz="0" w:space="0" w:color="auto"/>
        <w:right w:val="none" w:sz="0" w:space="0" w:color="auto"/>
      </w:divBdr>
    </w:div>
    <w:div w:id="1937131235">
      <w:bodyDiv w:val="1"/>
      <w:marLeft w:val="0"/>
      <w:marRight w:val="0"/>
      <w:marTop w:val="0"/>
      <w:marBottom w:val="0"/>
      <w:divBdr>
        <w:top w:val="none" w:sz="0" w:space="0" w:color="auto"/>
        <w:left w:val="none" w:sz="0" w:space="0" w:color="auto"/>
        <w:bottom w:val="none" w:sz="0" w:space="0" w:color="auto"/>
        <w:right w:val="none" w:sz="0" w:space="0" w:color="auto"/>
      </w:divBdr>
      <w:divsChild>
        <w:div w:id="1268464450">
          <w:marLeft w:val="0"/>
          <w:marRight w:val="0"/>
          <w:marTop w:val="0"/>
          <w:marBottom w:val="0"/>
          <w:divBdr>
            <w:top w:val="none" w:sz="0" w:space="0" w:color="auto"/>
            <w:left w:val="none" w:sz="0" w:space="0" w:color="auto"/>
            <w:bottom w:val="none" w:sz="0" w:space="0" w:color="auto"/>
            <w:right w:val="none" w:sz="0" w:space="0" w:color="auto"/>
          </w:divBdr>
          <w:divsChild>
            <w:div w:id="1479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807878">
      <w:bodyDiv w:val="1"/>
      <w:marLeft w:val="0"/>
      <w:marRight w:val="0"/>
      <w:marTop w:val="0"/>
      <w:marBottom w:val="0"/>
      <w:divBdr>
        <w:top w:val="none" w:sz="0" w:space="0" w:color="auto"/>
        <w:left w:val="none" w:sz="0" w:space="0" w:color="auto"/>
        <w:bottom w:val="none" w:sz="0" w:space="0" w:color="auto"/>
        <w:right w:val="none" w:sz="0" w:space="0" w:color="auto"/>
      </w:divBdr>
      <w:divsChild>
        <w:div w:id="180366042">
          <w:marLeft w:val="0"/>
          <w:marRight w:val="0"/>
          <w:marTop w:val="0"/>
          <w:marBottom w:val="0"/>
          <w:divBdr>
            <w:top w:val="none" w:sz="0" w:space="0" w:color="auto"/>
            <w:left w:val="none" w:sz="0" w:space="0" w:color="auto"/>
            <w:bottom w:val="none" w:sz="0" w:space="0" w:color="auto"/>
            <w:right w:val="none" w:sz="0" w:space="0" w:color="auto"/>
          </w:divBdr>
          <w:divsChild>
            <w:div w:id="143674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633012">
      <w:bodyDiv w:val="1"/>
      <w:marLeft w:val="0"/>
      <w:marRight w:val="0"/>
      <w:marTop w:val="0"/>
      <w:marBottom w:val="0"/>
      <w:divBdr>
        <w:top w:val="none" w:sz="0" w:space="0" w:color="auto"/>
        <w:left w:val="none" w:sz="0" w:space="0" w:color="auto"/>
        <w:bottom w:val="none" w:sz="0" w:space="0" w:color="auto"/>
        <w:right w:val="none" w:sz="0" w:space="0" w:color="auto"/>
      </w:divBdr>
      <w:divsChild>
        <w:div w:id="803962812">
          <w:marLeft w:val="0"/>
          <w:marRight w:val="0"/>
          <w:marTop w:val="0"/>
          <w:marBottom w:val="0"/>
          <w:divBdr>
            <w:top w:val="none" w:sz="0" w:space="0" w:color="auto"/>
            <w:left w:val="none" w:sz="0" w:space="0" w:color="auto"/>
            <w:bottom w:val="none" w:sz="0" w:space="0" w:color="auto"/>
            <w:right w:val="none" w:sz="0" w:space="0" w:color="auto"/>
          </w:divBdr>
          <w:divsChild>
            <w:div w:id="358050084">
              <w:marLeft w:val="0"/>
              <w:marRight w:val="0"/>
              <w:marTop w:val="0"/>
              <w:marBottom w:val="0"/>
              <w:divBdr>
                <w:top w:val="none" w:sz="0" w:space="0" w:color="auto"/>
                <w:left w:val="none" w:sz="0" w:space="0" w:color="auto"/>
                <w:bottom w:val="none" w:sz="0" w:space="0" w:color="auto"/>
                <w:right w:val="none" w:sz="0" w:space="0" w:color="auto"/>
              </w:divBdr>
              <w:divsChild>
                <w:div w:id="1580479622">
                  <w:marLeft w:val="0"/>
                  <w:marRight w:val="0"/>
                  <w:marTop w:val="0"/>
                  <w:marBottom w:val="240"/>
                  <w:divBdr>
                    <w:top w:val="single" w:sz="6" w:space="0" w:color="E8E8E8"/>
                    <w:left w:val="single" w:sz="6" w:space="0" w:color="E8E8E8"/>
                    <w:bottom w:val="single" w:sz="6" w:space="0" w:color="E8E8E8"/>
                    <w:right w:val="single" w:sz="6" w:space="0" w:color="E8E8E8"/>
                  </w:divBdr>
                  <w:divsChild>
                    <w:div w:id="1766997899">
                      <w:marLeft w:val="0"/>
                      <w:marRight w:val="0"/>
                      <w:marTop w:val="0"/>
                      <w:marBottom w:val="0"/>
                      <w:divBdr>
                        <w:top w:val="none" w:sz="0" w:space="0" w:color="auto"/>
                        <w:left w:val="none" w:sz="0" w:space="0" w:color="auto"/>
                        <w:bottom w:val="none" w:sz="0" w:space="0" w:color="auto"/>
                        <w:right w:val="none" w:sz="0" w:space="0" w:color="auto"/>
                      </w:divBdr>
                      <w:divsChild>
                        <w:div w:id="147064835">
                          <w:marLeft w:val="0"/>
                          <w:marRight w:val="0"/>
                          <w:marTop w:val="0"/>
                          <w:marBottom w:val="0"/>
                          <w:divBdr>
                            <w:top w:val="none" w:sz="0" w:space="0" w:color="auto"/>
                            <w:left w:val="none" w:sz="0" w:space="0" w:color="auto"/>
                            <w:bottom w:val="none" w:sz="0" w:space="0" w:color="auto"/>
                            <w:right w:val="none" w:sz="0" w:space="0" w:color="auto"/>
                          </w:divBdr>
                          <w:divsChild>
                            <w:div w:id="1923022901">
                              <w:marLeft w:val="0"/>
                              <w:marRight w:val="0"/>
                              <w:marTop w:val="0"/>
                              <w:marBottom w:val="0"/>
                              <w:divBdr>
                                <w:top w:val="none" w:sz="0" w:space="0" w:color="auto"/>
                                <w:left w:val="none" w:sz="0" w:space="0" w:color="auto"/>
                                <w:bottom w:val="none" w:sz="0" w:space="0" w:color="auto"/>
                                <w:right w:val="none" w:sz="0" w:space="0" w:color="auto"/>
                              </w:divBdr>
                              <w:divsChild>
                                <w:div w:id="200672940">
                                  <w:marLeft w:val="0"/>
                                  <w:marRight w:val="0"/>
                                  <w:marTop w:val="0"/>
                                  <w:marBottom w:val="0"/>
                                  <w:divBdr>
                                    <w:top w:val="none" w:sz="0" w:space="0" w:color="auto"/>
                                    <w:left w:val="none" w:sz="0" w:space="0" w:color="auto"/>
                                    <w:bottom w:val="none" w:sz="0" w:space="0" w:color="auto"/>
                                    <w:right w:val="none" w:sz="0" w:space="0" w:color="auto"/>
                                  </w:divBdr>
                                  <w:divsChild>
                                    <w:div w:id="1925144426">
                                      <w:marLeft w:val="0"/>
                                      <w:marRight w:val="0"/>
                                      <w:marTop w:val="0"/>
                                      <w:marBottom w:val="0"/>
                                      <w:divBdr>
                                        <w:top w:val="none" w:sz="0" w:space="0" w:color="auto"/>
                                        <w:left w:val="none" w:sz="0" w:space="0" w:color="auto"/>
                                        <w:bottom w:val="none" w:sz="0" w:space="0" w:color="auto"/>
                                        <w:right w:val="none" w:sz="0" w:space="0" w:color="auto"/>
                                      </w:divBdr>
                                      <w:divsChild>
                                        <w:div w:id="80748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2824246">
      <w:bodyDiv w:val="1"/>
      <w:marLeft w:val="0"/>
      <w:marRight w:val="0"/>
      <w:marTop w:val="0"/>
      <w:marBottom w:val="0"/>
      <w:divBdr>
        <w:top w:val="none" w:sz="0" w:space="0" w:color="auto"/>
        <w:left w:val="none" w:sz="0" w:space="0" w:color="auto"/>
        <w:bottom w:val="none" w:sz="0" w:space="0" w:color="auto"/>
        <w:right w:val="none" w:sz="0" w:space="0" w:color="auto"/>
      </w:divBdr>
      <w:divsChild>
        <w:div w:id="514685840">
          <w:marLeft w:val="0"/>
          <w:marRight w:val="0"/>
          <w:marTop w:val="0"/>
          <w:marBottom w:val="0"/>
          <w:divBdr>
            <w:top w:val="none" w:sz="0" w:space="0" w:color="auto"/>
            <w:left w:val="none" w:sz="0" w:space="0" w:color="auto"/>
            <w:bottom w:val="none" w:sz="0" w:space="0" w:color="auto"/>
            <w:right w:val="none" w:sz="0" w:space="0" w:color="auto"/>
          </w:divBdr>
          <w:divsChild>
            <w:div w:id="96354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18306">
      <w:bodyDiv w:val="1"/>
      <w:marLeft w:val="0"/>
      <w:marRight w:val="0"/>
      <w:marTop w:val="0"/>
      <w:marBottom w:val="0"/>
      <w:divBdr>
        <w:top w:val="none" w:sz="0" w:space="0" w:color="auto"/>
        <w:left w:val="none" w:sz="0" w:space="0" w:color="auto"/>
        <w:bottom w:val="none" w:sz="0" w:space="0" w:color="auto"/>
        <w:right w:val="none" w:sz="0" w:space="0" w:color="auto"/>
      </w:divBdr>
      <w:divsChild>
        <w:div w:id="2130974331">
          <w:marLeft w:val="0"/>
          <w:marRight w:val="0"/>
          <w:marTop w:val="0"/>
          <w:marBottom w:val="0"/>
          <w:divBdr>
            <w:top w:val="none" w:sz="0" w:space="0" w:color="auto"/>
            <w:left w:val="none" w:sz="0" w:space="0" w:color="auto"/>
            <w:bottom w:val="none" w:sz="0" w:space="0" w:color="auto"/>
            <w:right w:val="none" w:sz="0" w:space="0" w:color="auto"/>
          </w:divBdr>
          <w:divsChild>
            <w:div w:id="1025447804">
              <w:marLeft w:val="0"/>
              <w:marRight w:val="0"/>
              <w:marTop w:val="0"/>
              <w:marBottom w:val="0"/>
              <w:divBdr>
                <w:top w:val="none" w:sz="0" w:space="0" w:color="auto"/>
                <w:left w:val="none" w:sz="0" w:space="0" w:color="auto"/>
                <w:bottom w:val="none" w:sz="0" w:space="0" w:color="auto"/>
                <w:right w:val="none" w:sz="0" w:space="0" w:color="auto"/>
              </w:divBdr>
              <w:divsChild>
                <w:div w:id="987977238">
                  <w:marLeft w:val="0"/>
                  <w:marRight w:val="0"/>
                  <w:marTop w:val="0"/>
                  <w:marBottom w:val="0"/>
                  <w:divBdr>
                    <w:top w:val="none" w:sz="0" w:space="0" w:color="auto"/>
                    <w:left w:val="none" w:sz="0" w:space="0" w:color="auto"/>
                    <w:bottom w:val="none" w:sz="0" w:space="0" w:color="auto"/>
                    <w:right w:val="none" w:sz="0" w:space="0" w:color="auto"/>
                  </w:divBdr>
                  <w:divsChild>
                    <w:div w:id="1935749121">
                      <w:marLeft w:val="0"/>
                      <w:marRight w:val="0"/>
                      <w:marTop w:val="225"/>
                      <w:marBottom w:val="0"/>
                      <w:divBdr>
                        <w:top w:val="none" w:sz="0" w:space="0" w:color="auto"/>
                        <w:left w:val="none" w:sz="0" w:space="0" w:color="auto"/>
                        <w:bottom w:val="none" w:sz="0" w:space="0" w:color="auto"/>
                        <w:right w:val="none" w:sz="0" w:space="0" w:color="auto"/>
                      </w:divBdr>
                      <w:divsChild>
                        <w:div w:id="824711850">
                          <w:marLeft w:val="0"/>
                          <w:marRight w:val="0"/>
                          <w:marTop w:val="0"/>
                          <w:marBottom w:val="0"/>
                          <w:divBdr>
                            <w:top w:val="none" w:sz="0" w:space="0" w:color="auto"/>
                            <w:left w:val="none" w:sz="0" w:space="0" w:color="auto"/>
                            <w:bottom w:val="none" w:sz="0" w:space="0" w:color="auto"/>
                            <w:right w:val="none" w:sz="0" w:space="0" w:color="auto"/>
                          </w:divBdr>
                          <w:divsChild>
                            <w:div w:id="1355837789">
                              <w:marLeft w:val="225"/>
                              <w:marRight w:val="225"/>
                              <w:marTop w:val="225"/>
                              <w:marBottom w:val="225"/>
                              <w:divBdr>
                                <w:top w:val="none" w:sz="0" w:space="0" w:color="auto"/>
                                <w:left w:val="none" w:sz="0" w:space="0" w:color="auto"/>
                                <w:bottom w:val="none" w:sz="0" w:space="0" w:color="auto"/>
                                <w:right w:val="none" w:sz="0" w:space="0" w:color="auto"/>
                              </w:divBdr>
                              <w:divsChild>
                                <w:div w:id="714237491">
                                  <w:marLeft w:val="0"/>
                                  <w:marRight w:val="0"/>
                                  <w:marTop w:val="0"/>
                                  <w:marBottom w:val="0"/>
                                  <w:divBdr>
                                    <w:top w:val="none" w:sz="0" w:space="0" w:color="auto"/>
                                    <w:left w:val="none" w:sz="0" w:space="0" w:color="auto"/>
                                    <w:bottom w:val="none" w:sz="0" w:space="0" w:color="auto"/>
                                    <w:right w:val="none" w:sz="0" w:space="0" w:color="auto"/>
                                  </w:divBdr>
                                  <w:divsChild>
                                    <w:div w:id="818376249">
                                      <w:marLeft w:val="0"/>
                                      <w:marRight w:val="0"/>
                                      <w:marTop w:val="0"/>
                                      <w:marBottom w:val="0"/>
                                      <w:divBdr>
                                        <w:top w:val="none" w:sz="0" w:space="0" w:color="auto"/>
                                        <w:left w:val="none" w:sz="0" w:space="0" w:color="auto"/>
                                        <w:bottom w:val="none" w:sz="0" w:space="0" w:color="auto"/>
                                        <w:right w:val="none" w:sz="0" w:space="0" w:color="auto"/>
                                      </w:divBdr>
                                      <w:divsChild>
                                        <w:div w:id="203746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57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D5F25-CFDB-4DED-97BD-47E9D27A1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11</Pages>
  <Words>3730</Words>
  <Characters>21261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24942</CharactersWithSpaces>
  <SharedDoc>false</SharedDoc>
  <HLinks>
    <vt:vector size="6" baseType="variant">
      <vt:variant>
        <vt:i4>65598</vt:i4>
      </vt:variant>
      <vt:variant>
        <vt:i4>0</vt:i4>
      </vt:variant>
      <vt:variant>
        <vt:i4>0</vt:i4>
      </vt:variant>
      <vt:variant>
        <vt:i4>5</vt:i4>
      </vt:variant>
      <vt:variant>
        <vt:lpwstr>http://www.consultant.ru/document/cons_doc_LAW_78699/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Shilling Ekaterina Sergeevna</dc:creator>
  <cp:lastModifiedBy>Торопкина Юлиана Игоревна</cp:lastModifiedBy>
  <cp:revision>191</cp:revision>
  <cp:lastPrinted>2017-07-31T16:22:00Z</cp:lastPrinted>
  <dcterms:created xsi:type="dcterms:W3CDTF">2019-05-22T08:44:00Z</dcterms:created>
  <dcterms:modified xsi:type="dcterms:W3CDTF">2021-07-19T07:46:00Z</dcterms:modified>
</cp:coreProperties>
</file>