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35B1" w:rsidRPr="004D65C9" w:rsidRDefault="003735B1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bCs/>
          <w:lang w:eastAsia="ru-RU"/>
        </w:rPr>
      </w:pPr>
    </w:p>
    <w:p w:rsidR="00337BDB" w:rsidRPr="004D65C9" w:rsidRDefault="00337BDB" w:rsidP="006838FF">
      <w:pPr>
        <w:spacing w:after="0" w:line="240" w:lineRule="auto"/>
        <w:rPr>
          <w:rFonts w:ascii="Times New Roman" w:eastAsia="Times New Roman" w:hAnsi="Times New Roman"/>
          <w:b/>
          <w:bCs/>
          <w:lang w:eastAsia="ru-RU"/>
        </w:rPr>
      </w:pP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bCs/>
          <w:lang w:eastAsia="ru-RU"/>
        </w:rPr>
        <w:t>СОГЛАШЕНИЕ</w:t>
      </w:r>
      <w:r w:rsidR="00AF2B9B" w:rsidRPr="004D65C9">
        <w:rPr>
          <w:rFonts w:ascii="Times New Roman" w:eastAsia="Times New Roman" w:hAnsi="Times New Roman"/>
          <w:b/>
          <w:bCs/>
          <w:lang w:eastAsia="ru-RU"/>
        </w:rPr>
        <w:t xml:space="preserve"> </w:t>
      </w:r>
      <w:r w:rsidRPr="004D65C9">
        <w:rPr>
          <w:rFonts w:ascii="Times New Roman" w:eastAsia="Times New Roman" w:hAnsi="Times New Roman"/>
          <w:b/>
          <w:bCs/>
          <w:lang w:eastAsia="ru-RU"/>
        </w:rPr>
        <w:br/>
      </w:r>
      <w:r w:rsidRPr="004D65C9">
        <w:rPr>
          <w:rFonts w:ascii="Times New Roman" w:eastAsia="Times New Roman" w:hAnsi="Times New Roman"/>
          <w:b/>
          <w:bCs/>
          <w:sz w:val="24"/>
          <w:szCs w:val="24"/>
          <w:lang w:eastAsia="ru-RU"/>
        </w:rPr>
        <w:t>о расторжении договора подряда 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№ </w:t>
      </w:r>
      <w:r w:rsidR="00042684">
        <w:rPr>
          <w:rFonts w:ascii="Times New Roman" w:eastAsia="Times New Roman" w:hAnsi="Times New Roman"/>
          <w:b/>
          <w:sz w:val="24"/>
          <w:szCs w:val="24"/>
          <w:lang w:eastAsia="ru-RU"/>
        </w:rPr>
        <w:t>2</w:t>
      </w:r>
      <w:r w:rsidR="00746996">
        <w:rPr>
          <w:rFonts w:ascii="Times New Roman" w:eastAsia="Times New Roman" w:hAnsi="Times New Roman"/>
          <w:b/>
          <w:sz w:val="24"/>
          <w:szCs w:val="24"/>
          <w:lang w:eastAsia="ru-RU"/>
        </w:rPr>
        <w:t>5РР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от </w:t>
      </w:r>
      <w:r w:rsidR="00746996">
        <w:rPr>
          <w:rFonts w:ascii="Times New Roman" w:eastAsia="Times New Roman" w:hAnsi="Times New Roman"/>
          <w:b/>
          <w:sz w:val="24"/>
          <w:szCs w:val="24"/>
          <w:lang w:eastAsia="ru-RU"/>
        </w:rPr>
        <w:t>28.07</w:t>
      </w:r>
      <w:r w:rsidR="00CA534C">
        <w:rPr>
          <w:rFonts w:ascii="Times New Roman" w:eastAsia="Times New Roman" w:hAnsi="Times New Roman"/>
          <w:b/>
          <w:sz w:val="24"/>
          <w:szCs w:val="24"/>
          <w:lang w:eastAsia="ru-RU"/>
        </w:rPr>
        <w:t>.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b/>
          <w:sz w:val="24"/>
          <w:szCs w:val="24"/>
          <w:lang w:eastAsia="ru-RU"/>
        </w:rPr>
        <w:t>21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года</w:t>
      </w:r>
    </w:p>
    <w:p w:rsidR="00C869AA" w:rsidRPr="004D65C9" w:rsidRDefault="00C869AA" w:rsidP="00C869AA">
      <w:pPr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5509FD" w:rsidRDefault="00C869AA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г. Саратов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ab/>
        <w:t xml:space="preserve">                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«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» </w:t>
      </w:r>
      <w:r w:rsidR="00A6786B">
        <w:rPr>
          <w:rFonts w:ascii="Times New Roman" w:eastAsia="Times New Roman" w:hAnsi="Times New Roman"/>
          <w:sz w:val="24"/>
          <w:szCs w:val="24"/>
          <w:lang w:eastAsia="ru-RU"/>
        </w:rPr>
        <w:t>__________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="006838FF"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</w:p>
    <w:p w:rsidR="00042684" w:rsidRPr="004D65C9" w:rsidRDefault="00042684" w:rsidP="006838FF">
      <w:pPr>
        <w:spacing w:after="75" w:line="330" w:lineRule="atLeast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CB5BF6" w:rsidRDefault="00C869AA" w:rsidP="005509FD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proofErr w:type="gram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Закрытое акционерное общество «Саратовское предприятие городских электрических сетей»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Заказчик»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</w:t>
      </w:r>
      <w:r w:rsidR="00CA534C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генерального директора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Козина Сергея Валентиновича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действующего на основании 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Устава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с одной стороны, и 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Общество с ограниченной ответственностью «</w:t>
      </w:r>
      <w:proofErr w:type="spellStart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ГорЭнергоСервис</w:t>
      </w:r>
      <w:proofErr w:type="spellEnd"/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именуемое в дальнейшем «</w:t>
      </w:r>
      <w:r w:rsidRPr="004D65C9">
        <w:rPr>
          <w:rFonts w:ascii="Times New Roman" w:eastAsia="Times New Roman" w:hAnsi="Times New Roman"/>
          <w:b/>
          <w:sz w:val="24"/>
          <w:szCs w:val="24"/>
          <w:lang w:eastAsia="ru-RU"/>
        </w:rPr>
        <w:t>Подрядчик»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 xml:space="preserve">, в лице директора </w:t>
      </w:r>
      <w:r w:rsidR="00D86785" w:rsidRPr="004D65C9">
        <w:rPr>
          <w:rFonts w:ascii="Times New Roman" w:eastAsia="Times New Roman" w:hAnsi="Times New Roman"/>
          <w:sz w:val="24"/>
          <w:szCs w:val="24"/>
          <w:lang w:eastAsia="ru-RU"/>
        </w:rPr>
        <w:t>Куликова Андрея Николаевича</w:t>
      </w:r>
      <w:r w:rsidRPr="004D65C9">
        <w:rPr>
          <w:rFonts w:ascii="Times New Roman" w:eastAsia="Times New Roman" w:hAnsi="Times New Roman"/>
          <w:sz w:val="24"/>
          <w:szCs w:val="24"/>
          <w:lang w:eastAsia="ru-RU"/>
        </w:rPr>
        <w:t>, действующего на основании Устава, с другой стороны, вместе именуемые в дальнейше</w:t>
      </w:r>
      <w:r w:rsidR="00010AAA">
        <w:rPr>
          <w:rFonts w:ascii="Times New Roman" w:eastAsia="Times New Roman" w:hAnsi="Times New Roman"/>
          <w:sz w:val="24"/>
          <w:szCs w:val="24"/>
          <w:lang w:eastAsia="ru-RU"/>
        </w:rPr>
        <w:t xml:space="preserve">м Стороны, </w:t>
      </w:r>
      <w:r w:rsidR="005509FD">
        <w:rPr>
          <w:rFonts w:ascii="Times New Roman" w:eastAsia="Times New Roman" w:hAnsi="Times New Roman"/>
          <w:sz w:val="24"/>
          <w:szCs w:val="24"/>
          <w:lang w:eastAsia="ru-RU"/>
        </w:rPr>
        <w:t>пришли к соглашению</w:t>
      </w:r>
      <w:r w:rsidR="00CB5BF6">
        <w:rPr>
          <w:rFonts w:ascii="Times New Roman" w:eastAsia="Times New Roman" w:hAnsi="Times New Roman"/>
          <w:sz w:val="24"/>
          <w:szCs w:val="24"/>
          <w:lang w:eastAsia="ru-RU"/>
        </w:rPr>
        <w:t>:</w:t>
      </w:r>
      <w:proofErr w:type="gramEnd"/>
    </w:p>
    <w:p w:rsidR="005509FD" w:rsidRPr="00CB5BF6" w:rsidRDefault="005509FD" w:rsidP="00CB5BF6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</w:t>
      </w:r>
      <w:r w:rsid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Р</w:t>
      </w:r>
      <w:r w:rsidRPr="00CB5BF6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асторгнуть договор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подряда № </w:t>
      </w:r>
      <w:r w:rsidR="00746996">
        <w:rPr>
          <w:rFonts w:ascii="Times New Roman" w:eastAsia="Times New Roman" w:hAnsi="Times New Roman"/>
          <w:sz w:val="24"/>
          <w:szCs w:val="24"/>
          <w:lang w:eastAsia="ru-RU"/>
        </w:rPr>
        <w:t>25Р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Р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от </w:t>
      </w:r>
      <w:r w:rsidR="00746996">
        <w:rPr>
          <w:rFonts w:ascii="Times New Roman" w:eastAsia="Times New Roman" w:hAnsi="Times New Roman"/>
          <w:sz w:val="24"/>
          <w:szCs w:val="24"/>
          <w:lang w:eastAsia="ru-RU"/>
        </w:rPr>
        <w:t>28.07</w:t>
      </w:r>
      <w:bookmarkStart w:id="0" w:name="_GoBack"/>
      <w:bookmarkEnd w:id="0"/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>.20</w:t>
      </w:r>
      <w:r w:rsidR="00042684">
        <w:rPr>
          <w:rFonts w:ascii="Times New Roman" w:eastAsia="Times New Roman" w:hAnsi="Times New Roman"/>
          <w:sz w:val="24"/>
          <w:szCs w:val="24"/>
          <w:lang w:eastAsia="ru-RU"/>
        </w:rPr>
        <w:t>21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 г.</w:t>
      </w:r>
      <w:r w:rsidRPr="00CB5BF6">
        <w:rPr>
          <w:rFonts w:ascii="Times New Roman" w:eastAsia="Times New Roman" w:hAnsi="Times New Roman"/>
          <w:b/>
          <w:sz w:val="24"/>
          <w:szCs w:val="24"/>
          <w:lang w:eastAsia="ru-RU"/>
        </w:rPr>
        <w:t xml:space="preserve"> </w:t>
      </w:r>
      <w:r w:rsidRPr="00CB5BF6">
        <w:rPr>
          <w:rFonts w:ascii="Times New Roman" w:eastAsia="Times New Roman" w:hAnsi="Times New Roman"/>
          <w:sz w:val="24"/>
          <w:szCs w:val="24"/>
          <w:lang w:eastAsia="ru-RU"/>
        </w:rPr>
        <w:t xml:space="preserve">(далее по тексту - Договор). 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color w:val="333333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Стороны не имеют каких-либо материальных претензий, связанных с исполнением Договора.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 xml:space="preserve"> Настоящее дополнительное соглашение составлено в двух экземплярах, имеющих одинаковую юридическую силу, по одному для каждой из Сторон.</w:t>
      </w:r>
    </w:p>
    <w:p w:rsidR="00E94714" w:rsidRPr="005509FD" w:rsidRDefault="00E94714" w:rsidP="005509FD">
      <w:pPr>
        <w:pStyle w:val="aa"/>
        <w:numPr>
          <w:ilvl w:val="0"/>
          <w:numId w:val="4"/>
        </w:numPr>
        <w:spacing w:after="0" w:line="240" w:lineRule="auto"/>
        <w:ind w:left="0" w:firstLine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  <w:r w:rsidRPr="005509FD">
        <w:rPr>
          <w:rFonts w:ascii="Times New Roman" w:eastAsia="Times New Roman" w:hAnsi="Times New Roman"/>
          <w:color w:val="333333"/>
          <w:sz w:val="24"/>
          <w:szCs w:val="24"/>
          <w:lang w:eastAsia="ru-RU"/>
        </w:rPr>
        <w:t>Настоящее дополнительное соглашение вступает в силу с момента его подписания Сторонами.</w:t>
      </w:r>
    </w:p>
    <w:p w:rsidR="00BB07BE" w:rsidRPr="004D65C9" w:rsidRDefault="00BB07BE" w:rsidP="00BB07BE">
      <w:pPr>
        <w:shd w:val="clear" w:color="auto" w:fill="FFFFFF"/>
        <w:spacing w:after="0" w:line="240" w:lineRule="auto"/>
        <w:ind w:left="709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AF2B9B" w:rsidRPr="004D65C9" w:rsidRDefault="00DE22E6" w:rsidP="00031E23">
      <w:pPr>
        <w:shd w:val="clear" w:color="auto" w:fill="FFFFFF"/>
        <w:jc w:val="center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5</w:t>
      </w:r>
      <w:r w:rsidR="00AF2B9B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. Адрес</w:t>
      </w:r>
      <w:r w:rsidR="006A2029"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 и банковские реквизиты Сторон</w:t>
      </w:r>
    </w:p>
    <w:tbl>
      <w:tblPr>
        <w:tblW w:w="9802" w:type="dxa"/>
        <w:tblInd w:w="85" w:type="dxa"/>
        <w:tblLayout w:type="fixed"/>
        <w:tblLook w:val="0000" w:firstRow="0" w:lastRow="0" w:firstColumn="0" w:lastColumn="0" w:noHBand="0" w:noVBand="0"/>
      </w:tblPr>
      <w:tblGrid>
        <w:gridCol w:w="5067"/>
        <w:gridCol w:w="4735"/>
      </w:tblGrid>
      <w:tr w:rsidR="00AF2B9B" w:rsidRPr="004D65C9" w:rsidTr="006A2029">
        <w:trPr>
          <w:trHeight w:val="2346"/>
        </w:trPr>
        <w:tc>
          <w:tcPr>
            <w:tcW w:w="5067" w:type="dxa"/>
          </w:tcPr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Заказчик: </w:t>
            </w:r>
          </w:p>
          <w:p w:rsidR="00AF2B9B" w:rsidRPr="004D65C9" w:rsidRDefault="00AF2B9B" w:rsidP="006A2029">
            <w:pPr>
              <w:snapToGrid w:val="0"/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ЗАО «СПГЭС»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4100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17, </w:t>
            </w: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г. Саратов ул. </w:t>
            </w:r>
            <w:proofErr w:type="spell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Белоглинская</w:t>
            </w:r>
            <w:proofErr w:type="spell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, 40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ИНН 6454006283, КПП 64</w:t>
            </w:r>
            <w:r w:rsidR="00BA15FA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5401001</w:t>
            </w:r>
          </w:p>
          <w:p w:rsid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/с 40702810656020101710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pStyle w:val="a5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838FF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  <w:tc>
          <w:tcPr>
            <w:tcW w:w="4735" w:type="dxa"/>
          </w:tcPr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Подрядчик: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ООО «</w:t>
            </w:r>
            <w:proofErr w:type="spellStart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>ГорЭнергоСервис</w:t>
            </w:r>
            <w:proofErr w:type="spellEnd"/>
            <w:r w:rsidRPr="004D65C9">
              <w:rPr>
                <w:rFonts w:ascii="Times New Roman" w:hAnsi="Times New Roman"/>
                <w:b/>
                <w:spacing w:val="-2"/>
                <w:w w:val="102"/>
                <w:sz w:val="24"/>
                <w:szCs w:val="24"/>
              </w:rPr>
              <w:t xml:space="preserve">»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410048 г"/>
              </w:smartTagPr>
              <w:r w:rsidRPr="004D65C9">
                <w:rPr>
                  <w:rFonts w:ascii="Times New Roman" w:hAnsi="Times New Roman"/>
                  <w:spacing w:val="-2"/>
                  <w:w w:val="102"/>
                  <w:sz w:val="24"/>
                  <w:szCs w:val="24"/>
                </w:rPr>
                <w:t>410048 г</w:t>
              </w:r>
            </w:smartTag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. Саратов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Ново-Астраханское шоссе, д. 119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ИНН 6454074043  КПП 645101001     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proofErr w:type="gramStart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р</w:t>
            </w:r>
            <w:proofErr w:type="gramEnd"/>
            <w:r w:rsidRPr="004D65C9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/с  40702810956020102008 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 xml:space="preserve">Поволжский Банк ПАО Сбербанк 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к/с 30101810200000000607</w:t>
            </w:r>
          </w:p>
          <w:p w:rsidR="009E4C57" w:rsidRPr="009E4C57" w:rsidRDefault="009E4C57" w:rsidP="009E4C57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  <w:r w:rsidRPr="009E4C57"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  <w:t>БИК 043601607</w:t>
            </w:r>
          </w:p>
          <w:p w:rsidR="00AF2B9B" w:rsidRPr="004D65C9" w:rsidRDefault="00AF2B9B" w:rsidP="006A2029">
            <w:pPr>
              <w:shd w:val="clear" w:color="auto" w:fill="FFFFFF"/>
              <w:tabs>
                <w:tab w:val="left" w:pos="912"/>
              </w:tabs>
              <w:spacing w:after="0" w:line="240" w:lineRule="auto"/>
              <w:jc w:val="both"/>
              <w:rPr>
                <w:rFonts w:ascii="Times New Roman" w:hAnsi="Times New Roman"/>
                <w:spacing w:val="-2"/>
                <w:w w:val="102"/>
                <w:sz w:val="24"/>
                <w:szCs w:val="24"/>
              </w:rPr>
            </w:pPr>
          </w:p>
        </w:tc>
      </w:tr>
    </w:tbl>
    <w:p w:rsidR="00AF2B9B" w:rsidRPr="004D65C9" w:rsidRDefault="00AF2B9B" w:rsidP="00AF2B9B">
      <w:pPr>
        <w:snapToGrid w:val="0"/>
        <w:spacing w:after="0" w:line="240" w:lineRule="auto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</w:p>
    <w:p w:rsidR="00AF2B9B" w:rsidRPr="004D65C9" w:rsidRDefault="00AF2B9B" w:rsidP="00042684">
      <w:pPr>
        <w:tabs>
          <w:tab w:val="left" w:pos="708"/>
          <w:tab w:val="left" w:pos="1416"/>
          <w:tab w:val="left" w:pos="2124"/>
          <w:tab w:val="left" w:pos="2832"/>
          <w:tab w:val="left" w:pos="5484"/>
        </w:tabs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</w:p>
    <w:p w:rsidR="00042684" w:rsidRPr="004D65C9" w:rsidRDefault="00042684" w:rsidP="00042684">
      <w:pPr>
        <w:snapToGrid w:val="0"/>
        <w:spacing w:after="0" w:line="240" w:lineRule="auto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  <w:r>
        <w:rPr>
          <w:rFonts w:ascii="Times New Roman" w:hAnsi="Times New Roman"/>
          <w:b/>
          <w:spacing w:val="-2"/>
          <w:w w:val="102"/>
          <w:sz w:val="24"/>
          <w:szCs w:val="24"/>
        </w:rPr>
        <w:t>Г</w:t>
      </w:r>
      <w:r w:rsidR="00CA534C">
        <w:rPr>
          <w:rFonts w:ascii="Times New Roman" w:hAnsi="Times New Roman"/>
          <w:b/>
          <w:spacing w:val="-2"/>
          <w:w w:val="102"/>
          <w:sz w:val="24"/>
          <w:szCs w:val="24"/>
        </w:rPr>
        <w:t>енеральн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>ый директор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ab/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</w:t>
      </w:r>
      <w:r>
        <w:rPr>
          <w:rFonts w:ascii="Times New Roman" w:hAnsi="Times New Roman"/>
          <w:b/>
          <w:spacing w:val="-2"/>
          <w:w w:val="102"/>
          <w:sz w:val="24"/>
          <w:szCs w:val="24"/>
        </w:rPr>
        <w:t xml:space="preserve">                                 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Директор</w:t>
      </w:r>
    </w:p>
    <w:p w:rsidR="00CA534C" w:rsidRDefault="00CA534C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042684" w:rsidRPr="004D65C9" w:rsidRDefault="00042684" w:rsidP="00042684">
      <w:pPr>
        <w:tabs>
          <w:tab w:val="left" w:pos="548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b/>
          <w:spacing w:val="-2"/>
          <w:w w:val="102"/>
          <w:sz w:val="24"/>
          <w:szCs w:val="24"/>
        </w:rPr>
      </w:pPr>
    </w:p>
    <w:p w:rsidR="00C869AA" w:rsidRPr="004D65C9" w:rsidRDefault="00AF2B9B" w:rsidP="006838FF">
      <w:pPr>
        <w:tabs>
          <w:tab w:val="left" w:pos="5245"/>
          <w:tab w:val="left" w:pos="5954"/>
        </w:tabs>
        <w:suppressAutoHyphens/>
        <w:snapToGrid w:val="0"/>
        <w:spacing w:after="0" w:line="200" w:lineRule="atLeast"/>
        <w:jc w:val="both"/>
        <w:rPr>
          <w:rFonts w:ascii="Times New Roman" w:hAnsi="Times New Roman"/>
          <w:spacing w:val="-2"/>
          <w:w w:val="102"/>
          <w:sz w:val="24"/>
          <w:szCs w:val="24"/>
        </w:rPr>
      </w:pP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_____________________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/С.В. Козин/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ab/>
        <w:t xml:space="preserve"> ________________ 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Pr="004D65C9">
        <w:rPr>
          <w:rFonts w:ascii="Times New Roman" w:hAnsi="Times New Roman"/>
          <w:b/>
          <w:spacing w:val="-2"/>
          <w:w w:val="102"/>
          <w:sz w:val="24"/>
          <w:szCs w:val="24"/>
        </w:rPr>
        <w:t>А.Н. Куликов</w:t>
      </w:r>
      <w:r w:rsidR="00042684">
        <w:rPr>
          <w:rFonts w:ascii="Times New Roman" w:hAnsi="Times New Roman"/>
          <w:b/>
          <w:spacing w:val="-2"/>
          <w:w w:val="102"/>
          <w:sz w:val="24"/>
          <w:szCs w:val="24"/>
        </w:rPr>
        <w:t>/</w:t>
      </w:r>
      <w:r w:rsidR="006838FF" w:rsidRPr="004D65C9">
        <w:rPr>
          <w:rFonts w:ascii="Times New Roman" w:hAnsi="Times New Roman"/>
          <w:spacing w:val="-2"/>
          <w:w w:val="102"/>
          <w:sz w:val="24"/>
          <w:szCs w:val="24"/>
        </w:rPr>
        <w:tab/>
        <w:t xml:space="preserve">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                                                  </w:t>
      </w:r>
      <w:proofErr w:type="spellStart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м.п</w:t>
      </w:r>
      <w:proofErr w:type="spellEnd"/>
      <w:r w:rsidRPr="004D65C9">
        <w:rPr>
          <w:rFonts w:ascii="Times New Roman" w:hAnsi="Times New Roman"/>
          <w:spacing w:val="-2"/>
          <w:w w:val="102"/>
          <w:sz w:val="20"/>
          <w:szCs w:val="20"/>
        </w:rPr>
        <w:t>.</w:t>
      </w:r>
      <w:r w:rsidRPr="004D65C9">
        <w:rPr>
          <w:rFonts w:ascii="Times New Roman" w:hAnsi="Times New Roman"/>
          <w:spacing w:val="-2"/>
          <w:w w:val="102"/>
          <w:sz w:val="24"/>
          <w:szCs w:val="24"/>
        </w:rPr>
        <w:t xml:space="preserve">                                 </w:t>
      </w:r>
    </w:p>
    <w:p w:rsidR="00432414" w:rsidRPr="004D65C9" w:rsidRDefault="00432414"/>
    <w:sectPr w:rsidR="00432414" w:rsidRPr="004D65C9" w:rsidSect="006A2029">
      <w:footerReference w:type="default" r:id="rId8"/>
      <w:pgSz w:w="11906" w:h="16838"/>
      <w:pgMar w:top="0" w:right="850" w:bottom="1418" w:left="1701" w:header="708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94714" w:rsidRDefault="00E94714">
      <w:pPr>
        <w:spacing w:after="0" w:line="240" w:lineRule="auto"/>
      </w:pPr>
      <w:r>
        <w:separator/>
      </w:r>
    </w:p>
  </w:endnote>
  <w:endnote w:type="continuationSeparator" w:id="0">
    <w:p w:rsidR="00E94714" w:rsidRDefault="00E947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94714" w:rsidRDefault="00E94714">
    <w:pPr>
      <w:pStyle w:val="a3"/>
    </w:pPr>
  </w:p>
  <w:p w:rsidR="00E94714" w:rsidRDefault="00E94714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94714" w:rsidRDefault="00E94714">
      <w:pPr>
        <w:spacing w:after="0" w:line="240" w:lineRule="auto"/>
      </w:pPr>
      <w:r>
        <w:separator/>
      </w:r>
    </w:p>
  </w:footnote>
  <w:footnote w:type="continuationSeparator" w:id="0">
    <w:p w:rsidR="00E94714" w:rsidRDefault="00E9471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72C1CF0"/>
    <w:multiLevelType w:val="hybridMultilevel"/>
    <w:tmpl w:val="E88A89D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88E2D14"/>
    <w:multiLevelType w:val="hybridMultilevel"/>
    <w:tmpl w:val="55040950"/>
    <w:lvl w:ilvl="0" w:tplc="5FF499C2">
      <w:start w:val="1"/>
      <w:numFmt w:val="decimal"/>
      <w:lvlText w:val="%1."/>
      <w:lvlJc w:val="left"/>
      <w:pPr>
        <w:ind w:left="1819" w:hanging="1110"/>
      </w:pPr>
      <w:rPr>
        <w:rFonts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7E886BD7"/>
    <w:multiLevelType w:val="hybridMultilevel"/>
    <w:tmpl w:val="27042B5E"/>
    <w:lvl w:ilvl="0" w:tplc="245885A2">
      <w:start w:val="1"/>
      <w:numFmt w:val="decimal"/>
      <w:lvlText w:val="%1."/>
      <w:lvlJc w:val="left"/>
      <w:pPr>
        <w:ind w:left="928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500" w:hanging="360"/>
      </w:pPr>
    </w:lvl>
    <w:lvl w:ilvl="2" w:tplc="0419001B" w:tentative="1">
      <w:start w:val="1"/>
      <w:numFmt w:val="lowerRoman"/>
      <w:lvlText w:val="%3."/>
      <w:lvlJc w:val="right"/>
      <w:pPr>
        <w:ind w:left="2220" w:hanging="180"/>
      </w:pPr>
    </w:lvl>
    <w:lvl w:ilvl="3" w:tplc="0419000F" w:tentative="1">
      <w:start w:val="1"/>
      <w:numFmt w:val="decimal"/>
      <w:lvlText w:val="%4."/>
      <w:lvlJc w:val="left"/>
      <w:pPr>
        <w:ind w:left="2940" w:hanging="360"/>
      </w:pPr>
    </w:lvl>
    <w:lvl w:ilvl="4" w:tplc="04190019" w:tentative="1">
      <w:start w:val="1"/>
      <w:numFmt w:val="lowerLetter"/>
      <w:lvlText w:val="%5."/>
      <w:lvlJc w:val="left"/>
      <w:pPr>
        <w:ind w:left="3660" w:hanging="360"/>
      </w:pPr>
    </w:lvl>
    <w:lvl w:ilvl="5" w:tplc="0419001B" w:tentative="1">
      <w:start w:val="1"/>
      <w:numFmt w:val="lowerRoman"/>
      <w:lvlText w:val="%6."/>
      <w:lvlJc w:val="right"/>
      <w:pPr>
        <w:ind w:left="4380" w:hanging="180"/>
      </w:pPr>
    </w:lvl>
    <w:lvl w:ilvl="6" w:tplc="0419000F" w:tentative="1">
      <w:start w:val="1"/>
      <w:numFmt w:val="decimal"/>
      <w:lvlText w:val="%7."/>
      <w:lvlJc w:val="left"/>
      <w:pPr>
        <w:ind w:left="5100" w:hanging="360"/>
      </w:pPr>
    </w:lvl>
    <w:lvl w:ilvl="7" w:tplc="04190019" w:tentative="1">
      <w:start w:val="1"/>
      <w:numFmt w:val="lowerLetter"/>
      <w:lvlText w:val="%8."/>
      <w:lvlJc w:val="left"/>
      <w:pPr>
        <w:ind w:left="5820" w:hanging="360"/>
      </w:pPr>
    </w:lvl>
    <w:lvl w:ilvl="8" w:tplc="0419001B" w:tentative="1">
      <w:start w:val="1"/>
      <w:numFmt w:val="lowerRoman"/>
      <w:lvlText w:val="%9."/>
      <w:lvlJc w:val="right"/>
      <w:pPr>
        <w:ind w:left="6540" w:hanging="180"/>
      </w:pPr>
    </w:lvl>
  </w:abstractNum>
  <w:num w:numId="1">
    <w:abstractNumId w:val="2"/>
  </w:num>
  <w:num w:numId="2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69AA"/>
    <w:rsid w:val="00000541"/>
    <w:rsid w:val="000006B6"/>
    <w:rsid w:val="00003F36"/>
    <w:rsid w:val="00004C85"/>
    <w:rsid w:val="00010AAA"/>
    <w:rsid w:val="000124B4"/>
    <w:rsid w:val="00014557"/>
    <w:rsid w:val="00020874"/>
    <w:rsid w:val="00021B4D"/>
    <w:rsid w:val="00023951"/>
    <w:rsid w:val="00031E23"/>
    <w:rsid w:val="00037D54"/>
    <w:rsid w:val="0004178B"/>
    <w:rsid w:val="00042684"/>
    <w:rsid w:val="000641EC"/>
    <w:rsid w:val="000D2378"/>
    <w:rsid w:val="000F4638"/>
    <w:rsid w:val="001111FB"/>
    <w:rsid w:val="00112975"/>
    <w:rsid w:val="001266E0"/>
    <w:rsid w:val="00127FC0"/>
    <w:rsid w:val="00143805"/>
    <w:rsid w:val="00152F8C"/>
    <w:rsid w:val="001627B8"/>
    <w:rsid w:val="00185940"/>
    <w:rsid w:val="00192DB3"/>
    <w:rsid w:val="001B30CA"/>
    <w:rsid w:val="001D52BD"/>
    <w:rsid w:val="001E3581"/>
    <w:rsid w:val="001E4F79"/>
    <w:rsid w:val="001E7CD0"/>
    <w:rsid w:val="001F3748"/>
    <w:rsid w:val="002057A6"/>
    <w:rsid w:val="00206FE0"/>
    <w:rsid w:val="00210231"/>
    <w:rsid w:val="002146E3"/>
    <w:rsid w:val="00235C8F"/>
    <w:rsid w:val="0024594F"/>
    <w:rsid w:val="0025556E"/>
    <w:rsid w:val="00255749"/>
    <w:rsid w:val="002742E2"/>
    <w:rsid w:val="00277B6B"/>
    <w:rsid w:val="00296594"/>
    <w:rsid w:val="002C5576"/>
    <w:rsid w:val="002D54F9"/>
    <w:rsid w:val="003012D1"/>
    <w:rsid w:val="003025D8"/>
    <w:rsid w:val="00306017"/>
    <w:rsid w:val="003114BA"/>
    <w:rsid w:val="0033735A"/>
    <w:rsid w:val="00337BDB"/>
    <w:rsid w:val="00354769"/>
    <w:rsid w:val="00365440"/>
    <w:rsid w:val="00370DC8"/>
    <w:rsid w:val="003735B1"/>
    <w:rsid w:val="00380F3A"/>
    <w:rsid w:val="003940EB"/>
    <w:rsid w:val="003C0C39"/>
    <w:rsid w:val="003D568A"/>
    <w:rsid w:val="003E5DD2"/>
    <w:rsid w:val="00400599"/>
    <w:rsid w:val="00403A44"/>
    <w:rsid w:val="0042675A"/>
    <w:rsid w:val="00431537"/>
    <w:rsid w:val="00432414"/>
    <w:rsid w:val="004441A6"/>
    <w:rsid w:val="00446870"/>
    <w:rsid w:val="00447785"/>
    <w:rsid w:val="00451DFE"/>
    <w:rsid w:val="004555CF"/>
    <w:rsid w:val="00464D3F"/>
    <w:rsid w:val="004744D7"/>
    <w:rsid w:val="00480D57"/>
    <w:rsid w:val="004B51BF"/>
    <w:rsid w:val="004C1245"/>
    <w:rsid w:val="004C6A40"/>
    <w:rsid w:val="004D65C9"/>
    <w:rsid w:val="004E2B9D"/>
    <w:rsid w:val="004F343C"/>
    <w:rsid w:val="005251C9"/>
    <w:rsid w:val="005319CB"/>
    <w:rsid w:val="005363C2"/>
    <w:rsid w:val="005509FD"/>
    <w:rsid w:val="00557AEC"/>
    <w:rsid w:val="00561CEE"/>
    <w:rsid w:val="00565978"/>
    <w:rsid w:val="00574191"/>
    <w:rsid w:val="00590193"/>
    <w:rsid w:val="00594CCE"/>
    <w:rsid w:val="005A4112"/>
    <w:rsid w:val="005B0F1A"/>
    <w:rsid w:val="005B0FC9"/>
    <w:rsid w:val="005D1D75"/>
    <w:rsid w:val="005D2123"/>
    <w:rsid w:val="005D4C9C"/>
    <w:rsid w:val="005E1F13"/>
    <w:rsid w:val="005E257D"/>
    <w:rsid w:val="005F6585"/>
    <w:rsid w:val="00615E20"/>
    <w:rsid w:val="006226C7"/>
    <w:rsid w:val="0063413D"/>
    <w:rsid w:val="00641C16"/>
    <w:rsid w:val="006756B8"/>
    <w:rsid w:val="006838FF"/>
    <w:rsid w:val="00684EEF"/>
    <w:rsid w:val="0069646C"/>
    <w:rsid w:val="00696792"/>
    <w:rsid w:val="006A2029"/>
    <w:rsid w:val="006B0668"/>
    <w:rsid w:val="006B3A84"/>
    <w:rsid w:val="006C2F28"/>
    <w:rsid w:val="006D35D7"/>
    <w:rsid w:val="006D7E5F"/>
    <w:rsid w:val="006D7EA0"/>
    <w:rsid w:val="006E3A8E"/>
    <w:rsid w:val="00702D74"/>
    <w:rsid w:val="00710368"/>
    <w:rsid w:val="00711A06"/>
    <w:rsid w:val="00713E5C"/>
    <w:rsid w:val="00717591"/>
    <w:rsid w:val="007226B6"/>
    <w:rsid w:val="007227B3"/>
    <w:rsid w:val="00723C39"/>
    <w:rsid w:val="00734EB2"/>
    <w:rsid w:val="0073511A"/>
    <w:rsid w:val="00741DFF"/>
    <w:rsid w:val="00746996"/>
    <w:rsid w:val="00757230"/>
    <w:rsid w:val="0077194F"/>
    <w:rsid w:val="00776D2E"/>
    <w:rsid w:val="00787742"/>
    <w:rsid w:val="007917E4"/>
    <w:rsid w:val="007A161A"/>
    <w:rsid w:val="007A1B77"/>
    <w:rsid w:val="007A2014"/>
    <w:rsid w:val="007A2392"/>
    <w:rsid w:val="007A4A14"/>
    <w:rsid w:val="007B1A5D"/>
    <w:rsid w:val="007B34C1"/>
    <w:rsid w:val="007B3E00"/>
    <w:rsid w:val="007B6511"/>
    <w:rsid w:val="007D2D82"/>
    <w:rsid w:val="007D44CF"/>
    <w:rsid w:val="007E2270"/>
    <w:rsid w:val="007E53E6"/>
    <w:rsid w:val="007E5768"/>
    <w:rsid w:val="008010BD"/>
    <w:rsid w:val="00802839"/>
    <w:rsid w:val="00805C41"/>
    <w:rsid w:val="008204FF"/>
    <w:rsid w:val="00833709"/>
    <w:rsid w:val="0086373D"/>
    <w:rsid w:val="00867DA8"/>
    <w:rsid w:val="00874D8C"/>
    <w:rsid w:val="008813E0"/>
    <w:rsid w:val="00891444"/>
    <w:rsid w:val="008965D8"/>
    <w:rsid w:val="008B4000"/>
    <w:rsid w:val="008B6486"/>
    <w:rsid w:val="008D7B43"/>
    <w:rsid w:val="008E2AC3"/>
    <w:rsid w:val="008F1BEF"/>
    <w:rsid w:val="0090384A"/>
    <w:rsid w:val="009225C8"/>
    <w:rsid w:val="009311BC"/>
    <w:rsid w:val="00932FA5"/>
    <w:rsid w:val="009367EE"/>
    <w:rsid w:val="00951ED4"/>
    <w:rsid w:val="00975F89"/>
    <w:rsid w:val="00980099"/>
    <w:rsid w:val="00992990"/>
    <w:rsid w:val="00997F9F"/>
    <w:rsid w:val="009A149E"/>
    <w:rsid w:val="009C3ACA"/>
    <w:rsid w:val="009D142C"/>
    <w:rsid w:val="009E4C57"/>
    <w:rsid w:val="009E760B"/>
    <w:rsid w:val="00A12F1A"/>
    <w:rsid w:val="00A14BA9"/>
    <w:rsid w:val="00A14DD5"/>
    <w:rsid w:val="00A21EE7"/>
    <w:rsid w:val="00A461CE"/>
    <w:rsid w:val="00A53F77"/>
    <w:rsid w:val="00A56AA7"/>
    <w:rsid w:val="00A65D89"/>
    <w:rsid w:val="00A6786B"/>
    <w:rsid w:val="00A7119C"/>
    <w:rsid w:val="00A9233A"/>
    <w:rsid w:val="00AB337C"/>
    <w:rsid w:val="00AC6E82"/>
    <w:rsid w:val="00AD0CE5"/>
    <w:rsid w:val="00AE658A"/>
    <w:rsid w:val="00AF2B9B"/>
    <w:rsid w:val="00B0757E"/>
    <w:rsid w:val="00B161A4"/>
    <w:rsid w:val="00B25A1D"/>
    <w:rsid w:val="00B50802"/>
    <w:rsid w:val="00B725AB"/>
    <w:rsid w:val="00B77BBE"/>
    <w:rsid w:val="00B81766"/>
    <w:rsid w:val="00B90620"/>
    <w:rsid w:val="00B92DB2"/>
    <w:rsid w:val="00BA15FA"/>
    <w:rsid w:val="00BA5A22"/>
    <w:rsid w:val="00BB07BE"/>
    <w:rsid w:val="00BB0FDA"/>
    <w:rsid w:val="00BB1E43"/>
    <w:rsid w:val="00BB4228"/>
    <w:rsid w:val="00BF490D"/>
    <w:rsid w:val="00C02FA9"/>
    <w:rsid w:val="00C0490C"/>
    <w:rsid w:val="00C06CCB"/>
    <w:rsid w:val="00C237B7"/>
    <w:rsid w:val="00C23BE7"/>
    <w:rsid w:val="00C24BE1"/>
    <w:rsid w:val="00C61766"/>
    <w:rsid w:val="00C76B3D"/>
    <w:rsid w:val="00C815E8"/>
    <w:rsid w:val="00C869AA"/>
    <w:rsid w:val="00C86DE7"/>
    <w:rsid w:val="00C920C5"/>
    <w:rsid w:val="00C94764"/>
    <w:rsid w:val="00CA2C6C"/>
    <w:rsid w:val="00CA313D"/>
    <w:rsid w:val="00CA47B8"/>
    <w:rsid w:val="00CA534C"/>
    <w:rsid w:val="00CA69BF"/>
    <w:rsid w:val="00CB5BF6"/>
    <w:rsid w:val="00CB663A"/>
    <w:rsid w:val="00CC7CFE"/>
    <w:rsid w:val="00CD18F3"/>
    <w:rsid w:val="00CD3C19"/>
    <w:rsid w:val="00CD49E8"/>
    <w:rsid w:val="00CE212E"/>
    <w:rsid w:val="00CF1C12"/>
    <w:rsid w:val="00CF7F79"/>
    <w:rsid w:val="00D0296D"/>
    <w:rsid w:val="00D102ED"/>
    <w:rsid w:val="00D11110"/>
    <w:rsid w:val="00D242A2"/>
    <w:rsid w:val="00D3734C"/>
    <w:rsid w:val="00D464C7"/>
    <w:rsid w:val="00D70118"/>
    <w:rsid w:val="00D86785"/>
    <w:rsid w:val="00D94A04"/>
    <w:rsid w:val="00DB183C"/>
    <w:rsid w:val="00DB233F"/>
    <w:rsid w:val="00DE22E6"/>
    <w:rsid w:val="00DF2595"/>
    <w:rsid w:val="00E02AE8"/>
    <w:rsid w:val="00E03E1E"/>
    <w:rsid w:val="00E1649B"/>
    <w:rsid w:val="00E247F5"/>
    <w:rsid w:val="00E434F0"/>
    <w:rsid w:val="00E463F9"/>
    <w:rsid w:val="00E51B77"/>
    <w:rsid w:val="00E738F1"/>
    <w:rsid w:val="00E77310"/>
    <w:rsid w:val="00E801E6"/>
    <w:rsid w:val="00E94714"/>
    <w:rsid w:val="00EB7F8E"/>
    <w:rsid w:val="00EC200B"/>
    <w:rsid w:val="00EC3F69"/>
    <w:rsid w:val="00ED2CD8"/>
    <w:rsid w:val="00ED52A1"/>
    <w:rsid w:val="00EF320E"/>
    <w:rsid w:val="00EF7AD3"/>
    <w:rsid w:val="00F017CA"/>
    <w:rsid w:val="00F035E4"/>
    <w:rsid w:val="00F10E8A"/>
    <w:rsid w:val="00F21C73"/>
    <w:rsid w:val="00F23858"/>
    <w:rsid w:val="00F32110"/>
    <w:rsid w:val="00F50683"/>
    <w:rsid w:val="00F5114B"/>
    <w:rsid w:val="00F62887"/>
    <w:rsid w:val="00F63B8B"/>
    <w:rsid w:val="00F735DF"/>
    <w:rsid w:val="00F855CC"/>
    <w:rsid w:val="00FD1B98"/>
    <w:rsid w:val="00FE7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869AA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C869AA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basedOn w:val="a0"/>
    <w:link w:val="a3"/>
    <w:uiPriority w:val="99"/>
    <w:rsid w:val="00C869AA"/>
    <w:rPr>
      <w:rFonts w:ascii="Calibri" w:eastAsia="Calibri" w:hAnsi="Calibri" w:cs="Times New Roman"/>
    </w:rPr>
  </w:style>
  <w:style w:type="paragraph" w:styleId="a5">
    <w:name w:val="No Spacing"/>
    <w:uiPriority w:val="1"/>
    <w:qFormat/>
    <w:rsid w:val="00C869AA"/>
    <w:pPr>
      <w:spacing w:after="0" w:line="240" w:lineRule="auto"/>
    </w:pPr>
    <w:rPr>
      <w:rFonts w:ascii="Calibri" w:eastAsia="Calibri" w:hAnsi="Calibri" w:cs="Times New Roman"/>
    </w:rPr>
  </w:style>
  <w:style w:type="paragraph" w:styleId="a6">
    <w:name w:val="Balloon Text"/>
    <w:basedOn w:val="a"/>
    <w:link w:val="a7"/>
    <w:uiPriority w:val="99"/>
    <w:semiHidden/>
    <w:unhideWhenUsed/>
    <w:rsid w:val="00337BD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337BDB"/>
    <w:rPr>
      <w:rFonts w:ascii="Segoe UI" w:eastAsia="Calibri" w:hAnsi="Segoe UI" w:cs="Segoe UI"/>
      <w:sz w:val="18"/>
      <w:szCs w:val="18"/>
    </w:rPr>
  </w:style>
  <w:style w:type="paragraph" w:styleId="a8">
    <w:name w:val="header"/>
    <w:basedOn w:val="a"/>
    <w:link w:val="a9"/>
    <w:uiPriority w:val="99"/>
    <w:unhideWhenUsed/>
    <w:rsid w:val="006838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838FF"/>
    <w:rPr>
      <w:rFonts w:ascii="Calibri" w:eastAsia="Calibri" w:hAnsi="Calibri" w:cs="Times New Roman"/>
    </w:rPr>
  </w:style>
  <w:style w:type="paragraph" w:styleId="aa">
    <w:name w:val="List Paragraph"/>
    <w:basedOn w:val="a"/>
    <w:uiPriority w:val="34"/>
    <w:qFormat/>
    <w:rsid w:val="005509F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06018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386</TotalTime>
  <Pages>1</Pages>
  <Words>258</Words>
  <Characters>1477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Kalinin Sergey Aleksandrovich</dc:creator>
  <cp:keywords/>
  <dc:description/>
  <cp:lastModifiedBy>Fel'chushkina Kseniya Vladimirovna</cp:lastModifiedBy>
  <cp:revision>43</cp:revision>
  <cp:lastPrinted>2018-04-10T05:41:00Z</cp:lastPrinted>
  <dcterms:created xsi:type="dcterms:W3CDTF">2016-08-24T12:25:00Z</dcterms:created>
  <dcterms:modified xsi:type="dcterms:W3CDTF">2021-10-06T07:13:00Z</dcterms:modified>
</cp:coreProperties>
</file>