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AC" w:rsidRPr="00207B33" w:rsidRDefault="00825B13" w:rsidP="00825B13">
      <w:pPr>
        <w:ind w:left="7080" w:firstLine="708"/>
        <w:jc w:val="center"/>
        <w:rPr>
          <w:b/>
        </w:rPr>
      </w:pPr>
      <w:r w:rsidRPr="00207B33">
        <w:rPr>
          <w:b/>
        </w:rPr>
        <w:t xml:space="preserve">Приложение № </w:t>
      </w:r>
      <w:r w:rsidR="00C43469" w:rsidRPr="00207B33">
        <w:rPr>
          <w:b/>
        </w:rPr>
        <w:t>5</w:t>
      </w:r>
    </w:p>
    <w:p w:rsidR="00825B13" w:rsidRPr="00207B33" w:rsidRDefault="00825B13" w:rsidP="00825B13">
      <w:pPr>
        <w:ind w:left="7080" w:firstLine="708"/>
        <w:jc w:val="center"/>
        <w:rPr>
          <w:b/>
        </w:rPr>
      </w:pPr>
    </w:p>
    <w:p w:rsidR="00712A11" w:rsidRPr="00207B33" w:rsidRDefault="00712A11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</w:rPr>
      </w:pPr>
    </w:p>
    <w:p w:rsidR="00825B13" w:rsidRPr="00207B33" w:rsidRDefault="00825B13" w:rsidP="00825B13">
      <w:pPr>
        <w:jc w:val="center"/>
        <w:rPr>
          <w:b/>
        </w:rPr>
      </w:pPr>
      <w:r w:rsidRPr="00207B33">
        <w:rPr>
          <w:b/>
        </w:rPr>
        <w:t>ТЕХНИЧЕСКОЕ ЗАДАНИЕ</w:t>
      </w:r>
    </w:p>
    <w:p w:rsidR="00825B13" w:rsidRPr="00207B33" w:rsidRDefault="00825B13" w:rsidP="00825B13">
      <w:pPr>
        <w:jc w:val="center"/>
        <w:rPr>
          <w:b/>
        </w:rPr>
      </w:pPr>
      <w:r w:rsidRPr="00207B33">
        <w:rPr>
          <w:b/>
        </w:rPr>
        <w:t xml:space="preserve">на поставку </w:t>
      </w:r>
      <w:r w:rsidR="00B00BCF" w:rsidRPr="00207B33">
        <w:rPr>
          <w:b/>
        </w:rPr>
        <w:t>трансформаторов тока</w:t>
      </w:r>
    </w:p>
    <w:p w:rsidR="00F3339D" w:rsidRPr="00207B33" w:rsidRDefault="00F3339D" w:rsidP="00825B13">
      <w:pPr>
        <w:jc w:val="center"/>
        <w:rPr>
          <w:b/>
        </w:rPr>
      </w:pPr>
    </w:p>
    <w:p w:rsidR="00F3339D" w:rsidRPr="00863F14" w:rsidRDefault="00F3339D" w:rsidP="00183025">
      <w:pPr>
        <w:ind w:firstLine="709"/>
        <w:jc w:val="both"/>
        <w:rPr>
          <w:b/>
        </w:rPr>
      </w:pPr>
      <w:r w:rsidRPr="006E0F7F">
        <w:t>Тип поставляемого измерительного</w:t>
      </w:r>
      <w:r w:rsidR="00863F14" w:rsidRPr="006E0F7F">
        <w:rPr>
          <w:b/>
        </w:rPr>
        <w:t xml:space="preserve"> </w:t>
      </w:r>
      <w:bookmarkStart w:id="0" w:name="_GoBack"/>
      <w:r w:rsidR="00863F14" w:rsidRPr="00240E83">
        <w:t>трансформатора</w:t>
      </w:r>
      <w:r w:rsidR="00183025" w:rsidRPr="00240E83">
        <w:t xml:space="preserve"> тока</w:t>
      </w:r>
      <w:r w:rsidR="00F12C4B" w:rsidRPr="006E0F7F">
        <w:t xml:space="preserve"> </w:t>
      </w:r>
      <w:bookmarkEnd w:id="0"/>
      <w:r w:rsidR="00863F14" w:rsidRPr="006E0F7F">
        <w:t>должен</w:t>
      </w:r>
      <w:r w:rsidR="004E6F7E" w:rsidRPr="006E0F7F">
        <w:t xml:space="preserve"> быть внесен в </w:t>
      </w:r>
      <w:r w:rsidR="00863F14" w:rsidRPr="006E0F7F">
        <w:rPr>
          <w:b/>
        </w:rPr>
        <w:t>Государственный реестр средств измерений</w:t>
      </w:r>
      <w:r w:rsidR="008877CF" w:rsidRPr="00863F14">
        <w:rPr>
          <w:b/>
        </w:rPr>
        <w:t>.</w:t>
      </w:r>
    </w:p>
    <w:p w:rsidR="00F12C4B" w:rsidRPr="00863F14" w:rsidRDefault="00F12C4B" w:rsidP="00F3339D">
      <w:pPr>
        <w:tabs>
          <w:tab w:val="left" w:pos="10751"/>
        </w:tabs>
        <w:ind w:firstLine="709"/>
        <w:jc w:val="both"/>
        <w:rPr>
          <w:highlight w:val="yellow"/>
        </w:rPr>
      </w:pPr>
    </w:p>
    <w:p w:rsidR="00825B13" w:rsidRPr="00863F14" w:rsidRDefault="00825B13" w:rsidP="00825B13">
      <w:pPr>
        <w:tabs>
          <w:tab w:val="left" w:pos="10751"/>
        </w:tabs>
        <w:jc w:val="center"/>
        <w:rPr>
          <w:rFonts w:cs="Arial Narrow"/>
          <w:b/>
          <w:u w:val="single"/>
        </w:rPr>
      </w:pPr>
      <w:r w:rsidRPr="00863F14">
        <w:rPr>
          <w:rFonts w:cs="Arial Narrow"/>
          <w:b/>
          <w:u w:val="single"/>
        </w:rPr>
        <w:t>1. Общие требования</w:t>
      </w:r>
    </w:p>
    <w:p w:rsidR="00F3339D" w:rsidRPr="00863F14" w:rsidRDefault="00825B13" w:rsidP="00F3339D">
      <w:pPr>
        <w:widowControl w:val="0"/>
        <w:tabs>
          <w:tab w:val="left" w:pos="2835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63F14">
        <w:rPr>
          <w:rFonts w:cs="Arial Narrow"/>
        </w:rPr>
        <w:t>Продукция</w:t>
      </w:r>
      <w:r w:rsidR="00AE07D1" w:rsidRPr="00863F14">
        <w:rPr>
          <w:rFonts w:cs="Arial Narrow"/>
        </w:rPr>
        <w:t xml:space="preserve"> должна быть новой не ранее 2021</w:t>
      </w:r>
      <w:r w:rsidRPr="00863F14">
        <w:rPr>
          <w:rFonts w:cs="Arial Narrow"/>
        </w:rPr>
        <w:t xml:space="preserve"> года изготовления, не бывшей в эксплуатации и не изготовлена из восстановленных компонентов.</w:t>
      </w:r>
    </w:p>
    <w:p w:rsidR="00F3339D" w:rsidRPr="00207B33" w:rsidRDefault="00F3339D" w:rsidP="00F3339D">
      <w:pPr>
        <w:widowControl w:val="0"/>
        <w:tabs>
          <w:tab w:val="left" w:pos="2835"/>
        </w:tabs>
        <w:autoSpaceDE w:val="0"/>
        <w:autoSpaceDN w:val="0"/>
        <w:adjustRightInd w:val="0"/>
        <w:ind w:firstLine="709"/>
        <w:jc w:val="both"/>
      </w:pPr>
      <w:r w:rsidRPr="00863F14">
        <w:t>Требования по сроку гарантий качества</w:t>
      </w:r>
      <w:r w:rsidRPr="00207B33">
        <w:t xml:space="preserve"> товара: в соответствии с гарантией, установленной заводом-изготовителем.</w:t>
      </w:r>
    </w:p>
    <w:p w:rsidR="00DD01BE" w:rsidRPr="00207B33" w:rsidRDefault="00DD01BE" w:rsidP="00DD01BE">
      <w:pPr>
        <w:ind w:firstLine="709"/>
        <w:jc w:val="both"/>
        <w:rPr>
          <w:color w:val="000000"/>
        </w:rPr>
      </w:pPr>
      <w:r w:rsidRPr="00207B33">
        <w:rPr>
          <w:color w:val="000000"/>
        </w:rPr>
        <w:t xml:space="preserve">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DD01BE" w:rsidRPr="00207B33" w:rsidRDefault="00DD01BE" w:rsidP="00DD01BE">
      <w:pPr>
        <w:ind w:firstLine="709"/>
        <w:jc w:val="both"/>
        <w:rPr>
          <w:color w:val="000000"/>
        </w:rPr>
      </w:pPr>
      <w:r w:rsidRPr="00207B33">
        <w:rPr>
          <w:color w:val="000000"/>
        </w:rPr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DD01BE" w:rsidRPr="00207B33" w:rsidRDefault="00DD01BE" w:rsidP="00DD01BE">
      <w:pPr>
        <w:ind w:firstLine="709"/>
        <w:jc w:val="both"/>
      </w:pPr>
      <w:r w:rsidRPr="00207B33">
        <w:t>Дата первичной поверки должна быть не ранее предыдущего квартала с даты поставки.</w:t>
      </w:r>
    </w:p>
    <w:p w:rsidR="00DD01BE" w:rsidRPr="00207B33" w:rsidRDefault="00DD01BE" w:rsidP="00DD01BE">
      <w:pPr>
        <w:ind w:firstLine="709"/>
        <w:jc w:val="both"/>
        <w:rPr>
          <w:color w:val="000000"/>
        </w:rPr>
      </w:pPr>
    </w:p>
    <w:p w:rsidR="00DD01BE" w:rsidRPr="00207B33" w:rsidRDefault="00DD01BE" w:rsidP="00DD01BE">
      <w:pPr>
        <w:ind w:firstLine="709"/>
        <w:jc w:val="both"/>
        <w:rPr>
          <w:color w:val="000000"/>
        </w:rPr>
      </w:pPr>
      <w:r w:rsidRPr="00207B33">
        <w:rPr>
          <w:color w:val="000000"/>
        </w:rPr>
        <w:t>Поставщик обязуется поставить Товар в комплекте с относящейся к нему документацией, в том числе, но не исключительно:</w:t>
      </w:r>
    </w:p>
    <w:p w:rsidR="00DD01BE" w:rsidRPr="00207B33" w:rsidRDefault="00DD01BE" w:rsidP="00DD01BE">
      <w:pPr>
        <w:ind w:firstLine="709"/>
        <w:jc w:val="both"/>
        <w:rPr>
          <w:bCs/>
        </w:rPr>
      </w:pPr>
      <w:r w:rsidRPr="00207B33">
        <w:rPr>
          <w:bCs/>
        </w:rPr>
        <w:t>- Копии Свидетельств (Сертификатов) об утв</w:t>
      </w:r>
      <w:r w:rsidR="00157414" w:rsidRPr="00207B33">
        <w:rPr>
          <w:bCs/>
        </w:rPr>
        <w:t>ерждении типа средств измерений;</w:t>
      </w:r>
    </w:p>
    <w:p w:rsidR="00157414" w:rsidRPr="00207B33" w:rsidRDefault="00607D5E" w:rsidP="00DD01BE">
      <w:pPr>
        <w:ind w:firstLine="709"/>
        <w:jc w:val="both"/>
        <w:rPr>
          <w:color w:val="000000"/>
        </w:rPr>
      </w:pPr>
      <w:r w:rsidRPr="00207B33">
        <w:rPr>
          <w:bCs/>
        </w:rPr>
        <w:t>- Копии документов, подтверждающих соответствие Товара требованиям</w:t>
      </w:r>
      <w:r w:rsidR="00157414" w:rsidRPr="00207B33">
        <w:rPr>
          <w:color w:val="000000"/>
        </w:rPr>
        <w:t xml:space="preserve">, </w:t>
      </w:r>
      <w:r w:rsidRPr="00207B33">
        <w:rPr>
          <w:color w:val="000000"/>
        </w:rPr>
        <w:t>установленным</w:t>
      </w:r>
      <w:r w:rsidR="00157414" w:rsidRPr="00207B33">
        <w:rPr>
          <w:color w:val="000000"/>
        </w:rPr>
        <w:t xml:space="preserve"> для данного вида продукции.</w:t>
      </w:r>
    </w:p>
    <w:p w:rsidR="00AF5125" w:rsidRPr="00207B33" w:rsidRDefault="00AF5125" w:rsidP="00DD01BE">
      <w:pPr>
        <w:ind w:firstLine="709"/>
        <w:jc w:val="both"/>
        <w:rPr>
          <w:color w:val="000000"/>
        </w:rPr>
      </w:pPr>
    </w:p>
    <w:p w:rsidR="00AF5125" w:rsidRPr="00207B33" w:rsidRDefault="00AF5125" w:rsidP="00DD01BE">
      <w:pPr>
        <w:ind w:firstLine="709"/>
        <w:jc w:val="both"/>
        <w:rPr>
          <w:bCs/>
        </w:rPr>
      </w:pPr>
      <w:r w:rsidRPr="00207B33">
        <w:rPr>
          <w:color w:val="000000"/>
        </w:rPr>
        <w:t xml:space="preserve">Производитель Товара: </w:t>
      </w:r>
      <w:r w:rsidRPr="00207B33">
        <w:t>Свердловский завод трансформаторов тока</w:t>
      </w:r>
    </w:p>
    <w:p w:rsidR="00DD01BE" w:rsidRPr="00207B33" w:rsidRDefault="00DD01BE" w:rsidP="00825B13">
      <w:pPr>
        <w:tabs>
          <w:tab w:val="left" w:pos="10751"/>
        </w:tabs>
        <w:jc w:val="both"/>
        <w:rPr>
          <w:rFonts w:cs="Arial Narrow"/>
        </w:rPr>
      </w:pPr>
    </w:p>
    <w:p w:rsidR="00DD01BE" w:rsidRPr="00207B33" w:rsidRDefault="00DD01BE" w:rsidP="00DD01BE">
      <w:pPr>
        <w:ind w:firstLine="742"/>
        <w:jc w:val="center"/>
        <w:rPr>
          <w:b/>
          <w:color w:val="000000"/>
          <w:u w:val="single"/>
        </w:rPr>
      </w:pPr>
      <w:r w:rsidRPr="00207B33">
        <w:rPr>
          <w:b/>
          <w:color w:val="000000"/>
          <w:u w:val="single"/>
        </w:rPr>
        <w:t>Соответствие Товара требованиям нормативной документации:</w:t>
      </w:r>
    </w:p>
    <w:p w:rsidR="00DD01BE" w:rsidRPr="00207B33" w:rsidRDefault="00DD01BE" w:rsidP="00825B13">
      <w:pPr>
        <w:tabs>
          <w:tab w:val="left" w:pos="10751"/>
        </w:tabs>
        <w:jc w:val="both"/>
        <w:rPr>
          <w:rFonts w:cs="Arial Narrow"/>
        </w:rPr>
      </w:pPr>
    </w:p>
    <w:p w:rsidR="00F12C4B" w:rsidRPr="00207B33" w:rsidRDefault="00DD01BE" w:rsidP="00F3339D">
      <w:pPr>
        <w:ind w:firstLine="709"/>
        <w:jc w:val="both"/>
        <w:rPr>
          <w:color w:val="000000"/>
        </w:rPr>
      </w:pPr>
      <w:r w:rsidRPr="00207B33">
        <w:t>1.</w:t>
      </w:r>
      <w:r w:rsidR="00F12C4B" w:rsidRPr="00207B33">
        <w:rPr>
          <w:color w:val="000000"/>
        </w:rPr>
        <w:t xml:space="preserve"> </w:t>
      </w:r>
      <w:r w:rsidR="009876D7" w:rsidRPr="00207B33">
        <w:t>Качество поставляемых</w:t>
      </w:r>
      <w:r w:rsidR="00F12C4B" w:rsidRPr="00207B33">
        <w:t xml:space="preserve"> </w:t>
      </w:r>
      <w:r w:rsidR="009876D7" w:rsidRPr="00207B33">
        <w:t>измерительных трансформатора тока</w:t>
      </w:r>
      <w:r w:rsidR="00F12C4B" w:rsidRPr="00207B33">
        <w:t xml:space="preserve"> должно соответствовать требованиям ГОСТ 7746-2015, ТУ и подтверждаться сертификатами качества и соответствия, или иными документами, установленными для данного вида продукции.</w:t>
      </w:r>
    </w:p>
    <w:p w:rsidR="00825B13" w:rsidRPr="00207B33" w:rsidRDefault="008C3407" w:rsidP="00F3339D">
      <w:pPr>
        <w:tabs>
          <w:tab w:val="left" w:pos="10751"/>
        </w:tabs>
        <w:ind w:firstLine="709"/>
        <w:jc w:val="both"/>
      </w:pPr>
      <w:r w:rsidRPr="00207B33">
        <w:t>2</w:t>
      </w:r>
      <w:r w:rsidR="00F3339D" w:rsidRPr="00207B33">
        <w:t>.</w:t>
      </w:r>
      <w:r w:rsidR="00825B13" w:rsidRPr="00207B33">
        <w:t xml:space="preserve"> В соответствии с Федеральным законом от 27.12.2002 года № 184-ФЗ «О техническом регулировании» и Федеральным законом от 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DD01BE" w:rsidRPr="00B46072" w:rsidRDefault="00DD01BE" w:rsidP="00825B13">
      <w:pPr>
        <w:tabs>
          <w:tab w:val="left" w:pos="10751"/>
        </w:tabs>
        <w:jc w:val="both"/>
        <w:rPr>
          <w:highlight w:val="yellow"/>
        </w:rPr>
      </w:pPr>
    </w:p>
    <w:p w:rsidR="008877CF" w:rsidRDefault="008877CF" w:rsidP="008877CF">
      <w:pPr>
        <w:autoSpaceDE w:val="0"/>
        <w:autoSpaceDN w:val="0"/>
        <w:adjustRightInd w:val="0"/>
        <w:jc w:val="center"/>
        <w:rPr>
          <w:b/>
          <w:color w:val="000000"/>
          <w:highlight w:val="yellow"/>
          <w:u w:val="single"/>
        </w:rPr>
      </w:pPr>
      <w:r>
        <w:rPr>
          <w:b/>
          <w:color w:val="000000"/>
          <w:u w:val="single"/>
        </w:rPr>
        <w:t>Начальные (максимальные) цены за единицу Товара</w:t>
      </w:r>
    </w:p>
    <w:p w:rsidR="008877CF" w:rsidRDefault="008877CF">
      <w:pPr>
        <w:jc w:val="both"/>
        <w:rPr>
          <w:b/>
          <w:highlight w:val="yellow"/>
          <w:u w:val="single"/>
        </w:rPr>
      </w:pPr>
    </w:p>
    <w:tbl>
      <w:tblPr>
        <w:tblW w:w="1048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00"/>
        <w:gridCol w:w="3164"/>
        <w:gridCol w:w="1560"/>
        <w:gridCol w:w="1559"/>
        <w:gridCol w:w="3402"/>
      </w:tblGrid>
      <w:tr w:rsidR="008877CF" w:rsidRPr="00207B33" w:rsidTr="008877CF">
        <w:trPr>
          <w:trHeight w:val="652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207B33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207B33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207B33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207B33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207B33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207B33">
              <w:rPr>
                <w:b/>
                <w:bCs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207B33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207B33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207B33" w:rsidRDefault="008877CF" w:rsidP="004C1408">
            <w:pPr>
              <w:jc w:val="center"/>
              <w:rPr>
                <w:b/>
                <w:bCs/>
                <w:color w:val="000000"/>
              </w:rPr>
            </w:pPr>
            <w:r w:rsidRPr="00207B33">
              <w:rPr>
                <w:b/>
                <w:bCs/>
                <w:color w:val="000000"/>
                <w:sz w:val="22"/>
                <w:szCs w:val="22"/>
              </w:rPr>
              <w:t xml:space="preserve">Начальная (максимальная) цена за единицу Товара, руб. с НДС </w:t>
            </w:r>
          </w:p>
        </w:tc>
      </w:tr>
      <w:tr w:rsidR="008877CF" w:rsidRPr="00207B33" w:rsidTr="008877CF">
        <w:trPr>
          <w:trHeight w:val="276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207B33" w:rsidRDefault="008877CF" w:rsidP="008877CF">
            <w:pPr>
              <w:rPr>
                <w:b/>
                <w:bCs/>
                <w:color w:val="000000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207B33" w:rsidRDefault="008877CF" w:rsidP="008877CF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207B33" w:rsidRDefault="008877CF" w:rsidP="008877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207B33" w:rsidRDefault="008877CF" w:rsidP="008877CF">
            <w:pPr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207B33" w:rsidRDefault="008877CF" w:rsidP="008877CF">
            <w:pPr>
              <w:rPr>
                <w:b/>
                <w:bCs/>
                <w:color w:val="000000"/>
              </w:rPr>
            </w:pPr>
          </w:p>
        </w:tc>
      </w:tr>
      <w:tr w:rsidR="008877CF" w:rsidRPr="00207B33" w:rsidTr="008877CF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8877CF" w:rsidP="008877CF">
            <w:pPr>
              <w:rPr>
                <w:color w:val="000000"/>
              </w:rPr>
            </w:pPr>
            <w:r w:rsidRPr="00207B3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521EED" w:rsidP="00680312">
            <w:pPr>
              <w:rPr>
                <w:color w:val="000000"/>
              </w:rPr>
            </w:pPr>
            <w:r w:rsidRPr="00207B33">
              <w:t xml:space="preserve">Трансформатор тока типа ТОП-0,66 </w:t>
            </w:r>
            <w:r w:rsidRPr="00207B33">
              <w:rPr>
                <w:lang w:val="en-US"/>
              </w:rPr>
              <w:t>I</w:t>
            </w:r>
            <w:r w:rsidRPr="00207B33">
              <w:t xml:space="preserve"> -5-0,5</w:t>
            </w:r>
            <w:r w:rsidRPr="00207B33">
              <w:rPr>
                <w:lang w:val="en-US"/>
              </w:rPr>
              <w:t>S</w:t>
            </w:r>
            <w:r w:rsidRPr="00207B33">
              <w:t xml:space="preserve"> – 50/5 У3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521EED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8877CF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207B33" w:rsidRDefault="00521EED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1022,52</w:t>
            </w:r>
          </w:p>
        </w:tc>
      </w:tr>
      <w:tr w:rsidR="008877CF" w:rsidRPr="00207B33" w:rsidTr="008877CF">
        <w:trPr>
          <w:trHeight w:val="85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8877CF" w:rsidP="008877CF">
            <w:pPr>
              <w:rPr>
                <w:color w:val="000000"/>
              </w:rPr>
            </w:pPr>
            <w:r w:rsidRPr="00207B3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521EED" w:rsidP="00680312">
            <w:pPr>
              <w:rPr>
                <w:color w:val="000000"/>
              </w:rPr>
            </w:pPr>
            <w:r w:rsidRPr="00207B33">
              <w:t xml:space="preserve">Трансформатор тока типа ТОП-0,66 </w:t>
            </w:r>
            <w:r w:rsidRPr="00207B33">
              <w:rPr>
                <w:lang w:val="en-US"/>
              </w:rPr>
              <w:t>I</w:t>
            </w:r>
            <w:r w:rsidRPr="00207B33">
              <w:t xml:space="preserve"> -5-0,5</w:t>
            </w:r>
            <w:r w:rsidRPr="00207B33">
              <w:rPr>
                <w:lang w:val="en-US"/>
              </w:rPr>
              <w:t>S</w:t>
            </w:r>
            <w:r w:rsidR="00680312" w:rsidRPr="00207B33">
              <w:t xml:space="preserve"> – 150/5 У3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521EED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8877CF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207B33" w:rsidRDefault="00521EED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1022,52</w:t>
            </w:r>
          </w:p>
        </w:tc>
      </w:tr>
      <w:tr w:rsidR="008877CF" w:rsidRPr="008877CF" w:rsidTr="008877CF">
        <w:trPr>
          <w:trHeight w:val="68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8877CF" w:rsidP="008877CF">
            <w:pPr>
              <w:rPr>
                <w:color w:val="000000"/>
              </w:rPr>
            </w:pPr>
            <w:r w:rsidRPr="00207B3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521EED" w:rsidP="00680312">
            <w:pPr>
              <w:rPr>
                <w:color w:val="000000"/>
              </w:rPr>
            </w:pPr>
            <w:r w:rsidRPr="00207B33">
              <w:t xml:space="preserve">Трансформатор тока типа ТОП-0,66 </w:t>
            </w:r>
            <w:r w:rsidRPr="00207B33">
              <w:rPr>
                <w:lang w:val="en-US"/>
              </w:rPr>
              <w:t>I</w:t>
            </w:r>
            <w:r w:rsidRPr="00207B33">
              <w:t xml:space="preserve"> -5-0,5</w:t>
            </w:r>
            <w:r w:rsidRPr="00207B33">
              <w:rPr>
                <w:lang w:val="en-US"/>
              </w:rPr>
              <w:t>S</w:t>
            </w:r>
            <w:r w:rsidR="00680312" w:rsidRPr="00207B33">
              <w:t xml:space="preserve"> – 200/5 У3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521EED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207B33" w:rsidRDefault="008877CF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207B33" w:rsidRDefault="00521EED" w:rsidP="004C1408">
            <w:pPr>
              <w:jc w:val="center"/>
              <w:rPr>
                <w:color w:val="000000"/>
              </w:rPr>
            </w:pPr>
            <w:r w:rsidRPr="00207B33">
              <w:rPr>
                <w:color w:val="000000"/>
              </w:rPr>
              <w:t>1022,52</w:t>
            </w:r>
          </w:p>
        </w:tc>
      </w:tr>
    </w:tbl>
    <w:p w:rsidR="008877CF" w:rsidRDefault="008877CF">
      <w:pPr>
        <w:jc w:val="both"/>
        <w:rPr>
          <w:b/>
          <w:highlight w:val="yellow"/>
          <w:u w:val="single"/>
        </w:rPr>
      </w:pPr>
    </w:p>
    <w:p w:rsidR="00825B13" w:rsidRPr="00B42E3D" w:rsidRDefault="00825B13" w:rsidP="00825B13">
      <w:pPr>
        <w:pStyle w:val="a3"/>
        <w:jc w:val="center"/>
        <w:rPr>
          <w:b/>
          <w:u w:val="single"/>
        </w:rPr>
      </w:pPr>
      <w:r w:rsidRPr="00B42E3D">
        <w:rPr>
          <w:b/>
          <w:u w:val="single"/>
        </w:rPr>
        <w:t>2. 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825B13" w:rsidRDefault="00825B13" w:rsidP="00825B13">
      <w:pPr>
        <w:tabs>
          <w:tab w:val="left" w:pos="10751"/>
        </w:tabs>
        <w:jc w:val="both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C5337D" w:rsidRPr="00207B33" w:rsidTr="008877CF">
        <w:tc>
          <w:tcPr>
            <w:tcW w:w="4962" w:type="dxa"/>
          </w:tcPr>
          <w:p w:rsidR="00C5337D" w:rsidRPr="00207B33" w:rsidRDefault="00E107EC" w:rsidP="00F31882">
            <w:pPr>
              <w:jc w:val="center"/>
              <w:rPr>
                <w:b/>
              </w:rPr>
            </w:pPr>
            <w:r w:rsidRPr="00207B33">
              <w:rPr>
                <w:b/>
                <w:sz w:val="22"/>
                <w:szCs w:val="22"/>
              </w:rPr>
              <w:t>Наименование</w:t>
            </w:r>
            <w:r w:rsidR="004C1408" w:rsidRPr="00207B33">
              <w:rPr>
                <w:b/>
                <w:sz w:val="22"/>
                <w:szCs w:val="22"/>
              </w:rPr>
              <w:t xml:space="preserve"> </w:t>
            </w:r>
            <w:r w:rsidR="00BD35BF" w:rsidRPr="00207B33">
              <w:rPr>
                <w:b/>
                <w:sz w:val="22"/>
                <w:szCs w:val="22"/>
              </w:rPr>
              <w:t>характеристики</w:t>
            </w:r>
            <w:r w:rsidR="00C5337D" w:rsidRPr="00207B33">
              <w:rPr>
                <w:b/>
                <w:sz w:val="22"/>
                <w:szCs w:val="22"/>
              </w:rPr>
              <w:t xml:space="preserve"> товара</w:t>
            </w:r>
          </w:p>
        </w:tc>
        <w:tc>
          <w:tcPr>
            <w:tcW w:w="5528" w:type="dxa"/>
          </w:tcPr>
          <w:p w:rsidR="00C5337D" w:rsidRPr="00207B33" w:rsidRDefault="00B82AA7" w:rsidP="00F31882">
            <w:pPr>
              <w:jc w:val="center"/>
              <w:rPr>
                <w:b/>
              </w:rPr>
            </w:pPr>
            <w:r w:rsidRPr="00207B33">
              <w:rPr>
                <w:b/>
                <w:sz w:val="22"/>
                <w:szCs w:val="22"/>
              </w:rPr>
              <w:t>Требования</w:t>
            </w:r>
          </w:p>
        </w:tc>
      </w:tr>
      <w:tr w:rsidR="00DC2D8A" w:rsidRPr="00207B33" w:rsidTr="00DC2D8A">
        <w:trPr>
          <w:trHeight w:val="2530"/>
        </w:trPr>
        <w:tc>
          <w:tcPr>
            <w:tcW w:w="4962" w:type="dxa"/>
            <w:vAlign w:val="center"/>
          </w:tcPr>
          <w:p w:rsidR="00DC2D8A" w:rsidRPr="00207B33" w:rsidRDefault="00DC2D8A" w:rsidP="00DC2D8A">
            <w:pPr>
              <w:tabs>
                <w:tab w:val="left" w:pos="567"/>
              </w:tabs>
            </w:pPr>
            <w:r w:rsidRPr="00207B33">
              <w:rPr>
                <w:b/>
              </w:rPr>
              <w:t xml:space="preserve">1. Трансформатор тока типа ТОП-0,66 </w:t>
            </w:r>
            <w:r w:rsidRPr="00207B33">
              <w:rPr>
                <w:b/>
                <w:lang w:val="en-US"/>
              </w:rPr>
              <w:t>I</w:t>
            </w:r>
            <w:r w:rsidRPr="00207B33">
              <w:rPr>
                <w:b/>
              </w:rPr>
              <w:t xml:space="preserve"> -5-0,5</w:t>
            </w:r>
            <w:r w:rsidRPr="00207B33">
              <w:rPr>
                <w:b/>
                <w:lang w:val="en-US"/>
              </w:rPr>
              <w:t>S</w:t>
            </w:r>
            <w:r w:rsidRPr="00207B33">
              <w:rPr>
                <w:b/>
              </w:rPr>
              <w:t xml:space="preserve"> – 50/5 У3 </w:t>
            </w:r>
          </w:p>
        </w:tc>
        <w:tc>
          <w:tcPr>
            <w:tcW w:w="5528" w:type="dxa"/>
            <w:vMerge w:val="restart"/>
            <w:vAlign w:val="center"/>
          </w:tcPr>
          <w:p w:rsidR="00DC2D8A" w:rsidRPr="00207B33" w:rsidRDefault="00DC2D8A" w:rsidP="00207B33">
            <w:r w:rsidRPr="00207B33">
              <w:rPr>
                <w:sz w:val="22"/>
                <w:szCs w:val="22"/>
              </w:rPr>
              <w:t>Условия работы: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Трансформаторы предназначены для установки в комплектные распределительные устройства (КРУ).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Трансформаторы классов точности 0,5S применяются для коммерческого учета электроэнергии.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Трансформаторы имеют климатическое исполнение «У», категорию размещения 3 по ГОСТ 15150</w:t>
            </w:r>
            <w:r w:rsidR="00BC2D86" w:rsidRPr="00207B33">
              <w:rPr>
                <w:sz w:val="22"/>
                <w:szCs w:val="22"/>
              </w:rPr>
              <w:t>-69</w:t>
            </w:r>
            <w:r w:rsidRPr="00207B33">
              <w:rPr>
                <w:sz w:val="22"/>
                <w:szCs w:val="22"/>
              </w:rPr>
              <w:t xml:space="preserve"> и предназначены для эксплуатации в следующих условиях: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− высота установки над уровнем моря – не более 1000 м.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− верхнее значение температуры окружающего воздуха, с учетом перегрева воздуха внутри КРУ, 55 °С;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− нижнее рабочее значение температуры окружающего воздуха, относительная влажность, давление воздуха – согласно ГОСТ 15543.1</w:t>
            </w:r>
            <w:r w:rsidR="00CD099E" w:rsidRPr="00207B33">
              <w:rPr>
                <w:sz w:val="22"/>
                <w:szCs w:val="22"/>
              </w:rPr>
              <w:t>-89</w:t>
            </w:r>
            <w:r w:rsidRPr="00207B33">
              <w:rPr>
                <w:sz w:val="22"/>
                <w:szCs w:val="22"/>
              </w:rPr>
              <w:t>;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− окружающая среда невзрывоопасная, не содержащая токопроводящей пыли, химически активных газов и агрессивных паров в концентрациях, разрушающих металлы и изоляцию (атмосфера типа II по ГОСТ 15150</w:t>
            </w:r>
            <w:r w:rsidR="00D21FF7" w:rsidRPr="00207B33">
              <w:rPr>
                <w:sz w:val="22"/>
                <w:szCs w:val="22"/>
              </w:rPr>
              <w:t>-69</w:t>
            </w:r>
            <w:r w:rsidRPr="00207B33">
              <w:rPr>
                <w:sz w:val="22"/>
                <w:szCs w:val="22"/>
              </w:rPr>
              <w:t>);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− рабочее положение трансформаторов в пространстве – любое;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 xml:space="preserve">− трансформаторы имеют изоляцию класса </w:t>
            </w:r>
            <w:proofErr w:type="spellStart"/>
            <w:r w:rsidRPr="00207B33">
              <w:rPr>
                <w:sz w:val="22"/>
                <w:szCs w:val="22"/>
              </w:rPr>
              <w:t>нагревостойкости</w:t>
            </w:r>
            <w:proofErr w:type="spellEnd"/>
            <w:r w:rsidRPr="00207B33">
              <w:rPr>
                <w:sz w:val="22"/>
                <w:szCs w:val="22"/>
              </w:rPr>
              <w:t xml:space="preserve"> «В» по ГОСТ 8865</w:t>
            </w:r>
            <w:r w:rsidR="00BC2D86" w:rsidRPr="00207B33">
              <w:rPr>
                <w:sz w:val="22"/>
                <w:szCs w:val="22"/>
              </w:rPr>
              <w:t>-93</w:t>
            </w:r>
            <w:r w:rsidRPr="00207B33">
              <w:rPr>
                <w:sz w:val="22"/>
                <w:szCs w:val="22"/>
              </w:rPr>
              <w:t>,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 xml:space="preserve">выполненную из </w:t>
            </w:r>
            <w:proofErr w:type="spellStart"/>
            <w:r w:rsidRPr="00207B33">
              <w:rPr>
                <w:sz w:val="22"/>
                <w:szCs w:val="22"/>
              </w:rPr>
              <w:t>трудногорючего</w:t>
            </w:r>
            <w:proofErr w:type="spellEnd"/>
            <w:r w:rsidRPr="00207B33">
              <w:rPr>
                <w:sz w:val="22"/>
                <w:szCs w:val="22"/>
              </w:rPr>
              <w:t xml:space="preserve"> термопласта;</w:t>
            </w:r>
          </w:p>
          <w:p w:rsidR="00DC2D8A" w:rsidRPr="00207B33" w:rsidRDefault="00DC2D8A" w:rsidP="00207B33">
            <w:r w:rsidRPr="00207B33">
              <w:rPr>
                <w:sz w:val="22"/>
                <w:szCs w:val="22"/>
              </w:rPr>
              <w:t>− трансформаторы соответствуют группе условий эксплуатации М7 по ГОСТ 30631</w:t>
            </w:r>
          </w:p>
          <w:p w:rsidR="00DC2D8A" w:rsidRPr="00207B33" w:rsidRDefault="00DC2D8A" w:rsidP="00207B33">
            <w:proofErr w:type="spellStart"/>
            <w:r w:rsidRPr="00207B33">
              <w:rPr>
                <w:b/>
                <w:sz w:val="22"/>
                <w:szCs w:val="22"/>
              </w:rPr>
              <w:t>Межповерочный</w:t>
            </w:r>
            <w:proofErr w:type="spellEnd"/>
            <w:r w:rsidRPr="00207B33">
              <w:rPr>
                <w:b/>
                <w:sz w:val="22"/>
                <w:szCs w:val="22"/>
              </w:rPr>
              <w:t xml:space="preserve"> интервал должен составлять не менее 16 лет.</w:t>
            </w:r>
          </w:p>
        </w:tc>
      </w:tr>
      <w:tr w:rsidR="00DC2D8A" w:rsidRPr="00207B33" w:rsidTr="008877CF">
        <w:trPr>
          <w:trHeight w:val="2530"/>
        </w:trPr>
        <w:tc>
          <w:tcPr>
            <w:tcW w:w="4962" w:type="dxa"/>
            <w:vAlign w:val="center"/>
          </w:tcPr>
          <w:p w:rsidR="00DC2D8A" w:rsidRPr="00207B33" w:rsidRDefault="00DC2D8A" w:rsidP="00DC2D8A">
            <w:r w:rsidRPr="00207B33">
              <w:rPr>
                <w:b/>
              </w:rPr>
              <w:t xml:space="preserve">2. Трансформатор тока ТОП-0,66 </w:t>
            </w:r>
            <w:r w:rsidRPr="00207B33">
              <w:rPr>
                <w:b/>
                <w:lang w:val="en-US"/>
              </w:rPr>
              <w:t>I</w:t>
            </w:r>
            <w:r w:rsidRPr="00207B33">
              <w:rPr>
                <w:b/>
              </w:rPr>
              <w:t xml:space="preserve"> -5-0,5</w:t>
            </w:r>
            <w:r w:rsidRPr="00207B33">
              <w:rPr>
                <w:b/>
                <w:lang w:val="en-US"/>
              </w:rPr>
              <w:t>S</w:t>
            </w:r>
            <w:r w:rsidRPr="00207B33">
              <w:rPr>
                <w:b/>
              </w:rPr>
              <w:t xml:space="preserve"> – 150/5 У3</w:t>
            </w:r>
          </w:p>
          <w:p w:rsidR="00DC2D8A" w:rsidRPr="00207B33" w:rsidRDefault="00DC2D8A" w:rsidP="00680312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5528" w:type="dxa"/>
            <w:vMerge/>
            <w:vAlign w:val="center"/>
          </w:tcPr>
          <w:p w:rsidR="00DC2D8A" w:rsidRPr="00207B33" w:rsidRDefault="00DC2D8A" w:rsidP="00AD0DD1"/>
        </w:tc>
      </w:tr>
      <w:tr w:rsidR="00DC2D8A" w:rsidRPr="00393A72" w:rsidTr="008877CF">
        <w:trPr>
          <w:trHeight w:val="2530"/>
        </w:trPr>
        <w:tc>
          <w:tcPr>
            <w:tcW w:w="4962" w:type="dxa"/>
            <w:vAlign w:val="center"/>
          </w:tcPr>
          <w:p w:rsidR="00DC2D8A" w:rsidRPr="00207B33" w:rsidRDefault="00DC2D8A" w:rsidP="00DC2D8A">
            <w:pPr>
              <w:rPr>
                <w:b/>
              </w:rPr>
            </w:pPr>
            <w:r w:rsidRPr="00207B33">
              <w:rPr>
                <w:b/>
              </w:rPr>
              <w:t xml:space="preserve">3. Трансформаторы тока ТОП-0,66 </w:t>
            </w:r>
            <w:r w:rsidRPr="00207B33">
              <w:rPr>
                <w:b/>
                <w:lang w:val="en-US"/>
              </w:rPr>
              <w:t>I</w:t>
            </w:r>
            <w:r w:rsidRPr="00207B33">
              <w:rPr>
                <w:b/>
              </w:rPr>
              <w:t xml:space="preserve"> -5-0,5</w:t>
            </w:r>
            <w:r w:rsidRPr="00207B33">
              <w:rPr>
                <w:b/>
                <w:lang w:val="en-US"/>
              </w:rPr>
              <w:t>S</w:t>
            </w:r>
            <w:r w:rsidRPr="00207B33">
              <w:rPr>
                <w:b/>
              </w:rPr>
              <w:t xml:space="preserve"> – 200/5 У3:</w:t>
            </w:r>
          </w:p>
          <w:p w:rsidR="00DC2D8A" w:rsidRPr="00207B33" w:rsidRDefault="00DC2D8A" w:rsidP="00680312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5528" w:type="dxa"/>
            <w:vMerge/>
            <w:vAlign w:val="center"/>
          </w:tcPr>
          <w:p w:rsidR="00DC2D8A" w:rsidRPr="00207B33" w:rsidRDefault="00DC2D8A" w:rsidP="00AD0DD1"/>
        </w:tc>
      </w:tr>
    </w:tbl>
    <w:p w:rsidR="00C12EB0" w:rsidRDefault="00C12EB0" w:rsidP="00DC2D8A">
      <w:pPr>
        <w:rPr>
          <w:highlight w:val="yellow"/>
        </w:rPr>
      </w:pPr>
    </w:p>
    <w:sectPr w:rsidR="00C12EB0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963985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1" w15:restartNumberingAfterBreak="0">
    <w:nsid w:val="12AF6ABB"/>
    <w:multiLevelType w:val="hybridMultilevel"/>
    <w:tmpl w:val="4D74D3E2"/>
    <w:lvl w:ilvl="0" w:tplc="E36058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3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332296E"/>
    <w:multiLevelType w:val="hybridMultilevel"/>
    <w:tmpl w:val="D76871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1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5" w15:restartNumberingAfterBreak="0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1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2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7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86B6148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0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2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4"/>
  </w:num>
  <w:num w:numId="2">
    <w:abstractNumId w:val="45"/>
  </w:num>
  <w:num w:numId="3">
    <w:abstractNumId w:val="43"/>
  </w:num>
  <w:num w:numId="4">
    <w:abstractNumId w:val="22"/>
  </w:num>
  <w:num w:numId="5">
    <w:abstractNumId w:val="4"/>
  </w:num>
  <w:num w:numId="6">
    <w:abstractNumId w:val="42"/>
  </w:num>
  <w:num w:numId="7">
    <w:abstractNumId w:val="7"/>
  </w:num>
  <w:num w:numId="8">
    <w:abstractNumId w:val="28"/>
  </w:num>
  <w:num w:numId="9">
    <w:abstractNumId w:val="30"/>
  </w:num>
  <w:num w:numId="10">
    <w:abstractNumId w:val="37"/>
  </w:num>
  <w:num w:numId="11">
    <w:abstractNumId w:val="25"/>
  </w:num>
  <w:num w:numId="12">
    <w:abstractNumId w:val="0"/>
  </w:num>
  <w:num w:numId="13">
    <w:abstractNumId w:val="17"/>
  </w:num>
  <w:num w:numId="14">
    <w:abstractNumId w:val="31"/>
  </w:num>
  <w:num w:numId="15">
    <w:abstractNumId w:val="39"/>
  </w:num>
  <w:num w:numId="16">
    <w:abstractNumId w:val="20"/>
  </w:num>
  <w:num w:numId="17">
    <w:abstractNumId w:val="2"/>
  </w:num>
  <w:num w:numId="18">
    <w:abstractNumId w:val="1"/>
  </w:num>
  <w:num w:numId="19">
    <w:abstractNumId w:val="33"/>
  </w:num>
  <w:num w:numId="20">
    <w:abstractNumId w:val="12"/>
  </w:num>
  <w:num w:numId="21">
    <w:abstractNumId w:val="16"/>
  </w:num>
  <w:num w:numId="22">
    <w:abstractNumId w:val="34"/>
  </w:num>
  <w:num w:numId="23">
    <w:abstractNumId w:val="15"/>
  </w:num>
  <w:num w:numId="24">
    <w:abstractNumId w:val="9"/>
  </w:num>
  <w:num w:numId="25">
    <w:abstractNumId w:val="3"/>
  </w:num>
  <w:num w:numId="26">
    <w:abstractNumId w:val="40"/>
  </w:num>
  <w:num w:numId="27">
    <w:abstractNumId w:val="6"/>
  </w:num>
  <w:num w:numId="28">
    <w:abstractNumId w:val="49"/>
  </w:num>
  <w:num w:numId="29">
    <w:abstractNumId w:val="26"/>
  </w:num>
  <w:num w:numId="30">
    <w:abstractNumId w:val="36"/>
  </w:num>
  <w:num w:numId="31">
    <w:abstractNumId w:val="44"/>
  </w:num>
  <w:num w:numId="32">
    <w:abstractNumId w:val="52"/>
  </w:num>
  <w:num w:numId="33">
    <w:abstractNumId w:val="50"/>
  </w:num>
  <w:num w:numId="34">
    <w:abstractNumId w:val="13"/>
  </w:num>
  <w:num w:numId="35">
    <w:abstractNumId w:val="51"/>
  </w:num>
  <w:num w:numId="36">
    <w:abstractNumId w:val="32"/>
  </w:num>
  <w:num w:numId="37">
    <w:abstractNumId w:val="46"/>
  </w:num>
  <w:num w:numId="38">
    <w:abstractNumId w:val="8"/>
  </w:num>
  <w:num w:numId="39">
    <w:abstractNumId w:val="47"/>
  </w:num>
  <w:num w:numId="40">
    <w:abstractNumId w:val="18"/>
  </w:num>
  <w:num w:numId="41">
    <w:abstractNumId w:val="23"/>
  </w:num>
  <w:num w:numId="42">
    <w:abstractNumId w:val="27"/>
  </w:num>
  <w:num w:numId="43">
    <w:abstractNumId w:val="24"/>
  </w:num>
  <w:num w:numId="44">
    <w:abstractNumId w:val="41"/>
  </w:num>
  <w:num w:numId="45">
    <w:abstractNumId w:val="21"/>
  </w:num>
  <w:num w:numId="46">
    <w:abstractNumId w:val="19"/>
  </w:num>
  <w:num w:numId="47">
    <w:abstractNumId w:val="10"/>
  </w:num>
  <w:num w:numId="48">
    <w:abstractNumId w:val="35"/>
  </w:num>
  <w:num w:numId="49">
    <w:abstractNumId w:val="38"/>
  </w:num>
  <w:num w:numId="50">
    <w:abstractNumId w:val="11"/>
  </w:num>
  <w:num w:numId="51">
    <w:abstractNumId w:val="5"/>
  </w:num>
  <w:num w:numId="52">
    <w:abstractNumId w:val="48"/>
  </w:num>
  <w:num w:numId="53">
    <w:abstractNumId w:val="2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76CD"/>
    <w:rsid w:val="00012178"/>
    <w:rsid w:val="0001643E"/>
    <w:rsid w:val="0002064D"/>
    <w:rsid w:val="00021B85"/>
    <w:rsid w:val="00025459"/>
    <w:rsid w:val="000301C5"/>
    <w:rsid w:val="00035F90"/>
    <w:rsid w:val="00037941"/>
    <w:rsid w:val="0004458D"/>
    <w:rsid w:val="00050D90"/>
    <w:rsid w:val="000522E7"/>
    <w:rsid w:val="000544F2"/>
    <w:rsid w:val="000562AF"/>
    <w:rsid w:val="000615F8"/>
    <w:rsid w:val="00064B4D"/>
    <w:rsid w:val="00076516"/>
    <w:rsid w:val="000846C1"/>
    <w:rsid w:val="00084923"/>
    <w:rsid w:val="00084B54"/>
    <w:rsid w:val="00084D98"/>
    <w:rsid w:val="00091A30"/>
    <w:rsid w:val="000A3BB7"/>
    <w:rsid w:val="000A59F3"/>
    <w:rsid w:val="000A6279"/>
    <w:rsid w:val="000B1E08"/>
    <w:rsid w:val="000B5E1E"/>
    <w:rsid w:val="000B6C52"/>
    <w:rsid w:val="000C4CB1"/>
    <w:rsid w:val="000C5029"/>
    <w:rsid w:val="000D0E10"/>
    <w:rsid w:val="000D0ED4"/>
    <w:rsid w:val="000D1464"/>
    <w:rsid w:val="000E149B"/>
    <w:rsid w:val="000E47E5"/>
    <w:rsid w:val="000F1602"/>
    <w:rsid w:val="000F3D4F"/>
    <w:rsid w:val="00101E5F"/>
    <w:rsid w:val="0010371B"/>
    <w:rsid w:val="001079E6"/>
    <w:rsid w:val="00131925"/>
    <w:rsid w:val="001321C7"/>
    <w:rsid w:val="0013276F"/>
    <w:rsid w:val="00140399"/>
    <w:rsid w:val="00142A8E"/>
    <w:rsid w:val="00143396"/>
    <w:rsid w:val="00143791"/>
    <w:rsid w:val="001461AD"/>
    <w:rsid w:val="00146471"/>
    <w:rsid w:val="001471AE"/>
    <w:rsid w:val="00155C90"/>
    <w:rsid w:val="00157414"/>
    <w:rsid w:val="00162133"/>
    <w:rsid w:val="00162E0C"/>
    <w:rsid w:val="001641F6"/>
    <w:rsid w:val="0017087D"/>
    <w:rsid w:val="00174D3C"/>
    <w:rsid w:val="00175917"/>
    <w:rsid w:val="001809DA"/>
    <w:rsid w:val="00183025"/>
    <w:rsid w:val="001851EF"/>
    <w:rsid w:val="0019779E"/>
    <w:rsid w:val="001A0E5D"/>
    <w:rsid w:val="001A4A4D"/>
    <w:rsid w:val="001A6904"/>
    <w:rsid w:val="001A76BF"/>
    <w:rsid w:val="001B26F2"/>
    <w:rsid w:val="001C317A"/>
    <w:rsid w:val="001C7AFC"/>
    <w:rsid w:val="001D150A"/>
    <w:rsid w:val="001D1639"/>
    <w:rsid w:val="001D2805"/>
    <w:rsid w:val="001D6CFA"/>
    <w:rsid w:val="001D6E08"/>
    <w:rsid w:val="001D7809"/>
    <w:rsid w:val="001E2A01"/>
    <w:rsid w:val="001E354C"/>
    <w:rsid w:val="001E6B9E"/>
    <w:rsid w:val="001F01AF"/>
    <w:rsid w:val="001F1179"/>
    <w:rsid w:val="001F2804"/>
    <w:rsid w:val="001F2EB4"/>
    <w:rsid w:val="00207B33"/>
    <w:rsid w:val="00214F01"/>
    <w:rsid w:val="002152EC"/>
    <w:rsid w:val="00222EA0"/>
    <w:rsid w:val="0022435D"/>
    <w:rsid w:val="00224B64"/>
    <w:rsid w:val="002250C6"/>
    <w:rsid w:val="002324D8"/>
    <w:rsid w:val="0023484F"/>
    <w:rsid w:val="00240E83"/>
    <w:rsid w:val="00250A2D"/>
    <w:rsid w:val="00254480"/>
    <w:rsid w:val="00254848"/>
    <w:rsid w:val="00254EE8"/>
    <w:rsid w:val="0025653F"/>
    <w:rsid w:val="00257565"/>
    <w:rsid w:val="002614D2"/>
    <w:rsid w:val="002617C5"/>
    <w:rsid w:val="002672E8"/>
    <w:rsid w:val="00272A06"/>
    <w:rsid w:val="0027313F"/>
    <w:rsid w:val="00274183"/>
    <w:rsid w:val="00277DAB"/>
    <w:rsid w:val="00277F81"/>
    <w:rsid w:val="0028072F"/>
    <w:rsid w:val="002A2521"/>
    <w:rsid w:val="002B1EFF"/>
    <w:rsid w:val="002B4CF7"/>
    <w:rsid w:val="002C2025"/>
    <w:rsid w:val="002D60E3"/>
    <w:rsid w:val="002D6914"/>
    <w:rsid w:val="002E1133"/>
    <w:rsid w:val="002E51AA"/>
    <w:rsid w:val="002F6765"/>
    <w:rsid w:val="002F7B15"/>
    <w:rsid w:val="00304633"/>
    <w:rsid w:val="003104B7"/>
    <w:rsid w:val="00311930"/>
    <w:rsid w:val="00311F80"/>
    <w:rsid w:val="00317242"/>
    <w:rsid w:val="00320170"/>
    <w:rsid w:val="00324AC2"/>
    <w:rsid w:val="00327FE1"/>
    <w:rsid w:val="00331352"/>
    <w:rsid w:val="00334812"/>
    <w:rsid w:val="00335157"/>
    <w:rsid w:val="00341E4A"/>
    <w:rsid w:val="00345179"/>
    <w:rsid w:val="00346636"/>
    <w:rsid w:val="00346957"/>
    <w:rsid w:val="00352CDD"/>
    <w:rsid w:val="00360F7E"/>
    <w:rsid w:val="00361846"/>
    <w:rsid w:val="00362D23"/>
    <w:rsid w:val="003632BE"/>
    <w:rsid w:val="0036397E"/>
    <w:rsid w:val="003672A2"/>
    <w:rsid w:val="0037117F"/>
    <w:rsid w:val="00377791"/>
    <w:rsid w:val="00380910"/>
    <w:rsid w:val="00384107"/>
    <w:rsid w:val="00384862"/>
    <w:rsid w:val="00384883"/>
    <w:rsid w:val="00387D98"/>
    <w:rsid w:val="0039041F"/>
    <w:rsid w:val="00392978"/>
    <w:rsid w:val="00393A72"/>
    <w:rsid w:val="0039685C"/>
    <w:rsid w:val="003A1461"/>
    <w:rsid w:val="003A29CB"/>
    <w:rsid w:val="003A7B14"/>
    <w:rsid w:val="003B45A7"/>
    <w:rsid w:val="003B5353"/>
    <w:rsid w:val="003B6438"/>
    <w:rsid w:val="003C205A"/>
    <w:rsid w:val="003C2A0E"/>
    <w:rsid w:val="003C7BD1"/>
    <w:rsid w:val="003D2A90"/>
    <w:rsid w:val="003D302A"/>
    <w:rsid w:val="003D632C"/>
    <w:rsid w:val="003D6819"/>
    <w:rsid w:val="003E379C"/>
    <w:rsid w:val="003F086C"/>
    <w:rsid w:val="003F2A30"/>
    <w:rsid w:val="004042E7"/>
    <w:rsid w:val="00405F18"/>
    <w:rsid w:val="00406AA7"/>
    <w:rsid w:val="00406D15"/>
    <w:rsid w:val="004073C0"/>
    <w:rsid w:val="00407FC0"/>
    <w:rsid w:val="00411409"/>
    <w:rsid w:val="00415273"/>
    <w:rsid w:val="00417F01"/>
    <w:rsid w:val="00421FAE"/>
    <w:rsid w:val="00422559"/>
    <w:rsid w:val="004316D3"/>
    <w:rsid w:val="00437C4A"/>
    <w:rsid w:val="00443AEE"/>
    <w:rsid w:val="004445A5"/>
    <w:rsid w:val="00447D4B"/>
    <w:rsid w:val="00447FE8"/>
    <w:rsid w:val="0045065F"/>
    <w:rsid w:val="00451890"/>
    <w:rsid w:val="004538CC"/>
    <w:rsid w:val="00455BEE"/>
    <w:rsid w:val="00456E44"/>
    <w:rsid w:val="0047647D"/>
    <w:rsid w:val="004834F5"/>
    <w:rsid w:val="00484EB5"/>
    <w:rsid w:val="00486233"/>
    <w:rsid w:val="00486415"/>
    <w:rsid w:val="00487A76"/>
    <w:rsid w:val="00490E0E"/>
    <w:rsid w:val="00496C07"/>
    <w:rsid w:val="004A4134"/>
    <w:rsid w:val="004B6AA6"/>
    <w:rsid w:val="004C1406"/>
    <w:rsid w:val="004C1408"/>
    <w:rsid w:val="004C21B4"/>
    <w:rsid w:val="004C6AB2"/>
    <w:rsid w:val="004D0C8D"/>
    <w:rsid w:val="004D2EE8"/>
    <w:rsid w:val="004D3549"/>
    <w:rsid w:val="004E0B90"/>
    <w:rsid w:val="004E51B0"/>
    <w:rsid w:val="004E5F37"/>
    <w:rsid w:val="004E6F7E"/>
    <w:rsid w:val="004F29EF"/>
    <w:rsid w:val="004F530D"/>
    <w:rsid w:val="00506C95"/>
    <w:rsid w:val="005131C9"/>
    <w:rsid w:val="0051738F"/>
    <w:rsid w:val="00521EED"/>
    <w:rsid w:val="00526B59"/>
    <w:rsid w:val="00526F36"/>
    <w:rsid w:val="005341E1"/>
    <w:rsid w:val="005344DD"/>
    <w:rsid w:val="00540CCA"/>
    <w:rsid w:val="005439A7"/>
    <w:rsid w:val="00545DD0"/>
    <w:rsid w:val="00545F9B"/>
    <w:rsid w:val="00553562"/>
    <w:rsid w:val="0055399C"/>
    <w:rsid w:val="0055442A"/>
    <w:rsid w:val="0056012E"/>
    <w:rsid w:val="00564457"/>
    <w:rsid w:val="00565B25"/>
    <w:rsid w:val="005665F4"/>
    <w:rsid w:val="005705C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4770"/>
    <w:rsid w:val="005A60EC"/>
    <w:rsid w:val="005B04C7"/>
    <w:rsid w:val="005B0683"/>
    <w:rsid w:val="005B2584"/>
    <w:rsid w:val="005B4BA3"/>
    <w:rsid w:val="005C18B4"/>
    <w:rsid w:val="005C19A0"/>
    <w:rsid w:val="005C2110"/>
    <w:rsid w:val="005C4178"/>
    <w:rsid w:val="005C4611"/>
    <w:rsid w:val="005C67E7"/>
    <w:rsid w:val="005D3241"/>
    <w:rsid w:val="005D7AB3"/>
    <w:rsid w:val="005E0BC4"/>
    <w:rsid w:val="005E219F"/>
    <w:rsid w:val="005F19FC"/>
    <w:rsid w:val="00600C00"/>
    <w:rsid w:val="00604536"/>
    <w:rsid w:val="0060458A"/>
    <w:rsid w:val="00607786"/>
    <w:rsid w:val="00607D5E"/>
    <w:rsid w:val="00613DB6"/>
    <w:rsid w:val="006141DB"/>
    <w:rsid w:val="00616F0C"/>
    <w:rsid w:val="00622A5C"/>
    <w:rsid w:val="00625703"/>
    <w:rsid w:val="006346C5"/>
    <w:rsid w:val="006348BF"/>
    <w:rsid w:val="00643E0A"/>
    <w:rsid w:val="00645C69"/>
    <w:rsid w:val="0065007B"/>
    <w:rsid w:val="00656D3C"/>
    <w:rsid w:val="00661ED5"/>
    <w:rsid w:val="00662489"/>
    <w:rsid w:val="00664076"/>
    <w:rsid w:val="00664FC4"/>
    <w:rsid w:val="00666067"/>
    <w:rsid w:val="00671C2E"/>
    <w:rsid w:val="0067283D"/>
    <w:rsid w:val="00680312"/>
    <w:rsid w:val="006822DF"/>
    <w:rsid w:val="0068780F"/>
    <w:rsid w:val="00692EBA"/>
    <w:rsid w:val="00694F22"/>
    <w:rsid w:val="00694FE6"/>
    <w:rsid w:val="0069682B"/>
    <w:rsid w:val="006A3DD4"/>
    <w:rsid w:val="006B3C46"/>
    <w:rsid w:val="006B3CDA"/>
    <w:rsid w:val="006B7DC6"/>
    <w:rsid w:val="006C198F"/>
    <w:rsid w:val="006C604A"/>
    <w:rsid w:val="006D22A2"/>
    <w:rsid w:val="006D51FC"/>
    <w:rsid w:val="006D78F0"/>
    <w:rsid w:val="006E0F7F"/>
    <w:rsid w:val="006E264E"/>
    <w:rsid w:val="006F0965"/>
    <w:rsid w:val="006F0F27"/>
    <w:rsid w:val="00702AD5"/>
    <w:rsid w:val="00703394"/>
    <w:rsid w:val="0071172D"/>
    <w:rsid w:val="00712A11"/>
    <w:rsid w:val="0072309E"/>
    <w:rsid w:val="0072461C"/>
    <w:rsid w:val="007322CF"/>
    <w:rsid w:val="00736C6A"/>
    <w:rsid w:val="0074104A"/>
    <w:rsid w:val="00743CE8"/>
    <w:rsid w:val="00746F68"/>
    <w:rsid w:val="00751788"/>
    <w:rsid w:val="00754E1C"/>
    <w:rsid w:val="00762919"/>
    <w:rsid w:val="007715E1"/>
    <w:rsid w:val="007719E5"/>
    <w:rsid w:val="00772F42"/>
    <w:rsid w:val="00775D9B"/>
    <w:rsid w:val="00785E5D"/>
    <w:rsid w:val="007862EC"/>
    <w:rsid w:val="007869F4"/>
    <w:rsid w:val="00787101"/>
    <w:rsid w:val="0079103C"/>
    <w:rsid w:val="00797D26"/>
    <w:rsid w:val="007B66B7"/>
    <w:rsid w:val="007B74C2"/>
    <w:rsid w:val="007C184D"/>
    <w:rsid w:val="007C43D3"/>
    <w:rsid w:val="007C612C"/>
    <w:rsid w:val="007C6BE1"/>
    <w:rsid w:val="007D5EDF"/>
    <w:rsid w:val="007E2E9E"/>
    <w:rsid w:val="007E5F3C"/>
    <w:rsid w:val="007F2834"/>
    <w:rsid w:val="007F6D0A"/>
    <w:rsid w:val="00804966"/>
    <w:rsid w:val="00807C32"/>
    <w:rsid w:val="0081039B"/>
    <w:rsid w:val="0081164B"/>
    <w:rsid w:val="00816A91"/>
    <w:rsid w:val="00823830"/>
    <w:rsid w:val="00824BE1"/>
    <w:rsid w:val="00825B13"/>
    <w:rsid w:val="00835448"/>
    <w:rsid w:val="00837DDB"/>
    <w:rsid w:val="00851716"/>
    <w:rsid w:val="008554BA"/>
    <w:rsid w:val="00856A2B"/>
    <w:rsid w:val="0086362F"/>
    <w:rsid w:val="00863F14"/>
    <w:rsid w:val="008678CE"/>
    <w:rsid w:val="008728B5"/>
    <w:rsid w:val="00874BCA"/>
    <w:rsid w:val="00876207"/>
    <w:rsid w:val="00876CFE"/>
    <w:rsid w:val="00881E5A"/>
    <w:rsid w:val="00882DC4"/>
    <w:rsid w:val="00882EA0"/>
    <w:rsid w:val="008852B5"/>
    <w:rsid w:val="008857BD"/>
    <w:rsid w:val="008877CF"/>
    <w:rsid w:val="008A210B"/>
    <w:rsid w:val="008A7633"/>
    <w:rsid w:val="008B5A42"/>
    <w:rsid w:val="008B7B8B"/>
    <w:rsid w:val="008C3407"/>
    <w:rsid w:val="008C5012"/>
    <w:rsid w:val="008D1A05"/>
    <w:rsid w:val="008D2661"/>
    <w:rsid w:val="008D60CE"/>
    <w:rsid w:val="008D632D"/>
    <w:rsid w:val="008E1959"/>
    <w:rsid w:val="008E25AC"/>
    <w:rsid w:val="008E3A81"/>
    <w:rsid w:val="008E754C"/>
    <w:rsid w:val="008F1718"/>
    <w:rsid w:val="00903759"/>
    <w:rsid w:val="00904747"/>
    <w:rsid w:val="00907F6D"/>
    <w:rsid w:val="00910488"/>
    <w:rsid w:val="0091558E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5706C"/>
    <w:rsid w:val="00964ED7"/>
    <w:rsid w:val="00965EDC"/>
    <w:rsid w:val="00967DF0"/>
    <w:rsid w:val="00972AED"/>
    <w:rsid w:val="00972DAA"/>
    <w:rsid w:val="00972FC4"/>
    <w:rsid w:val="0097470F"/>
    <w:rsid w:val="00975C49"/>
    <w:rsid w:val="00984F7D"/>
    <w:rsid w:val="00985388"/>
    <w:rsid w:val="009876D7"/>
    <w:rsid w:val="009908BB"/>
    <w:rsid w:val="00995CF7"/>
    <w:rsid w:val="009A25B4"/>
    <w:rsid w:val="009A2BE8"/>
    <w:rsid w:val="009B080A"/>
    <w:rsid w:val="009B1849"/>
    <w:rsid w:val="009C1E29"/>
    <w:rsid w:val="009C6863"/>
    <w:rsid w:val="009D4B20"/>
    <w:rsid w:val="009D5A40"/>
    <w:rsid w:val="009D72C4"/>
    <w:rsid w:val="009D7BF4"/>
    <w:rsid w:val="009E049A"/>
    <w:rsid w:val="009E1093"/>
    <w:rsid w:val="009F02F2"/>
    <w:rsid w:val="009F3044"/>
    <w:rsid w:val="009F32EB"/>
    <w:rsid w:val="009F5720"/>
    <w:rsid w:val="009F6683"/>
    <w:rsid w:val="00A01A42"/>
    <w:rsid w:val="00A024A3"/>
    <w:rsid w:val="00A043C0"/>
    <w:rsid w:val="00A06936"/>
    <w:rsid w:val="00A146A7"/>
    <w:rsid w:val="00A17C3A"/>
    <w:rsid w:val="00A20EC4"/>
    <w:rsid w:val="00A216FF"/>
    <w:rsid w:val="00A223FD"/>
    <w:rsid w:val="00A23CD3"/>
    <w:rsid w:val="00A371FD"/>
    <w:rsid w:val="00A37386"/>
    <w:rsid w:val="00A41B83"/>
    <w:rsid w:val="00A56AF6"/>
    <w:rsid w:val="00A5790B"/>
    <w:rsid w:val="00A64A2C"/>
    <w:rsid w:val="00A650DD"/>
    <w:rsid w:val="00A67B97"/>
    <w:rsid w:val="00A71F2A"/>
    <w:rsid w:val="00A81BDE"/>
    <w:rsid w:val="00A84854"/>
    <w:rsid w:val="00A8778D"/>
    <w:rsid w:val="00A87FA0"/>
    <w:rsid w:val="00A91167"/>
    <w:rsid w:val="00A9191E"/>
    <w:rsid w:val="00A9603D"/>
    <w:rsid w:val="00A96FA7"/>
    <w:rsid w:val="00AA0E83"/>
    <w:rsid w:val="00AA6AC3"/>
    <w:rsid w:val="00AB1174"/>
    <w:rsid w:val="00AB764A"/>
    <w:rsid w:val="00AC721A"/>
    <w:rsid w:val="00AD0128"/>
    <w:rsid w:val="00AD08F8"/>
    <w:rsid w:val="00AD0DD1"/>
    <w:rsid w:val="00AE07D1"/>
    <w:rsid w:val="00AE12F3"/>
    <w:rsid w:val="00AE39B3"/>
    <w:rsid w:val="00AF123E"/>
    <w:rsid w:val="00AF2A42"/>
    <w:rsid w:val="00AF40BA"/>
    <w:rsid w:val="00AF5125"/>
    <w:rsid w:val="00B0041B"/>
    <w:rsid w:val="00B00BCF"/>
    <w:rsid w:val="00B11690"/>
    <w:rsid w:val="00B20442"/>
    <w:rsid w:val="00B31683"/>
    <w:rsid w:val="00B32FBD"/>
    <w:rsid w:val="00B42E3D"/>
    <w:rsid w:val="00B4550C"/>
    <w:rsid w:val="00B45CC6"/>
    <w:rsid w:val="00B46072"/>
    <w:rsid w:val="00B47FCA"/>
    <w:rsid w:val="00B561DB"/>
    <w:rsid w:val="00B566C7"/>
    <w:rsid w:val="00B5753C"/>
    <w:rsid w:val="00B63139"/>
    <w:rsid w:val="00B63421"/>
    <w:rsid w:val="00B7331F"/>
    <w:rsid w:val="00B82AA7"/>
    <w:rsid w:val="00B84D5C"/>
    <w:rsid w:val="00B8753B"/>
    <w:rsid w:val="00B91F9F"/>
    <w:rsid w:val="00B92BF9"/>
    <w:rsid w:val="00B92FB5"/>
    <w:rsid w:val="00B9360E"/>
    <w:rsid w:val="00B963F8"/>
    <w:rsid w:val="00BA1620"/>
    <w:rsid w:val="00BA5115"/>
    <w:rsid w:val="00BA7F7E"/>
    <w:rsid w:val="00BB24C2"/>
    <w:rsid w:val="00BB32F1"/>
    <w:rsid w:val="00BC2D86"/>
    <w:rsid w:val="00BC3611"/>
    <w:rsid w:val="00BD156C"/>
    <w:rsid w:val="00BD35BF"/>
    <w:rsid w:val="00BE0D66"/>
    <w:rsid w:val="00BE2231"/>
    <w:rsid w:val="00BF0211"/>
    <w:rsid w:val="00BF177A"/>
    <w:rsid w:val="00C013E8"/>
    <w:rsid w:val="00C0450C"/>
    <w:rsid w:val="00C121DC"/>
    <w:rsid w:val="00C12EB0"/>
    <w:rsid w:val="00C17079"/>
    <w:rsid w:val="00C25A6B"/>
    <w:rsid w:val="00C26754"/>
    <w:rsid w:val="00C345FE"/>
    <w:rsid w:val="00C43469"/>
    <w:rsid w:val="00C45FE6"/>
    <w:rsid w:val="00C4617E"/>
    <w:rsid w:val="00C475C8"/>
    <w:rsid w:val="00C5137A"/>
    <w:rsid w:val="00C52F70"/>
    <w:rsid w:val="00C5337D"/>
    <w:rsid w:val="00C54939"/>
    <w:rsid w:val="00C55CB9"/>
    <w:rsid w:val="00C55E34"/>
    <w:rsid w:val="00C55E58"/>
    <w:rsid w:val="00C563C2"/>
    <w:rsid w:val="00C568BE"/>
    <w:rsid w:val="00C57EF7"/>
    <w:rsid w:val="00C64488"/>
    <w:rsid w:val="00C72FCB"/>
    <w:rsid w:val="00C73969"/>
    <w:rsid w:val="00C84664"/>
    <w:rsid w:val="00C872F1"/>
    <w:rsid w:val="00C874DF"/>
    <w:rsid w:val="00C8785F"/>
    <w:rsid w:val="00C87BEB"/>
    <w:rsid w:val="00C90901"/>
    <w:rsid w:val="00C91880"/>
    <w:rsid w:val="00C91A98"/>
    <w:rsid w:val="00C927F7"/>
    <w:rsid w:val="00C961FE"/>
    <w:rsid w:val="00CA53A8"/>
    <w:rsid w:val="00CB1558"/>
    <w:rsid w:val="00CB6155"/>
    <w:rsid w:val="00CB687C"/>
    <w:rsid w:val="00CC78AB"/>
    <w:rsid w:val="00CC7D9B"/>
    <w:rsid w:val="00CD099E"/>
    <w:rsid w:val="00CD587F"/>
    <w:rsid w:val="00CE2C0A"/>
    <w:rsid w:val="00CE43AC"/>
    <w:rsid w:val="00D0045E"/>
    <w:rsid w:val="00D04492"/>
    <w:rsid w:val="00D05B6A"/>
    <w:rsid w:val="00D1140D"/>
    <w:rsid w:val="00D1181A"/>
    <w:rsid w:val="00D13BBB"/>
    <w:rsid w:val="00D21FF7"/>
    <w:rsid w:val="00D22BFF"/>
    <w:rsid w:val="00D23386"/>
    <w:rsid w:val="00D25D80"/>
    <w:rsid w:val="00D27BFF"/>
    <w:rsid w:val="00D31F5E"/>
    <w:rsid w:val="00D41273"/>
    <w:rsid w:val="00D51399"/>
    <w:rsid w:val="00D56730"/>
    <w:rsid w:val="00D604B8"/>
    <w:rsid w:val="00D61E46"/>
    <w:rsid w:val="00D66354"/>
    <w:rsid w:val="00D80F3A"/>
    <w:rsid w:val="00D81500"/>
    <w:rsid w:val="00D81B99"/>
    <w:rsid w:val="00D82C9C"/>
    <w:rsid w:val="00D83269"/>
    <w:rsid w:val="00D87572"/>
    <w:rsid w:val="00D92C91"/>
    <w:rsid w:val="00D953D5"/>
    <w:rsid w:val="00D97499"/>
    <w:rsid w:val="00DA4AD6"/>
    <w:rsid w:val="00DB0F69"/>
    <w:rsid w:val="00DB3CF8"/>
    <w:rsid w:val="00DB7561"/>
    <w:rsid w:val="00DC2D8A"/>
    <w:rsid w:val="00DD01BE"/>
    <w:rsid w:val="00DD02EE"/>
    <w:rsid w:val="00DD1230"/>
    <w:rsid w:val="00DD4003"/>
    <w:rsid w:val="00DD5BA9"/>
    <w:rsid w:val="00DE1431"/>
    <w:rsid w:val="00DE40D8"/>
    <w:rsid w:val="00DE4DAC"/>
    <w:rsid w:val="00DF611F"/>
    <w:rsid w:val="00E0404A"/>
    <w:rsid w:val="00E04BBD"/>
    <w:rsid w:val="00E107EC"/>
    <w:rsid w:val="00E12F0C"/>
    <w:rsid w:val="00E146AE"/>
    <w:rsid w:val="00E15C68"/>
    <w:rsid w:val="00E25C3D"/>
    <w:rsid w:val="00E26685"/>
    <w:rsid w:val="00E30AAB"/>
    <w:rsid w:val="00E3262B"/>
    <w:rsid w:val="00E345D2"/>
    <w:rsid w:val="00E410BF"/>
    <w:rsid w:val="00E41A26"/>
    <w:rsid w:val="00E44223"/>
    <w:rsid w:val="00E464F7"/>
    <w:rsid w:val="00E464FF"/>
    <w:rsid w:val="00E51D11"/>
    <w:rsid w:val="00E54216"/>
    <w:rsid w:val="00E5538A"/>
    <w:rsid w:val="00E57E03"/>
    <w:rsid w:val="00E60F5E"/>
    <w:rsid w:val="00E612C9"/>
    <w:rsid w:val="00E677EA"/>
    <w:rsid w:val="00E731DF"/>
    <w:rsid w:val="00E76BAB"/>
    <w:rsid w:val="00E87354"/>
    <w:rsid w:val="00E933EA"/>
    <w:rsid w:val="00E95446"/>
    <w:rsid w:val="00EA43E3"/>
    <w:rsid w:val="00EC0F6C"/>
    <w:rsid w:val="00EC32E0"/>
    <w:rsid w:val="00EC543E"/>
    <w:rsid w:val="00ED4FB4"/>
    <w:rsid w:val="00EE4356"/>
    <w:rsid w:val="00EE4938"/>
    <w:rsid w:val="00EF18FA"/>
    <w:rsid w:val="00EF2E7E"/>
    <w:rsid w:val="00F034FF"/>
    <w:rsid w:val="00F10F06"/>
    <w:rsid w:val="00F12C4B"/>
    <w:rsid w:val="00F234C4"/>
    <w:rsid w:val="00F24279"/>
    <w:rsid w:val="00F31882"/>
    <w:rsid w:val="00F3339D"/>
    <w:rsid w:val="00F340CA"/>
    <w:rsid w:val="00F348C0"/>
    <w:rsid w:val="00F3513A"/>
    <w:rsid w:val="00F359D8"/>
    <w:rsid w:val="00F36A08"/>
    <w:rsid w:val="00F40179"/>
    <w:rsid w:val="00F479AC"/>
    <w:rsid w:val="00F53D66"/>
    <w:rsid w:val="00F6169A"/>
    <w:rsid w:val="00F637B9"/>
    <w:rsid w:val="00F654C8"/>
    <w:rsid w:val="00F70908"/>
    <w:rsid w:val="00F72923"/>
    <w:rsid w:val="00F74360"/>
    <w:rsid w:val="00F81A54"/>
    <w:rsid w:val="00F84834"/>
    <w:rsid w:val="00F84859"/>
    <w:rsid w:val="00F865C4"/>
    <w:rsid w:val="00F965A7"/>
    <w:rsid w:val="00FA25F7"/>
    <w:rsid w:val="00FA4AB4"/>
    <w:rsid w:val="00FB0143"/>
    <w:rsid w:val="00FB5E14"/>
    <w:rsid w:val="00FC6636"/>
    <w:rsid w:val="00FC7912"/>
    <w:rsid w:val="00FD4454"/>
    <w:rsid w:val="00FD51C0"/>
    <w:rsid w:val="00FD72AE"/>
    <w:rsid w:val="00FE20E6"/>
    <w:rsid w:val="00FE240C"/>
    <w:rsid w:val="00FE5CEE"/>
    <w:rsid w:val="00FE65BE"/>
    <w:rsid w:val="00FF323E"/>
    <w:rsid w:val="00FF383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545FF-2D8D-4D8C-8BAC-743EBAD0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56012E"/>
    <w:pPr>
      <w:jc w:val="center"/>
    </w:pPr>
    <w:rPr>
      <w:rFonts w:ascii="Arial Narrow" w:hAnsi="Arial Narrow" w:cs="Arial Narrow"/>
    </w:rPr>
  </w:style>
  <w:style w:type="character" w:customStyle="1" w:styleId="aa">
    <w:name w:val="Название Знак"/>
    <w:basedOn w:val="a0"/>
    <w:link w:val="a9"/>
    <w:rsid w:val="0056012E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5601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60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56012E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20">
    <w:name w:val="Основной текст (2)_"/>
    <w:link w:val="22"/>
    <w:locked/>
    <w:rsid w:val="00E107EC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107EC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2">
    <w:name w:val="Основной текст (3)_"/>
    <w:link w:val="33"/>
    <w:locked/>
    <w:rsid w:val="00E107EC"/>
    <w:rPr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107EC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96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C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667E3-8C95-4FF0-9BE6-FD9AF935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Торопкина Юлиана Игоревна</cp:lastModifiedBy>
  <cp:revision>143</cp:revision>
  <cp:lastPrinted>2021-03-16T12:54:00Z</cp:lastPrinted>
  <dcterms:created xsi:type="dcterms:W3CDTF">2020-02-13T12:11:00Z</dcterms:created>
  <dcterms:modified xsi:type="dcterms:W3CDTF">2021-08-13T06:49:00Z</dcterms:modified>
</cp:coreProperties>
</file>