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AFB" w:rsidRPr="00513EF1" w:rsidRDefault="00AE11BA" w:rsidP="005C5AF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Приложение №2</w:t>
      </w:r>
    </w:p>
    <w:p w:rsidR="005C5AFB" w:rsidRPr="00513EF1" w:rsidRDefault="00780F21" w:rsidP="005C5AF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к договору подряда №2194</w:t>
      </w:r>
      <w:r w:rsidR="005C5AFB"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М  </w:t>
      </w:r>
    </w:p>
    <w:p w:rsidR="005C5AFB" w:rsidRPr="00513EF1" w:rsidRDefault="005C5AFB" w:rsidP="005C5AF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«</w:t>
      </w:r>
      <w:r w:rsidR="00780F2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14</w:t>
      </w: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»</w:t>
      </w:r>
      <w:r w:rsidR="00F21AB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780F2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сентября</w:t>
      </w:r>
      <w:r w:rsidR="00F21AB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2021 г.</w:t>
      </w: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AFB" w:rsidRPr="0021051D" w:rsidRDefault="005C5AFB" w:rsidP="005C5AF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pacing w:val="-10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b/>
          <w:bCs/>
          <w:color w:val="000000"/>
          <w:spacing w:val="-10"/>
          <w:sz w:val="20"/>
          <w:szCs w:val="20"/>
          <w:lang w:eastAsia="ar-SA"/>
        </w:rPr>
        <w:t>Соглашение о договорной цене</w:t>
      </w: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C5AFB" w:rsidRPr="0021051D" w:rsidRDefault="005C5AFB" w:rsidP="009120C5">
      <w:pPr>
        <w:spacing w:after="0" w:line="240" w:lineRule="auto"/>
        <w:ind w:left="-851" w:right="-88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Закрытое акционерное общество «Саратовское предприятие городских электрических сетей»,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именуемое в дальнейшем </w:t>
      </w: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«Заказчик»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, в лице первого заместителя генерального директора Стрелина Евгения Николаевича, действующего на основании доверенности № 2 от 12.01.2018 г,</w:t>
      </w:r>
      <w:r w:rsidRPr="0021051D">
        <w:rPr>
          <w:rFonts w:ascii="Times New Roman" w:eastAsia="Times New Roman" w:hAnsi="Times New Roman" w:cs="Times New Roman"/>
          <w:color w:val="000000"/>
          <w:spacing w:val="-2"/>
          <w:w w:val="102"/>
          <w:sz w:val="20"/>
          <w:szCs w:val="20"/>
          <w:lang w:eastAsia="ar-SA"/>
        </w:rPr>
        <w:t xml:space="preserve">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одной стороны, и </w:t>
      </w:r>
    </w:p>
    <w:p w:rsidR="00F547BA" w:rsidRPr="0021051D" w:rsidRDefault="005C5AFB" w:rsidP="009120C5">
      <w:pPr>
        <w:spacing w:after="0" w:line="240" w:lineRule="auto"/>
        <w:ind w:left="-851" w:right="-8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Индивидуальный предприниматель Кострова Жанна Викторовна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(ОГРНИП 304645126700028 от 23.09.2004 г.),</w:t>
      </w:r>
      <w:r w:rsidRPr="0021051D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 xml:space="preserve">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именуемое в дальнейшем </w:t>
      </w: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«Подрядчик»,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 другой стороны, при совместном упоминании </w:t>
      </w: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«Стороны»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заключили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настоящее соглашение о величине договорной цены 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 установке </w:t>
      </w:r>
      <w:r w:rsidR="00A604A1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однофазн</w:t>
      </w:r>
      <w:r w:rsidR="00A604A1">
        <w:rPr>
          <w:rFonts w:ascii="Times New Roman" w:eastAsia="Times New Roman" w:hAnsi="Times New Roman" w:cs="Times New Roman"/>
          <w:sz w:val="20"/>
          <w:szCs w:val="20"/>
          <w:lang w:eastAsia="ar-SA"/>
        </w:rPr>
        <w:t>ых</w:t>
      </w:r>
      <w:r w:rsidR="00A604A1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интеллектуальн</w:t>
      </w:r>
      <w:r w:rsidR="00A604A1">
        <w:rPr>
          <w:rFonts w:ascii="Times New Roman" w:eastAsia="Times New Roman" w:hAnsi="Times New Roman" w:cs="Times New Roman"/>
          <w:sz w:val="20"/>
          <w:szCs w:val="20"/>
          <w:lang w:eastAsia="ar-SA"/>
        </w:rPr>
        <w:t>ых</w:t>
      </w:r>
      <w:r w:rsidR="00A604A1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прибор</w:t>
      </w:r>
      <w:r w:rsidR="00A604A1">
        <w:rPr>
          <w:rFonts w:ascii="Times New Roman" w:eastAsia="Times New Roman" w:hAnsi="Times New Roman" w:cs="Times New Roman"/>
          <w:sz w:val="20"/>
          <w:szCs w:val="20"/>
          <w:lang w:eastAsia="ar-SA"/>
        </w:rPr>
        <w:t>ов</w:t>
      </w:r>
      <w:r w:rsidR="00A604A1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учета электрической энергии физическим лицам на существующих опорах ВЛ-0,4кВ, находящихся в зоне обслуживания ЗАО «СПГЭС»</w:t>
      </w:r>
      <w:r w:rsidR="00A604A1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F547BA" w:rsidRPr="00513EF1" w:rsidRDefault="00F547BA" w:rsidP="00F547BA">
      <w:pPr>
        <w:spacing w:after="0" w:line="240" w:lineRule="auto"/>
        <w:ind w:left="-851" w:right="-88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Стоимость </w:t>
      </w:r>
      <w:r w:rsidR="00513EF1">
        <w:rPr>
          <w:rFonts w:ascii="Times New Roman" w:eastAsia="Times New Roman" w:hAnsi="Times New Roman" w:cs="Times New Roman"/>
          <w:sz w:val="20"/>
          <w:szCs w:val="20"/>
          <w:lang w:eastAsia="ar-SA"/>
        </w:rPr>
        <w:t>работ по установке 1 (о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дного) </w:t>
      </w:r>
      <w:r w:rsidR="00F21ABC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однофазн</w:t>
      </w:r>
      <w:r w:rsid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ого</w:t>
      </w:r>
      <w:r w:rsidR="00F21ABC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интеллектуальн</w:t>
      </w:r>
      <w:r w:rsid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ого</w:t>
      </w:r>
      <w:r w:rsidR="00F21ABC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прибор</w:t>
      </w:r>
      <w:r w:rsid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а</w:t>
      </w:r>
      <w:r w:rsidR="00F21ABC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учета электрической энергии физическим лицам на существующих опорах ВЛ-0,4кВ, находящихся в зоне обслуживания ЗАО «СПГЭС»</w:t>
      </w:r>
      <w:r w:rsidR="007C2160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  <w:r w:rsidR="000E6104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составляет </w:t>
      </w:r>
      <w:r w:rsidR="00F63422">
        <w:rPr>
          <w:rFonts w:ascii="Times New Roman" w:eastAsia="Times New Roman" w:hAnsi="Times New Roman" w:cs="Times New Roman"/>
          <w:sz w:val="20"/>
          <w:szCs w:val="20"/>
          <w:lang w:eastAsia="ar-SA"/>
        </w:rPr>
        <w:t>2 689</w:t>
      </w:r>
      <w:r w:rsidR="000E6104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</w:t>
      </w:r>
      <w:r w:rsidR="00F63422">
        <w:rPr>
          <w:rFonts w:ascii="Times New Roman" w:eastAsia="Times New Roman" w:hAnsi="Times New Roman" w:cs="Times New Roman"/>
          <w:sz w:val="20"/>
          <w:szCs w:val="20"/>
          <w:lang w:eastAsia="ar-SA"/>
        </w:rPr>
        <w:t>Две тысячи шестьсот восемьдесят девять) рублей</w:t>
      </w:r>
      <w:r w:rsidR="000E6104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00 копеек,</w:t>
      </w:r>
      <w:r w:rsidR="000E6104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513EF1" w:rsidRPr="00513EF1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>НДС не облагается (Упрощенная система налогообложения в соответствии со ст. 346.11 НК РФ)</w:t>
      </w:r>
      <w:r w:rsidR="00513EF1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>.</w:t>
      </w:r>
    </w:p>
    <w:p w:rsidR="00780F21" w:rsidRPr="00513EF1" w:rsidRDefault="00780F21" w:rsidP="00780F21">
      <w:pPr>
        <w:spacing w:after="0" w:line="240" w:lineRule="auto"/>
        <w:ind w:left="-851" w:right="-88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Стоимость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работ по установке 1 (о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дного) </w:t>
      </w:r>
      <w:r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однофазн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ого</w:t>
      </w:r>
      <w:r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интеллектуальн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ого</w:t>
      </w:r>
      <w:r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прибор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</w:t>
      </w:r>
      <w:r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учета электрической энергии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устройством ввода </w:t>
      </w:r>
      <w:bookmarkStart w:id="0" w:name="_GoBack"/>
      <w:bookmarkEnd w:id="0"/>
      <w:r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на существующих опорах ВЛ-0,4кВ, находящихся в зоне обслуживания ЗАО «СПГЭС»</w:t>
      </w:r>
      <w:r w:rsidR="007C2160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составляет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3 949 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</w:t>
      </w:r>
      <w:r w:rsidR="0015259D">
        <w:rPr>
          <w:rFonts w:ascii="Times New Roman" w:eastAsia="Times New Roman" w:hAnsi="Times New Roman" w:cs="Times New Roman"/>
          <w:sz w:val="20"/>
          <w:szCs w:val="20"/>
          <w:lang w:eastAsia="ar-SA"/>
        </w:rPr>
        <w:t>Три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тысячи </w:t>
      </w:r>
      <w:r w:rsidR="0015259D">
        <w:rPr>
          <w:rFonts w:ascii="Times New Roman" w:eastAsia="Times New Roman" w:hAnsi="Times New Roman" w:cs="Times New Roman"/>
          <w:sz w:val="20"/>
          <w:szCs w:val="20"/>
          <w:lang w:eastAsia="ar-SA"/>
        </w:rPr>
        <w:t>девятьсот сорок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девять) рублей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00 копеек,</w:t>
      </w:r>
      <w:r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13EF1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>НДС не облагается (Упрощенная система налогообложения в соответствии со ст. 346.11 НК РФ)</w:t>
      </w:r>
      <w:r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>.</w:t>
      </w:r>
    </w:p>
    <w:p w:rsidR="00AE11BA" w:rsidRPr="0021051D" w:rsidRDefault="00AE11BA" w:rsidP="005C5A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AFB" w:rsidRPr="0021051D" w:rsidRDefault="005C5AFB" w:rsidP="009120C5">
      <w:pPr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Настоящее соглашение является основанием для проведения взаимных расчетов 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 платежей </w:t>
      </w:r>
      <w:r w:rsidR="005D05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между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Заказчиком</w:t>
      </w:r>
      <w:r w:rsidR="005D05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 Подрядчиком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9120C5" w:rsidRPr="0021051D" w:rsidRDefault="009120C5">
      <w:pPr>
        <w:rPr>
          <w:sz w:val="20"/>
          <w:szCs w:val="20"/>
        </w:rPr>
      </w:pPr>
    </w:p>
    <w:tbl>
      <w:tblPr>
        <w:tblW w:w="10915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5387"/>
        <w:gridCol w:w="5528"/>
      </w:tblGrid>
      <w:tr w:rsidR="009120C5" w:rsidRPr="0021051D" w:rsidTr="00F547BA">
        <w:trPr>
          <w:trHeight w:val="66"/>
        </w:trPr>
        <w:tc>
          <w:tcPr>
            <w:tcW w:w="5387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Первый заместитель</w:t>
            </w:r>
          </w:p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генерального директора</w:t>
            </w:r>
          </w:p>
        </w:tc>
        <w:tc>
          <w:tcPr>
            <w:tcW w:w="5528" w:type="dxa"/>
          </w:tcPr>
          <w:p w:rsidR="009120C5" w:rsidRPr="0021051D" w:rsidRDefault="00F547BA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Индивидуальный предприниматель</w:t>
            </w:r>
          </w:p>
        </w:tc>
      </w:tr>
      <w:tr w:rsidR="009120C5" w:rsidRPr="0021051D" w:rsidTr="00F547BA">
        <w:tc>
          <w:tcPr>
            <w:tcW w:w="5387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28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120C5" w:rsidRPr="0021051D" w:rsidTr="00F547BA">
        <w:tc>
          <w:tcPr>
            <w:tcW w:w="5387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_____________________/Е.Н. Стрелин</w:t>
            </w: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</w:t>
            </w:r>
            <w:r w:rsidR="00F547BA"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        </w:t>
            </w:r>
          </w:p>
        </w:tc>
        <w:tc>
          <w:tcPr>
            <w:tcW w:w="5528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____________________/Ж.В. Кострова/</w:t>
            </w:r>
          </w:p>
        </w:tc>
      </w:tr>
    </w:tbl>
    <w:p w:rsidR="009120C5" w:rsidRPr="0021051D" w:rsidRDefault="009120C5">
      <w:pPr>
        <w:rPr>
          <w:sz w:val="20"/>
          <w:szCs w:val="20"/>
        </w:rPr>
      </w:pPr>
    </w:p>
    <w:sectPr w:rsidR="009120C5" w:rsidRPr="0021051D" w:rsidSect="00BD19A9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F21" w:rsidRDefault="00780F21" w:rsidP="00BD19A9">
      <w:pPr>
        <w:spacing w:after="0" w:line="240" w:lineRule="auto"/>
      </w:pPr>
      <w:r>
        <w:separator/>
      </w:r>
    </w:p>
  </w:endnote>
  <w:endnote w:type="continuationSeparator" w:id="0">
    <w:p w:rsidR="00780F21" w:rsidRDefault="00780F21" w:rsidP="00BD1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F21" w:rsidRDefault="00780F21" w:rsidP="00BD19A9">
      <w:pPr>
        <w:spacing w:after="0" w:line="240" w:lineRule="auto"/>
      </w:pPr>
      <w:r>
        <w:separator/>
      </w:r>
    </w:p>
  </w:footnote>
  <w:footnote w:type="continuationSeparator" w:id="0">
    <w:p w:rsidR="00780F21" w:rsidRDefault="00780F21" w:rsidP="00BD19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AFB"/>
    <w:rsid w:val="000E6104"/>
    <w:rsid w:val="0015259D"/>
    <w:rsid w:val="0021051D"/>
    <w:rsid w:val="00256EF6"/>
    <w:rsid w:val="003D07FD"/>
    <w:rsid w:val="00513EF1"/>
    <w:rsid w:val="005345F6"/>
    <w:rsid w:val="005C5AFB"/>
    <w:rsid w:val="005D0561"/>
    <w:rsid w:val="00780F21"/>
    <w:rsid w:val="007C2160"/>
    <w:rsid w:val="00841C1D"/>
    <w:rsid w:val="009120C5"/>
    <w:rsid w:val="00A604A1"/>
    <w:rsid w:val="00AE11BA"/>
    <w:rsid w:val="00BD19A9"/>
    <w:rsid w:val="00F21ABC"/>
    <w:rsid w:val="00F547BA"/>
    <w:rsid w:val="00F6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3705E-9A6A-4975-A2DA-B459AF68E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19A9"/>
  </w:style>
  <w:style w:type="paragraph" w:styleId="a5">
    <w:name w:val="footer"/>
    <w:basedOn w:val="a"/>
    <w:link w:val="a6"/>
    <w:uiPriority w:val="99"/>
    <w:unhideWhenUsed/>
    <w:rsid w:val="00BD1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19A9"/>
  </w:style>
  <w:style w:type="paragraph" w:styleId="a7">
    <w:name w:val="Balloon Text"/>
    <w:basedOn w:val="a"/>
    <w:link w:val="a8"/>
    <w:uiPriority w:val="99"/>
    <w:semiHidden/>
    <w:unhideWhenUsed/>
    <w:rsid w:val="00BD1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1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Пугачева Виктория Александровна</cp:lastModifiedBy>
  <cp:revision>11</cp:revision>
  <cp:lastPrinted>2021-04-23T12:38:00Z</cp:lastPrinted>
  <dcterms:created xsi:type="dcterms:W3CDTF">2021-04-22T07:42:00Z</dcterms:created>
  <dcterms:modified xsi:type="dcterms:W3CDTF">2021-09-14T07:25:00Z</dcterms:modified>
</cp:coreProperties>
</file>