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5AC" w:rsidRPr="005A325D" w:rsidRDefault="00825B13" w:rsidP="00825B13">
      <w:pPr>
        <w:ind w:left="7080" w:firstLine="708"/>
        <w:jc w:val="center"/>
        <w:rPr>
          <w:b/>
        </w:rPr>
      </w:pPr>
      <w:r w:rsidRPr="005A325D">
        <w:rPr>
          <w:b/>
        </w:rPr>
        <w:t xml:space="preserve">Приложение № </w:t>
      </w:r>
      <w:r w:rsidR="00C43469" w:rsidRPr="005A325D">
        <w:rPr>
          <w:b/>
        </w:rPr>
        <w:t>5</w:t>
      </w:r>
    </w:p>
    <w:p w:rsidR="00825B13" w:rsidRPr="005A325D" w:rsidRDefault="00825B13" w:rsidP="00825B13">
      <w:pPr>
        <w:ind w:left="7080" w:firstLine="708"/>
        <w:jc w:val="center"/>
        <w:rPr>
          <w:b/>
        </w:rPr>
      </w:pPr>
    </w:p>
    <w:p w:rsidR="00712A11" w:rsidRPr="005A325D" w:rsidRDefault="00712A11" w:rsidP="0056012E">
      <w:pPr>
        <w:pStyle w:val="a9"/>
        <w:tabs>
          <w:tab w:val="left" w:pos="10751"/>
        </w:tabs>
        <w:jc w:val="both"/>
        <w:rPr>
          <w:rFonts w:ascii="Times New Roman" w:hAnsi="Times New Roman" w:cs="Times New Roman"/>
        </w:rPr>
      </w:pPr>
    </w:p>
    <w:p w:rsidR="004D62D0" w:rsidRPr="005A325D" w:rsidRDefault="004D62D0" w:rsidP="004D62D0">
      <w:pPr>
        <w:jc w:val="center"/>
        <w:rPr>
          <w:b/>
        </w:rPr>
      </w:pPr>
      <w:r w:rsidRPr="005A325D">
        <w:rPr>
          <w:b/>
        </w:rPr>
        <w:t xml:space="preserve">ТЕХНИЧЕСКОЕ ЗАДАНИЕ </w:t>
      </w:r>
    </w:p>
    <w:p w:rsidR="004D62D0" w:rsidRPr="005A325D" w:rsidRDefault="004D62D0" w:rsidP="004D62D0">
      <w:pPr>
        <w:jc w:val="center"/>
        <w:rPr>
          <w:b/>
        </w:rPr>
      </w:pPr>
      <w:r w:rsidRPr="005A325D">
        <w:rPr>
          <w:b/>
        </w:rPr>
        <w:t xml:space="preserve">на поставку автомобиля LADA </w:t>
      </w:r>
      <w:r w:rsidR="00FF31F4" w:rsidRPr="00FF31F4">
        <w:rPr>
          <w:b/>
        </w:rPr>
        <w:t>VESTA</w:t>
      </w:r>
      <w:r w:rsidRPr="005A325D">
        <w:rPr>
          <w:b/>
        </w:rPr>
        <w:t xml:space="preserve"> </w:t>
      </w:r>
      <w:r w:rsidR="00154180">
        <w:rPr>
          <w:b/>
        </w:rPr>
        <w:t>седан</w:t>
      </w:r>
    </w:p>
    <w:p w:rsidR="004D62D0" w:rsidRPr="00E866FF" w:rsidRDefault="004D62D0" w:rsidP="004D62D0">
      <w:pPr>
        <w:jc w:val="center"/>
        <w:rPr>
          <w:b/>
        </w:rPr>
      </w:pPr>
      <w:bookmarkStart w:id="0" w:name="_GoBack"/>
      <w:bookmarkEnd w:id="0"/>
      <w:r w:rsidRPr="00E866FF">
        <w:rPr>
          <w:b/>
        </w:rPr>
        <w:t>(далее – Товар)</w:t>
      </w:r>
    </w:p>
    <w:p w:rsidR="004D62D0" w:rsidRPr="00E866FF" w:rsidRDefault="004D62D0" w:rsidP="004D62D0">
      <w:pPr>
        <w:jc w:val="center"/>
        <w:rPr>
          <w:b/>
        </w:rPr>
      </w:pPr>
    </w:p>
    <w:p w:rsidR="004D62D0" w:rsidRPr="00E866FF" w:rsidRDefault="004D62D0" w:rsidP="004D62D0">
      <w:pPr>
        <w:rPr>
          <w:b/>
          <w:u w:val="single"/>
          <w:lang w:eastAsia="en-US"/>
        </w:rPr>
      </w:pPr>
      <w:r w:rsidRPr="00E866FF">
        <w:rPr>
          <w:b/>
          <w:u w:val="single"/>
          <w:lang w:eastAsia="en-US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4D62D0" w:rsidRPr="00E866FF" w:rsidRDefault="004D62D0" w:rsidP="007325B6">
      <w:pPr>
        <w:ind w:left="709"/>
        <w:jc w:val="both"/>
        <w:rPr>
          <w:b/>
          <w:lang w:eastAsia="en-US"/>
        </w:rPr>
      </w:pPr>
      <w:r w:rsidRPr="00E866FF">
        <w:rPr>
          <w:b/>
          <w:lang w:eastAsia="en-US"/>
        </w:rPr>
        <w:t>Общие требования к Товару:</w:t>
      </w:r>
    </w:p>
    <w:p w:rsidR="007325B6" w:rsidRDefault="007325B6" w:rsidP="007325B6">
      <w:pPr>
        <w:pStyle w:val="a3"/>
        <w:ind w:left="0" w:firstLine="709"/>
        <w:jc w:val="both"/>
      </w:pPr>
      <w:r w:rsidRPr="00E866FF">
        <w:t xml:space="preserve">Товар должен быть новым, не использованным повторно, не восстановленным, без эксплуатационного пробега, без каких-либо дефектов. Маркировка и упаковка Товара должна соответствовать требованиям, предъявляемым для данного вида Товара, обеспечивающей ее сохранность при транспортировке. </w:t>
      </w:r>
    </w:p>
    <w:p w:rsidR="007325B6" w:rsidRPr="00E866FF" w:rsidRDefault="007325B6" w:rsidP="007325B6">
      <w:pPr>
        <w:pStyle w:val="a3"/>
        <w:ind w:left="0" w:firstLine="709"/>
        <w:jc w:val="both"/>
      </w:pPr>
      <w:r w:rsidRPr="00E866FF">
        <w:t>Поставщик обязан передать Товар Заказчику свободным от прав третьих лиц, не находящимся в залоге, под арестом и свободным от любых других обременений.</w:t>
      </w:r>
    </w:p>
    <w:p w:rsidR="007325B6" w:rsidRDefault="007325B6" w:rsidP="007325B6">
      <w:pPr>
        <w:pStyle w:val="a3"/>
        <w:ind w:left="0" w:firstLine="709"/>
        <w:jc w:val="both"/>
      </w:pPr>
      <w:r w:rsidRPr="00E866FF">
        <w:t>При поставке Товара Поставщик передает Заказчику все необходимые документы.</w:t>
      </w:r>
    </w:p>
    <w:p w:rsidR="007325B6" w:rsidRPr="00E866FF" w:rsidRDefault="007325B6" w:rsidP="007325B6">
      <w:pPr>
        <w:pStyle w:val="a3"/>
        <w:ind w:left="0" w:firstLine="709"/>
        <w:jc w:val="both"/>
      </w:pPr>
    </w:p>
    <w:p w:rsidR="007325B6" w:rsidRPr="005A325D" w:rsidRDefault="007325B6" w:rsidP="007325B6">
      <w:pPr>
        <w:ind w:firstLine="742"/>
        <w:rPr>
          <w:b/>
          <w:color w:val="000000"/>
          <w:u w:val="single"/>
        </w:rPr>
      </w:pPr>
      <w:r w:rsidRPr="005A325D">
        <w:rPr>
          <w:b/>
          <w:color w:val="000000"/>
          <w:u w:val="single"/>
        </w:rPr>
        <w:t>Соответствие Товара требованиям нормативной документации:</w:t>
      </w:r>
    </w:p>
    <w:p w:rsidR="007325B6" w:rsidRPr="005A325D" w:rsidRDefault="007325B6" w:rsidP="007325B6">
      <w:pPr>
        <w:ind w:firstLine="709"/>
        <w:jc w:val="both"/>
      </w:pPr>
      <w:r w:rsidRPr="005A325D">
        <w:t>В целях защиты жизни и здоровья человека, имущества, а также предупреждения действий, вводящих в заблуждение потребителей (пользователей) относительно его назначения и безопасности Товар должен соответствовать требованиям, установленным Техническим регламентом Таможенного союза «О безопасности колесных транспортных средств» (далее – ТР ТС 018/2011).</w:t>
      </w:r>
    </w:p>
    <w:p w:rsidR="004D62D0" w:rsidRPr="005A325D" w:rsidRDefault="004D62D0" w:rsidP="004D62D0"/>
    <w:p w:rsidR="004D62D0" w:rsidRDefault="004D62D0" w:rsidP="007325B6">
      <w:pPr>
        <w:jc w:val="both"/>
        <w:rPr>
          <w:b/>
        </w:rPr>
      </w:pPr>
      <w:r w:rsidRPr="005A325D">
        <w:rPr>
          <w:b/>
        </w:rPr>
        <w:t>Наименование и количество Товара, требования к безопасности, техническим, функциональным характеристикам, потребительским свойствам Товара:</w:t>
      </w:r>
    </w:p>
    <w:p w:rsidR="00FF31F4" w:rsidRPr="005A325D" w:rsidRDefault="00FF31F4" w:rsidP="007325B6">
      <w:pPr>
        <w:jc w:val="both"/>
        <w:rPr>
          <w:b/>
        </w:rPr>
      </w:pPr>
    </w:p>
    <w:p w:rsidR="00FF31F4" w:rsidRDefault="00421FE5" w:rsidP="00FF31F4">
      <w:pPr>
        <w:jc w:val="center"/>
        <w:rPr>
          <w:b/>
        </w:rPr>
      </w:pPr>
      <w:r w:rsidRPr="005A325D">
        <w:rPr>
          <w:b/>
        </w:rPr>
        <w:t xml:space="preserve">Автомобиль LADA </w:t>
      </w:r>
      <w:r w:rsidR="00FF31F4" w:rsidRPr="00FF31F4">
        <w:rPr>
          <w:b/>
        </w:rPr>
        <w:t>VESTA</w:t>
      </w:r>
      <w:r w:rsidRPr="005A325D">
        <w:rPr>
          <w:b/>
        </w:rPr>
        <w:t xml:space="preserve"> </w:t>
      </w:r>
      <w:r w:rsidR="00154180">
        <w:rPr>
          <w:b/>
        </w:rPr>
        <w:t>седан</w:t>
      </w:r>
      <w:r w:rsidR="00FF31F4">
        <w:rPr>
          <w:b/>
        </w:rPr>
        <w:t xml:space="preserve"> </w:t>
      </w:r>
    </w:p>
    <w:p w:rsidR="004D62D0" w:rsidRDefault="00154180" w:rsidP="00FF31F4">
      <w:pPr>
        <w:jc w:val="center"/>
        <w:rPr>
          <w:b/>
        </w:rPr>
      </w:pPr>
      <w:r>
        <w:rPr>
          <w:b/>
        </w:rPr>
        <w:t>в количестве 2</w:t>
      </w:r>
      <w:r w:rsidR="004D62D0" w:rsidRPr="005A325D">
        <w:rPr>
          <w:b/>
        </w:rPr>
        <w:t xml:space="preserve"> единицы</w:t>
      </w:r>
      <w:r w:rsidR="00FF31F4">
        <w:rPr>
          <w:b/>
        </w:rPr>
        <w:t>.</w:t>
      </w:r>
    </w:p>
    <w:p w:rsidR="007325B6" w:rsidRPr="00DF2B2E" w:rsidRDefault="007325B6" w:rsidP="004D62D0">
      <w:pPr>
        <w:rPr>
          <w:b/>
        </w:rPr>
      </w:pPr>
    </w:p>
    <w:p w:rsidR="004D62D0" w:rsidRPr="007325B6" w:rsidRDefault="004D62D0" w:rsidP="007325B6">
      <w:pPr>
        <w:pStyle w:val="a3"/>
        <w:ind w:left="0"/>
        <w:jc w:val="both"/>
        <w:rPr>
          <w:b/>
        </w:rPr>
      </w:pPr>
      <w:r w:rsidRPr="007325B6">
        <w:rPr>
          <w:b/>
        </w:rPr>
        <w:t>Требования к безопасности, техническим, функциональным характеристикам, потребительским свойствам Товара:</w:t>
      </w:r>
    </w:p>
    <w:p w:rsidR="004D62D0" w:rsidRPr="007325B6" w:rsidRDefault="004D62D0" w:rsidP="00B01F4D">
      <w:pPr>
        <w:rPr>
          <w:b/>
        </w:rPr>
      </w:pPr>
    </w:p>
    <w:tbl>
      <w:tblPr>
        <w:tblW w:w="0" w:type="auto"/>
        <w:tblInd w:w="-16" w:type="dxa"/>
        <w:tblLayout w:type="fixed"/>
        <w:tblLook w:val="0000"/>
      </w:tblPr>
      <w:tblGrid>
        <w:gridCol w:w="1508"/>
        <w:gridCol w:w="8964"/>
      </w:tblGrid>
      <w:tr w:rsidR="00B01F4D" w:rsidTr="00B01F4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F4D" w:rsidRPr="00B01F4D" w:rsidRDefault="00B01F4D" w:rsidP="00B01F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val="en-US" w:eastAsia="en-US"/>
              </w:rPr>
            </w:pPr>
            <w:r w:rsidRPr="00B01F4D">
              <w:rPr>
                <w:rFonts w:eastAsiaTheme="minorHAnsi"/>
                <w:b/>
                <w:lang w:eastAsia="en-US"/>
              </w:rPr>
              <w:t>Наименование и количество Товара</w:t>
            </w:r>
          </w:p>
        </w:tc>
        <w:tc>
          <w:tcPr>
            <w:tcW w:w="8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F4D" w:rsidRPr="00B01F4D" w:rsidRDefault="00B01F4D" w:rsidP="00B01F4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eastAsia="en-US"/>
              </w:rPr>
            </w:pPr>
            <w:r w:rsidRPr="00B01F4D">
              <w:rPr>
                <w:rFonts w:eastAsiaTheme="minorHAnsi"/>
                <w:b/>
                <w:lang w:eastAsia="en-US"/>
              </w:rPr>
              <w:t>Характеристики Товара</w:t>
            </w:r>
          </w:p>
        </w:tc>
      </w:tr>
      <w:tr w:rsidR="00B01F4D" w:rsidTr="00B01F4D">
        <w:tblPrEx>
          <w:tblCellMar>
            <w:top w:w="0" w:type="dxa"/>
            <w:bottom w:w="0" w:type="dxa"/>
          </w:tblCellMar>
        </w:tblPrEx>
        <w:trPr>
          <w:trHeight w:val="3109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F4D" w:rsidRPr="00B01F4D" w:rsidRDefault="00B01F4D">
            <w:pPr>
              <w:tabs>
                <w:tab w:val="right" w:pos="9900"/>
              </w:tabs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Автомобиль LADA VESTA седан в количестве 2 единиц</w:t>
            </w:r>
          </w:p>
        </w:tc>
        <w:tc>
          <w:tcPr>
            <w:tcW w:w="8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u w:val="single"/>
                <w:lang w:eastAsia="en-US"/>
              </w:rPr>
              <w:t>Год модельного ряда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–-2021 </w:t>
            </w:r>
          </w:p>
          <w:p w:rsidR="00B01F4D" w:rsidRDefault="00B01F4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B01F4D">
              <w:rPr>
                <w:rFonts w:eastAsiaTheme="minorHAnsi"/>
                <w:lang w:eastAsia="en-US"/>
              </w:rPr>
              <w:t>(</w:t>
            </w:r>
            <w:r>
              <w:rPr>
                <w:rFonts w:eastAsiaTheme="minorHAnsi"/>
                <w:lang w:eastAsia="en-US"/>
              </w:rPr>
              <w:t>Автомобиль новый, ранее не использованный, без эксплуатационного пробега, без каких-либо дефектов в соответствии со спецификацией и техническими характеристиками).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u w:val="single"/>
                <w:lang w:eastAsia="en-US"/>
              </w:rPr>
            </w:pPr>
            <w:r>
              <w:rPr>
                <w:rFonts w:eastAsiaTheme="minorHAnsi"/>
                <w:b/>
                <w:bCs/>
                <w:u w:val="single"/>
                <w:lang w:eastAsia="en-US"/>
              </w:rPr>
              <w:t>Общее описание транспортного средства: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Автомобиль</w:t>
            </w:r>
            <w:r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LADA VESTA седан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Окраска кузова: серебристый, коричневый (по согласованию с Заказчиком).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Габаритные размеры: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Длина, </w:t>
            </w:r>
            <w:proofErr w:type="gramStart"/>
            <w:r>
              <w:rPr>
                <w:rFonts w:eastAsiaTheme="minorHAnsi"/>
                <w:lang w:eastAsia="en-US"/>
              </w:rPr>
              <w:t>мм</w:t>
            </w:r>
            <w:proofErr w:type="gramEnd"/>
            <w:r>
              <w:rPr>
                <w:rFonts w:eastAsiaTheme="minorHAnsi"/>
                <w:lang w:eastAsia="en-US"/>
              </w:rPr>
              <w:t>: 4410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Ширина, </w:t>
            </w:r>
            <w:proofErr w:type="gramStart"/>
            <w:r>
              <w:rPr>
                <w:rFonts w:eastAsiaTheme="minorHAnsi"/>
                <w:lang w:eastAsia="en-US"/>
              </w:rPr>
              <w:t>мм</w:t>
            </w:r>
            <w:proofErr w:type="gramEnd"/>
            <w:r>
              <w:rPr>
                <w:rFonts w:eastAsiaTheme="minorHAnsi"/>
                <w:lang w:eastAsia="en-US"/>
              </w:rPr>
              <w:t>: 1764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Высота, </w:t>
            </w:r>
            <w:proofErr w:type="gramStart"/>
            <w:r>
              <w:rPr>
                <w:rFonts w:eastAsiaTheme="minorHAnsi"/>
                <w:lang w:eastAsia="en-US"/>
              </w:rPr>
              <w:t>мм</w:t>
            </w:r>
            <w:proofErr w:type="gramEnd"/>
            <w:r>
              <w:rPr>
                <w:rFonts w:eastAsiaTheme="minorHAnsi"/>
                <w:lang w:eastAsia="en-US"/>
              </w:rPr>
              <w:t>: 1497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Объем багажника, </w:t>
            </w:r>
            <w:proofErr w:type="gramStart"/>
            <w:r>
              <w:rPr>
                <w:rFonts w:eastAsiaTheme="minorHAnsi"/>
                <w:lang w:eastAsia="en-US"/>
              </w:rPr>
              <w:t>л</w:t>
            </w:r>
            <w:proofErr w:type="gramEnd"/>
            <w:r>
              <w:rPr>
                <w:rFonts w:eastAsiaTheme="minorHAnsi"/>
                <w:lang w:eastAsia="en-US"/>
              </w:rPr>
              <w:t>: 480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Клиренс (дорожный просвет под нагрузкой), </w:t>
            </w:r>
            <w:proofErr w:type="gramStart"/>
            <w:r>
              <w:rPr>
                <w:rFonts w:eastAsiaTheme="minorHAnsi"/>
                <w:lang w:eastAsia="en-US"/>
              </w:rPr>
              <w:t>мм</w:t>
            </w:r>
            <w:proofErr w:type="gramEnd"/>
            <w:r>
              <w:rPr>
                <w:rFonts w:eastAsiaTheme="minorHAnsi"/>
                <w:lang w:eastAsia="en-US"/>
              </w:rPr>
              <w:t>: 178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Объем бака, </w:t>
            </w:r>
            <w:proofErr w:type="gramStart"/>
            <w:r>
              <w:rPr>
                <w:rFonts w:eastAsiaTheme="minorHAnsi"/>
                <w:lang w:eastAsia="en-US"/>
              </w:rPr>
              <w:t>л</w:t>
            </w:r>
            <w:proofErr w:type="gramEnd"/>
            <w:r>
              <w:rPr>
                <w:rFonts w:eastAsiaTheme="minorHAnsi"/>
                <w:lang w:eastAsia="en-US"/>
              </w:rPr>
              <w:t>: 55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highlight w:val="white"/>
                <w:u w:val="single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highlight w:val="white"/>
                <w:u w:val="single"/>
                <w:lang w:eastAsia="en-US"/>
              </w:rPr>
              <w:t>Кузов: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Тип кузова: седан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Количество дверей: 4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Количество мест: 5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highlight w:val="white"/>
                <w:u w:val="single"/>
                <w:lang w:eastAsia="en-US"/>
              </w:rPr>
            </w:pPr>
            <w:r>
              <w:rPr>
                <w:rFonts w:eastAsiaTheme="minorHAnsi"/>
                <w:b/>
                <w:bCs/>
                <w:highlight w:val="white"/>
                <w:u w:val="single"/>
                <w:lang w:eastAsia="en-US"/>
              </w:rPr>
              <w:t xml:space="preserve">Двигатель: 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lastRenderedPageBreak/>
              <w:t>Тип двигателя: бензиновый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Тип впрыска: многоточечный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Количество и расположение цилиндров: клапанов 4, рядное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Количество клапанов: 16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Объем, куб. см.: 1596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 xml:space="preserve">Объем двигателя, куб. </w:t>
            </w:r>
            <w:proofErr w:type="gramStart"/>
            <w:r>
              <w:rPr>
                <w:rFonts w:eastAsiaTheme="minorHAnsi"/>
                <w:highlight w:val="white"/>
                <w:lang w:eastAsia="en-US"/>
              </w:rPr>
              <w:t>см</w:t>
            </w:r>
            <w:proofErr w:type="gramEnd"/>
            <w:r>
              <w:rPr>
                <w:rFonts w:eastAsiaTheme="minorHAnsi"/>
                <w:highlight w:val="white"/>
                <w:lang w:eastAsia="en-US"/>
              </w:rPr>
              <w:t>: 106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 xml:space="preserve">Экологический класс: </w:t>
            </w:r>
            <w:proofErr w:type="spellStart"/>
            <w:r>
              <w:rPr>
                <w:rFonts w:eastAsiaTheme="minorHAnsi"/>
                <w:highlight w:val="white"/>
                <w:lang w:eastAsia="en-US"/>
              </w:rPr>
              <w:t>Euro</w:t>
            </w:r>
            <w:proofErr w:type="spellEnd"/>
            <w:r>
              <w:rPr>
                <w:rFonts w:eastAsiaTheme="minorHAnsi"/>
                <w:highlight w:val="white"/>
                <w:lang w:eastAsia="en-US"/>
              </w:rPr>
              <w:t xml:space="preserve"> 5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Используемое топливо: Бензин с октановым числом 92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highlight w:val="white"/>
                <w:u w:val="single"/>
                <w:lang w:eastAsia="en-US"/>
              </w:rPr>
            </w:pPr>
            <w:r>
              <w:rPr>
                <w:rFonts w:eastAsiaTheme="minorHAnsi"/>
                <w:b/>
                <w:bCs/>
                <w:highlight w:val="white"/>
                <w:u w:val="single"/>
                <w:lang w:eastAsia="en-US"/>
              </w:rPr>
              <w:t>Трансмиссия: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Тип привода:</w:t>
            </w:r>
            <w:r>
              <w:rPr>
                <w:rFonts w:eastAsiaTheme="minorHAnsi"/>
                <w:highlight w:val="white"/>
                <w:lang w:eastAsia="en-US"/>
              </w:rPr>
              <w:tab/>
              <w:t>передний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Коробка передач: механическая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Количество передач КПП: 5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highlight w:val="white"/>
                <w:u w:val="single"/>
                <w:lang w:eastAsia="en-US"/>
              </w:rPr>
            </w:pPr>
            <w:r>
              <w:rPr>
                <w:rFonts w:eastAsiaTheme="minorHAnsi"/>
                <w:b/>
                <w:bCs/>
                <w:highlight w:val="white"/>
                <w:u w:val="single"/>
                <w:lang w:eastAsia="en-US"/>
              </w:rPr>
              <w:t>Тормозная система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Дисковые передние тормоза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highlight w:val="white"/>
                <w:lang w:eastAsia="en-US"/>
              </w:rPr>
            </w:pPr>
            <w:r>
              <w:rPr>
                <w:rFonts w:eastAsiaTheme="minorHAnsi"/>
                <w:b/>
                <w:bCs/>
                <w:highlight w:val="white"/>
                <w:lang w:eastAsia="en-US"/>
              </w:rPr>
              <w:t>Шины: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Размерность шин: 185/65 R15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highlight w:val="white"/>
                <w:lang w:eastAsia="en-US"/>
              </w:rPr>
            </w:pPr>
            <w:r>
              <w:rPr>
                <w:rFonts w:eastAsiaTheme="minorHAnsi"/>
                <w:b/>
                <w:bCs/>
                <w:highlight w:val="white"/>
                <w:lang w:eastAsia="en-US"/>
              </w:rPr>
              <w:t xml:space="preserve">Комплектация 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Бампера в цвет кузова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 xml:space="preserve">Наружные зеркала с </w:t>
            </w:r>
            <w:proofErr w:type="spellStart"/>
            <w:r>
              <w:rPr>
                <w:rFonts w:eastAsiaTheme="minorHAnsi"/>
                <w:highlight w:val="white"/>
                <w:lang w:eastAsia="en-US"/>
              </w:rPr>
              <w:t>электрорегулировкой</w:t>
            </w:r>
            <w:proofErr w:type="spellEnd"/>
            <w:r>
              <w:rPr>
                <w:rFonts w:eastAsiaTheme="minorHAnsi"/>
                <w:highlight w:val="white"/>
                <w:lang w:eastAsia="en-US"/>
              </w:rPr>
              <w:t xml:space="preserve"> и обогревом</w:t>
            </w:r>
            <w:r>
              <w:rPr>
                <w:rFonts w:eastAsiaTheme="minorHAnsi"/>
                <w:highlight w:val="white"/>
                <w:lang w:eastAsia="en-US"/>
              </w:rPr>
              <w:tab/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Передние брызговики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Усилитель рулевого управления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Дневные ходовые огни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Подсветка багажного отделения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Подогрев заднего стекла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 xml:space="preserve">Передние </w:t>
            </w:r>
            <w:proofErr w:type="spellStart"/>
            <w:r>
              <w:rPr>
                <w:rFonts w:eastAsiaTheme="minorHAnsi"/>
                <w:highlight w:val="white"/>
                <w:lang w:eastAsia="en-US"/>
              </w:rPr>
              <w:t>электростеклоподъемники</w:t>
            </w:r>
            <w:proofErr w:type="spellEnd"/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Регулировка рулевого колеса по высоте и по вылету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Центральный замок с дистанционным управлением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Подушка безопасности водителя и переднего пассажира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proofErr w:type="spellStart"/>
            <w:r>
              <w:rPr>
                <w:rFonts w:eastAsiaTheme="minorHAnsi"/>
                <w:highlight w:val="white"/>
                <w:lang w:eastAsia="en-US"/>
              </w:rPr>
              <w:t>Антиблокировочная</w:t>
            </w:r>
            <w:proofErr w:type="spellEnd"/>
            <w:r>
              <w:rPr>
                <w:rFonts w:eastAsiaTheme="minorHAnsi"/>
                <w:highlight w:val="white"/>
                <w:lang w:eastAsia="en-US"/>
              </w:rPr>
              <w:t xml:space="preserve"> система тормозов (ABS)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Тканевая (другая) обивка сидений</w:t>
            </w:r>
            <w:r>
              <w:rPr>
                <w:rFonts w:eastAsiaTheme="minorHAnsi"/>
                <w:highlight w:val="white"/>
                <w:lang w:eastAsia="en-US"/>
              </w:rPr>
              <w:tab/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Индикация о не пристегнутом ремне водителя и переднего пассажира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Два передних регулируемых по высоте подголовника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proofErr w:type="spellStart"/>
            <w:r>
              <w:rPr>
                <w:rFonts w:eastAsiaTheme="minorHAnsi"/>
                <w:highlight w:val="white"/>
                <w:lang w:eastAsia="en-US"/>
              </w:rPr>
              <w:t>Трехточечные</w:t>
            </w:r>
            <w:proofErr w:type="spellEnd"/>
            <w:r>
              <w:rPr>
                <w:rFonts w:eastAsiaTheme="minorHAnsi"/>
                <w:highlight w:val="white"/>
                <w:lang w:eastAsia="en-US"/>
              </w:rPr>
              <w:t xml:space="preserve"> ремни безопасности на передних сиденьях с ограничениями усилий и регулировкой по высоте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Электронная система распределения тормозных усилий EBD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Кондиционер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proofErr w:type="spellStart"/>
            <w:r>
              <w:rPr>
                <w:rFonts w:eastAsiaTheme="minorHAnsi"/>
                <w:highlight w:val="white"/>
                <w:lang w:eastAsia="en-US"/>
              </w:rPr>
              <w:t>Аудиподготовка</w:t>
            </w:r>
            <w:proofErr w:type="spellEnd"/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Запасное колесо штампосварное 15”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highlight w:val="white"/>
                <w:u w:val="single"/>
                <w:lang w:eastAsia="en-US"/>
              </w:rPr>
            </w:pPr>
            <w:r>
              <w:rPr>
                <w:rFonts w:eastAsiaTheme="minorHAnsi"/>
                <w:b/>
                <w:bCs/>
                <w:highlight w:val="white"/>
                <w:u w:val="single"/>
                <w:lang w:eastAsia="en-US"/>
              </w:rPr>
              <w:t>Дополнительное оборудование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eastAsiaTheme="minorHAnsi"/>
                <w:highlight w:val="white"/>
                <w:lang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Коврики салона полиуретан;</w:t>
            </w:r>
          </w:p>
          <w:p w:rsidR="00B01F4D" w:rsidRDefault="00B01F4D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sz w:val="22"/>
                <w:szCs w:val="22"/>
                <w:lang w:val="en-US" w:eastAsia="en-US"/>
              </w:rPr>
            </w:pPr>
            <w:r>
              <w:rPr>
                <w:rFonts w:eastAsiaTheme="minorHAnsi"/>
                <w:highlight w:val="white"/>
                <w:lang w:eastAsia="en-US"/>
              </w:rPr>
              <w:t>Коврик в багажник полиуретан.</w:t>
            </w:r>
          </w:p>
        </w:tc>
      </w:tr>
    </w:tbl>
    <w:p w:rsidR="00B01F4D" w:rsidRDefault="00B01F4D" w:rsidP="00B01F4D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B01F4D" w:rsidRDefault="00B01F4D" w:rsidP="00B01F4D">
      <w:pPr>
        <w:autoSpaceDE w:val="0"/>
        <w:autoSpaceDN w:val="0"/>
        <w:adjustRightInd w:val="0"/>
        <w:rPr>
          <w:rFonts w:eastAsiaTheme="minorHAnsi"/>
          <w:b/>
          <w:bCs/>
          <w:u w:val="single"/>
          <w:lang w:eastAsia="en-US"/>
        </w:rPr>
      </w:pPr>
      <w:r w:rsidRPr="00B01F4D">
        <w:rPr>
          <w:rFonts w:eastAsiaTheme="minorHAnsi"/>
          <w:lang w:eastAsia="en-US"/>
        </w:rPr>
        <w:t xml:space="preserve"> </w:t>
      </w:r>
      <w:r>
        <w:rPr>
          <w:rFonts w:eastAsiaTheme="minorHAnsi"/>
          <w:b/>
          <w:bCs/>
          <w:u w:val="single"/>
          <w:lang w:eastAsia="en-US"/>
        </w:rPr>
        <w:t>Требования по объему гарантии на транспортное средство:</w:t>
      </w:r>
    </w:p>
    <w:p w:rsidR="00B01F4D" w:rsidRDefault="00B01F4D" w:rsidP="00B01F4D">
      <w:pPr>
        <w:tabs>
          <w:tab w:val="right" w:pos="9900"/>
        </w:tabs>
        <w:autoSpaceDE w:val="0"/>
        <w:autoSpaceDN w:val="0"/>
        <w:adjustRightInd w:val="0"/>
        <w:rPr>
          <w:rFonts w:eastAsiaTheme="minorHAnsi"/>
          <w:lang w:eastAsia="en-US"/>
        </w:rPr>
      </w:pPr>
      <w:r w:rsidRPr="00B01F4D">
        <w:rPr>
          <w:rFonts w:eastAsiaTheme="minorHAnsi"/>
          <w:lang w:eastAsia="en-US"/>
        </w:rPr>
        <w:t xml:space="preserve">36 </w:t>
      </w:r>
      <w:r>
        <w:rPr>
          <w:rFonts w:eastAsiaTheme="minorHAnsi"/>
          <w:lang w:eastAsia="en-US"/>
        </w:rPr>
        <w:t>месяцев, либо 100 000 км пробега, в зависимости от того, что наступит ранее.</w:t>
      </w:r>
    </w:p>
    <w:p w:rsidR="00B01F4D" w:rsidRPr="00B01F4D" w:rsidRDefault="00B01F4D" w:rsidP="00B01F4D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B01F4D" w:rsidRDefault="00B01F4D" w:rsidP="00B01F4D">
      <w:pPr>
        <w:autoSpaceDE w:val="0"/>
        <w:autoSpaceDN w:val="0"/>
        <w:adjustRightInd w:val="0"/>
        <w:rPr>
          <w:rFonts w:eastAsiaTheme="minorHAnsi"/>
          <w:b/>
          <w:bCs/>
          <w:u w:val="single"/>
          <w:lang w:eastAsia="en-US"/>
        </w:rPr>
      </w:pPr>
      <w:r>
        <w:rPr>
          <w:rFonts w:eastAsiaTheme="minorHAnsi"/>
          <w:b/>
          <w:bCs/>
          <w:u w:val="single"/>
          <w:lang w:eastAsia="en-US"/>
        </w:rPr>
        <w:t>Требования к документам:</w:t>
      </w:r>
    </w:p>
    <w:p w:rsidR="00B01F4D" w:rsidRDefault="00B01F4D" w:rsidP="00B01F4D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Транспортное средство должно поставляться со следующей документацией:</w:t>
      </w:r>
    </w:p>
    <w:p w:rsidR="00B01F4D" w:rsidRDefault="00B01F4D" w:rsidP="00B01F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01F4D">
        <w:rPr>
          <w:rFonts w:eastAsiaTheme="minorHAnsi"/>
          <w:lang w:eastAsia="en-US"/>
        </w:rPr>
        <w:t xml:space="preserve">- </w:t>
      </w:r>
      <w:r>
        <w:rPr>
          <w:rFonts w:eastAsiaTheme="minorHAnsi"/>
          <w:lang w:eastAsia="en-US"/>
        </w:rPr>
        <w:t>Паспорт транспортного средства (выписка из ЭПТС)</w:t>
      </w:r>
    </w:p>
    <w:p w:rsidR="00B01F4D" w:rsidRDefault="00B01F4D" w:rsidP="00B01F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01F4D">
        <w:rPr>
          <w:rFonts w:eastAsiaTheme="minorHAnsi"/>
          <w:lang w:eastAsia="en-US"/>
        </w:rPr>
        <w:t xml:space="preserve">- </w:t>
      </w:r>
      <w:r>
        <w:rPr>
          <w:rFonts w:eastAsiaTheme="minorHAnsi"/>
          <w:lang w:eastAsia="en-US"/>
        </w:rPr>
        <w:t>Акт приема-передачи транспортного средства</w:t>
      </w:r>
    </w:p>
    <w:p w:rsidR="00B01F4D" w:rsidRDefault="00B01F4D" w:rsidP="00B01F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01F4D">
        <w:rPr>
          <w:rFonts w:eastAsiaTheme="minorHAnsi"/>
          <w:lang w:eastAsia="en-US"/>
        </w:rPr>
        <w:t xml:space="preserve">- </w:t>
      </w:r>
      <w:r>
        <w:rPr>
          <w:rFonts w:eastAsiaTheme="minorHAnsi"/>
          <w:lang w:eastAsia="en-US"/>
        </w:rPr>
        <w:t>Руководство по эксплуатации</w:t>
      </w:r>
    </w:p>
    <w:p w:rsidR="00B01F4D" w:rsidRDefault="00B01F4D" w:rsidP="00B01F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01F4D">
        <w:rPr>
          <w:rFonts w:eastAsiaTheme="minorHAnsi"/>
          <w:lang w:eastAsia="en-US"/>
        </w:rPr>
        <w:t xml:space="preserve">- </w:t>
      </w:r>
      <w:r>
        <w:rPr>
          <w:rFonts w:eastAsiaTheme="minorHAnsi"/>
          <w:lang w:eastAsia="en-US"/>
        </w:rPr>
        <w:t>Сервисная книжка</w:t>
      </w:r>
    </w:p>
    <w:p w:rsidR="00B01F4D" w:rsidRDefault="00B01F4D" w:rsidP="00B01F4D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B01F4D">
        <w:rPr>
          <w:rFonts w:eastAsiaTheme="minorHAnsi"/>
          <w:lang w:eastAsia="en-US"/>
        </w:rPr>
        <w:t xml:space="preserve">- </w:t>
      </w:r>
      <w:r>
        <w:rPr>
          <w:rFonts w:eastAsiaTheme="minorHAnsi"/>
          <w:lang w:eastAsia="en-US"/>
        </w:rPr>
        <w:t xml:space="preserve">Документ об Одобрении типа транспортного средства в соответствии с </w:t>
      </w:r>
      <w:proofErr w:type="gramStart"/>
      <w:r>
        <w:rPr>
          <w:rFonts w:eastAsiaTheme="minorHAnsi"/>
          <w:lang w:eastAsia="en-US"/>
        </w:rPr>
        <w:t>ТР</w:t>
      </w:r>
      <w:proofErr w:type="gramEnd"/>
      <w:r>
        <w:rPr>
          <w:rFonts w:eastAsiaTheme="minorHAnsi"/>
          <w:lang w:eastAsia="en-US"/>
        </w:rPr>
        <w:t xml:space="preserve"> ТС 018/2011.</w:t>
      </w:r>
    </w:p>
    <w:p w:rsidR="00B01F4D" w:rsidRDefault="00B01F4D" w:rsidP="00B01F4D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  <w:r>
        <w:rPr>
          <w:rFonts w:eastAsiaTheme="minorHAnsi"/>
          <w:lang w:eastAsia="en-US"/>
        </w:rPr>
        <w:t>Вся документация предоставляется</w:t>
      </w:r>
      <w:r>
        <w:rPr>
          <w:rFonts w:eastAsiaTheme="minorHAnsi"/>
          <w:b/>
          <w:bCs/>
          <w:lang w:eastAsia="en-US"/>
        </w:rPr>
        <w:t xml:space="preserve"> на русском языке.</w:t>
      </w:r>
    </w:p>
    <w:p w:rsidR="00C12EB0" w:rsidRPr="00FF31F4" w:rsidRDefault="00C12EB0" w:rsidP="00FF31F4">
      <w:pPr>
        <w:autoSpaceDE w:val="0"/>
        <w:autoSpaceDN w:val="0"/>
        <w:adjustRightInd w:val="0"/>
        <w:rPr>
          <w:rFonts w:eastAsiaTheme="minorHAnsi"/>
          <w:b/>
          <w:bCs/>
          <w:lang w:eastAsia="en-US"/>
        </w:rPr>
      </w:pPr>
    </w:p>
    <w:sectPr w:rsidR="00C12EB0" w:rsidRPr="00FF31F4" w:rsidSect="00526B5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496F7F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0621521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">
    <w:nsid w:val="072A031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08D5009E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5">
    <w:nsid w:val="0AF747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B963985"/>
    <w:multiLevelType w:val="hybridMultilevel"/>
    <w:tmpl w:val="A594C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E859B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0EB555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0F71157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0">
    <w:nsid w:val="0FA861D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10263313"/>
    <w:multiLevelType w:val="singleLevel"/>
    <w:tmpl w:val="96E68B72"/>
    <w:lvl w:ilvl="0">
      <w:start w:val="1"/>
      <w:numFmt w:val="bullet"/>
      <w:lvlText w:val="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</w:abstractNum>
  <w:abstractNum w:abstractNumId="12">
    <w:nsid w:val="12AF6ABB"/>
    <w:multiLevelType w:val="hybridMultilevel"/>
    <w:tmpl w:val="4D74D3E2"/>
    <w:lvl w:ilvl="0" w:tplc="E360584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7003B6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4">
    <w:nsid w:val="167F3EF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16A155D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181509E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>
    <w:nsid w:val="1F2E4C6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20CF535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25A869FC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0">
    <w:nsid w:val="2B4069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2E152419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2">
    <w:nsid w:val="2F8659D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>
    <w:nsid w:val="37F319E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4">
    <w:nsid w:val="398E360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>
    <w:nsid w:val="3A48109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3C5E111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7">
    <w:nsid w:val="411925A1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>
    <w:nsid w:val="41E2386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>
    <w:nsid w:val="42021834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>
    <w:nsid w:val="4332296E"/>
    <w:multiLevelType w:val="hybridMultilevel"/>
    <w:tmpl w:val="D768713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431E91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2">
    <w:nsid w:val="4A01495B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>
    <w:nsid w:val="50452BFD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>
    <w:nsid w:val="516305C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>
    <w:nsid w:val="531C198B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6">
    <w:nsid w:val="55AB377C"/>
    <w:multiLevelType w:val="hybridMultilevel"/>
    <w:tmpl w:val="FFB0B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60E1C3E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8">
    <w:nsid w:val="5A106CF8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9">
    <w:nsid w:val="5BBB6E41"/>
    <w:multiLevelType w:val="hybridMultilevel"/>
    <w:tmpl w:val="64A0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D8A38A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1">
    <w:nsid w:val="5EC9185A"/>
    <w:multiLevelType w:val="multilevel"/>
    <w:tmpl w:val="5F9A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>
    <w:nsid w:val="638E0AE4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3">
    <w:nsid w:val="654A14CD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4">
    <w:nsid w:val="65BB78E7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5">
    <w:nsid w:val="67544503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6">
    <w:nsid w:val="67B43B02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7">
    <w:nsid w:val="6FC36560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8">
    <w:nsid w:val="70152652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9">
    <w:nsid w:val="74065FE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0">
    <w:nsid w:val="786B6148"/>
    <w:multiLevelType w:val="hybridMultilevel"/>
    <w:tmpl w:val="A594C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93C3F47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52">
    <w:nsid w:val="79D0006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>
    <w:nsid w:val="7BBF305C"/>
    <w:multiLevelType w:val="singleLevel"/>
    <w:tmpl w:val="54F6E5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4">
    <w:nsid w:val="7EE331DA"/>
    <w:multiLevelType w:val="singleLevel"/>
    <w:tmpl w:val="489C1B2C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"/>
  </w:num>
  <w:num w:numId="2">
    <w:abstractNumId w:val="47"/>
  </w:num>
  <w:num w:numId="3">
    <w:abstractNumId w:val="45"/>
  </w:num>
  <w:num w:numId="4">
    <w:abstractNumId w:val="23"/>
  </w:num>
  <w:num w:numId="5">
    <w:abstractNumId w:val="5"/>
  </w:num>
  <w:num w:numId="6">
    <w:abstractNumId w:val="44"/>
  </w:num>
  <w:num w:numId="7">
    <w:abstractNumId w:val="8"/>
  </w:num>
  <w:num w:numId="8">
    <w:abstractNumId w:val="29"/>
  </w:num>
  <w:num w:numId="9">
    <w:abstractNumId w:val="31"/>
  </w:num>
  <w:num w:numId="10">
    <w:abstractNumId w:val="38"/>
  </w:num>
  <w:num w:numId="11">
    <w:abstractNumId w:val="26"/>
  </w:num>
  <w:num w:numId="12">
    <w:abstractNumId w:val="1"/>
  </w:num>
  <w:num w:numId="13">
    <w:abstractNumId w:val="18"/>
  </w:num>
  <w:num w:numId="14">
    <w:abstractNumId w:val="32"/>
  </w:num>
  <w:num w:numId="15">
    <w:abstractNumId w:val="40"/>
  </w:num>
  <w:num w:numId="16">
    <w:abstractNumId w:val="21"/>
  </w:num>
  <w:num w:numId="17">
    <w:abstractNumId w:val="3"/>
  </w:num>
  <w:num w:numId="18">
    <w:abstractNumId w:val="2"/>
  </w:num>
  <w:num w:numId="19">
    <w:abstractNumId w:val="34"/>
  </w:num>
  <w:num w:numId="20">
    <w:abstractNumId w:val="13"/>
  </w:num>
  <w:num w:numId="21">
    <w:abstractNumId w:val="17"/>
  </w:num>
  <w:num w:numId="22">
    <w:abstractNumId w:val="35"/>
  </w:num>
  <w:num w:numId="23">
    <w:abstractNumId w:val="16"/>
  </w:num>
  <w:num w:numId="24">
    <w:abstractNumId w:val="10"/>
  </w:num>
  <w:num w:numId="25">
    <w:abstractNumId w:val="4"/>
  </w:num>
  <w:num w:numId="26">
    <w:abstractNumId w:val="42"/>
  </w:num>
  <w:num w:numId="27">
    <w:abstractNumId w:val="7"/>
  </w:num>
  <w:num w:numId="28">
    <w:abstractNumId w:val="51"/>
  </w:num>
  <w:num w:numId="29">
    <w:abstractNumId w:val="27"/>
  </w:num>
  <w:num w:numId="30">
    <w:abstractNumId w:val="37"/>
  </w:num>
  <w:num w:numId="31">
    <w:abstractNumId w:val="46"/>
  </w:num>
  <w:num w:numId="32">
    <w:abstractNumId w:val="54"/>
  </w:num>
  <w:num w:numId="33">
    <w:abstractNumId w:val="52"/>
  </w:num>
  <w:num w:numId="34">
    <w:abstractNumId w:val="14"/>
  </w:num>
  <w:num w:numId="35">
    <w:abstractNumId w:val="53"/>
  </w:num>
  <w:num w:numId="36">
    <w:abstractNumId w:val="33"/>
  </w:num>
  <w:num w:numId="37">
    <w:abstractNumId w:val="48"/>
  </w:num>
  <w:num w:numId="38">
    <w:abstractNumId w:val="9"/>
  </w:num>
  <w:num w:numId="39">
    <w:abstractNumId w:val="49"/>
  </w:num>
  <w:num w:numId="40">
    <w:abstractNumId w:val="19"/>
  </w:num>
  <w:num w:numId="41">
    <w:abstractNumId w:val="24"/>
  </w:num>
  <w:num w:numId="42">
    <w:abstractNumId w:val="28"/>
  </w:num>
  <w:num w:numId="43">
    <w:abstractNumId w:val="25"/>
  </w:num>
  <w:num w:numId="44">
    <w:abstractNumId w:val="43"/>
  </w:num>
  <w:num w:numId="45">
    <w:abstractNumId w:val="22"/>
  </w:num>
  <w:num w:numId="46">
    <w:abstractNumId w:val="20"/>
  </w:num>
  <w:num w:numId="47">
    <w:abstractNumId w:val="11"/>
  </w:num>
  <w:num w:numId="48">
    <w:abstractNumId w:val="36"/>
  </w:num>
  <w:num w:numId="49">
    <w:abstractNumId w:val="39"/>
  </w:num>
  <w:num w:numId="50">
    <w:abstractNumId w:val="12"/>
  </w:num>
  <w:num w:numId="51">
    <w:abstractNumId w:val="6"/>
  </w:num>
  <w:num w:numId="52">
    <w:abstractNumId w:val="50"/>
  </w:num>
  <w:num w:numId="53">
    <w:abstractNumId w:val="30"/>
  </w:num>
  <w:num w:numId="54">
    <w:abstractNumId w:val="0"/>
  </w:num>
  <w:num w:numId="55">
    <w:abstractNumId w:val="41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B8B"/>
    <w:rsid w:val="0000449B"/>
    <w:rsid w:val="000076CD"/>
    <w:rsid w:val="00012178"/>
    <w:rsid w:val="0001643E"/>
    <w:rsid w:val="0002064D"/>
    <w:rsid w:val="00021B85"/>
    <w:rsid w:val="00025459"/>
    <w:rsid w:val="000301C5"/>
    <w:rsid w:val="00035F90"/>
    <w:rsid w:val="00037941"/>
    <w:rsid w:val="0004458D"/>
    <w:rsid w:val="00050D90"/>
    <w:rsid w:val="000522E7"/>
    <w:rsid w:val="000544F2"/>
    <w:rsid w:val="000562AF"/>
    <w:rsid w:val="000615F8"/>
    <w:rsid w:val="00064B4D"/>
    <w:rsid w:val="00076516"/>
    <w:rsid w:val="000846C1"/>
    <w:rsid w:val="00084923"/>
    <w:rsid w:val="00084B54"/>
    <w:rsid w:val="00084D98"/>
    <w:rsid w:val="00091A30"/>
    <w:rsid w:val="000A3BB7"/>
    <w:rsid w:val="000A59F3"/>
    <w:rsid w:val="000A6279"/>
    <w:rsid w:val="000B1E08"/>
    <w:rsid w:val="000B5E1E"/>
    <w:rsid w:val="000B6C52"/>
    <w:rsid w:val="000C4CB1"/>
    <w:rsid w:val="000C5029"/>
    <w:rsid w:val="000D0E10"/>
    <w:rsid w:val="000D0ED4"/>
    <w:rsid w:val="000D1464"/>
    <w:rsid w:val="000E149B"/>
    <w:rsid w:val="000E47E5"/>
    <w:rsid w:val="000F1602"/>
    <w:rsid w:val="000F3D4F"/>
    <w:rsid w:val="00101E5F"/>
    <w:rsid w:val="0010371B"/>
    <w:rsid w:val="001079E6"/>
    <w:rsid w:val="00131925"/>
    <w:rsid w:val="001321C7"/>
    <w:rsid w:val="0013276F"/>
    <w:rsid w:val="00140399"/>
    <w:rsid w:val="00142A8E"/>
    <w:rsid w:val="00143396"/>
    <w:rsid w:val="00143791"/>
    <w:rsid w:val="001461AD"/>
    <w:rsid w:val="00146471"/>
    <w:rsid w:val="001471AE"/>
    <w:rsid w:val="00154180"/>
    <w:rsid w:val="00155C90"/>
    <w:rsid w:val="00157414"/>
    <w:rsid w:val="00162133"/>
    <w:rsid w:val="00162E0C"/>
    <w:rsid w:val="001641F6"/>
    <w:rsid w:val="0017087D"/>
    <w:rsid w:val="0017211E"/>
    <w:rsid w:val="00174D3C"/>
    <w:rsid w:val="00175917"/>
    <w:rsid w:val="001809DA"/>
    <w:rsid w:val="00183025"/>
    <w:rsid w:val="001851EF"/>
    <w:rsid w:val="0019779E"/>
    <w:rsid w:val="001A0E5D"/>
    <w:rsid w:val="001A4A4D"/>
    <w:rsid w:val="001A6904"/>
    <w:rsid w:val="001A76BF"/>
    <w:rsid w:val="001B26F2"/>
    <w:rsid w:val="001C317A"/>
    <w:rsid w:val="001C7AFC"/>
    <w:rsid w:val="001D150A"/>
    <w:rsid w:val="001D1639"/>
    <w:rsid w:val="001D1834"/>
    <w:rsid w:val="001D2805"/>
    <w:rsid w:val="001D6CFA"/>
    <w:rsid w:val="001D6E08"/>
    <w:rsid w:val="001D7809"/>
    <w:rsid w:val="001E2A01"/>
    <w:rsid w:val="001E354C"/>
    <w:rsid w:val="001E6B9E"/>
    <w:rsid w:val="001F01AF"/>
    <w:rsid w:val="001F1179"/>
    <w:rsid w:val="001F2804"/>
    <w:rsid w:val="001F2EB4"/>
    <w:rsid w:val="00213C09"/>
    <w:rsid w:val="00214F01"/>
    <w:rsid w:val="002152EC"/>
    <w:rsid w:val="00222EA0"/>
    <w:rsid w:val="0022435D"/>
    <w:rsid w:val="00224B64"/>
    <w:rsid w:val="002250C6"/>
    <w:rsid w:val="002324D8"/>
    <w:rsid w:val="0023484F"/>
    <w:rsid w:val="00250A2D"/>
    <w:rsid w:val="00254480"/>
    <w:rsid w:val="00254848"/>
    <w:rsid w:val="00254EE8"/>
    <w:rsid w:val="002560D7"/>
    <w:rsid w:val="0025653F"/>
    <w:rsid w:val="00257565"/>
    <w:rsid w:val="002614D2"/>
    <w:rsid w:val="002617C5"/>
    <w:rsid w:val="0026541E"/>
    <w:rsid w:val="002672E8"/>
    <w:rsid w:val="00272A06"/>
    <w:rsid w:val="0027313F"/>
    <w:rsid w:val="00274183"/>
    <w:rsid w:val="00277DAB"/>
    <w:rsid w:val="00277F81"/>
    <w:rsid w:val="0028072F"/>
    <w:rsid w:val="002A2521"/>
    <w:rsid w:val="002B002D"/>
    <w:rsid w:val="002B0A91"/>
    <w:rsid w:val="002B1EFF"/>
    <w:rsid w:val="002B4CF7"/>
    <w:rsid w:val="002C2025"/>
    <w:rsid w:val="002D60E3"/>
    <w:rsid w:val="002D6914"/>
    <w:rsid w:val="002E1133"/>
    <w:rsid w:val="002E51AA"/>
    <w:rsid w:val="002F6765"/>
    <w:rsid w:val="002F7B15"/>
    <w:rsid w:val="00304633"/>
    <w:rsid w:val="00310461"/>
    <w:rsid w:val="003104B7"/>
    <w:rsid w:val="00311930"/>
    <w:rsid w:val="00311F80"/>
    <w:rsid w:val="00317242"/>
    <w:rsid w:val="00320170"/>
    <w:rsid w:val="00324AC2"/>
    <w:rsid w:val="00327FE1"/>
    <w:rsid w:val="00331352"/>
    <w:rsid w:val="00334812"/>
    <w:rsid w:val="00335157"/>
    <w:rsid w:val="00341E4A"/>
    <w:rsid w:val="00345179"/>
    <w:rsid w:val="00346636"/>
    <w:rsid w:val="00346957"/>
    <w:rsid w:val="00352CDD"/>
    <w:rsid w:val="00360F7E"/>
    <w:rsid w:val="00361846"/>
    <w:rsid w:val="00362D23"/>
    <w:rsid w:val="003632BE"/>
    <w:rsid w:val="0036397E"/>
    <w:rsid w:val="003672A2"/>
    <w:rsid w:val="0037117F"/>
    <w:rsid w:val="00377791"/>
    <w:rsid w:val="00380910"/>
    <w:rsid w:val="00384107"/>
    <w:rsid w:val="00384862"/>
    <w:rsid w:val="00384883"/>
    <w:rsid w:val="00387D98"/>
    <w:rsid w:val="0039041F"/>
    <w:rsid w:val="00392978"/>
    <w:rsid w:val="00393A72"/>
    <w:rsid w:val="0039685C"/>
    <w:rsid w:val="003A1461"/>
    <w:rsid w:val="003A29CB"/>
    <w:rsid w:val="003A7B14"/>
    <w:rsid w:val="003B45A7"/>
    <w:rsid w:val="003B5353"/>
    <w:rsid w:val="003B6438"/>
    <w:rsid w:val="003C205A"/>
    <w:rsid w:val="003C2A0E"/>
    <w:rsid w:val="003C7BD1"/>
    <w:rsid w:val="003D2A90"/>
    <w:rsid w:val="003D302A"/>
    <w:rsid w:val="003D632C"/>
    <w:rsid w:val="003D6819"/>
    <w:rsid w:val="003E379C"/>
    <w:rsid w:val="003F086C"/>
    <w:rsid w:val="003F2A30"/>
    <w:rsid w:val="004042E7"/>
    <w:rsid w:val="00405F18"/>
    <w:rsid w:val="00406AA7"/>
    <w:rsid w:val="00406D15"/>
    <w:rsid w:val="004073C0"/>
    <w:rsid w:val="00407FC0"/>
    <w:rsid w:val="00411409"/>
    <w:rsid w:val="00415273"/>
    <w:rsid w:val="00417F01"/>
    <w:rsid w:val="00421FAE"/>
    <w:rsid w:val="00421FE5"/>
    <w:rsid w:val="00422559"/>
    <w:rsid w:val="004316D3"/>
    <w:rsid w:val="00437C4A"/>
    <w:rsid w:val="00443AEE"/>
    <w:rsid w:val="004445A5"/>
    <w:rsid w:val="00447D4B"/>
    <w:rsid w:val="00447FE8"/>
    <w:rsid w:val="0045065F"/>
    <w:rsid w:val="00451890"/>
    <w:rsid w:val="0045275A"/>
    <w:rsid w:val="004538CC"/>
    <w:rsid w:val="00455BEE"/>
    <w:rsid w:val="00456E44"/>
    <w:rsid w:val="00466BE9"/>
    <w:rsid w:val="0047647D"/>
    <w:rsid w:val="004834F5"/>
    <w:rsid w:val="00484EB5"/>
    <w:rsid w:val="00486233"/>
    <w:rsid w:val="00486415"/>
    <w:rsid w:val="00487A76"/>
    <w:rsid w:val="00490E0E"/>
    <w:rsid w:val="00496C07"/>
    <w:rsid w:val="004A4134"/>
    <w:rsid w:val="004B6AA6"/>
    <w:rsid w:val="004C1406"/>
    <w:rsid w:val="004C1408"/>
    <w:rsid w:val="004C21B4"/>
    <w:rsid w:val="004C6AB2"/>
    <w:rsid w:val="004D0C8D"/>
    <w:rsid w:val="004D2EE8"/>
    <w:rsid w:val="004D3549"/>
    <w:rsid w:val="004D62D0"/>
    <w:rsid w:val="004E0B90"/>
    <w:rsid w:val="004E51B0"/>
    <w:rsid w:val="004E5F37"/>
    <w:rsid w:val="004F29EF"/>
    <w:rsid w:val="004F530D"/>
    <w:rsid w:val="00506C95"/>
    <w:rsid w:val="005131C9"/>
    <w:rsid w:val="0051738F"/>
    <w:rsid w:val="00521EED"/>
    <w:rsid w:val="00526B59"/>
    <w:rsid w:val="00526F36"/>
    <w:rsid w:val="005341E1"/>
    <w:rsid w:val="005344DD"/>
    <w:rsid w:val="00540CCA"/>
    <w:rsid w:val="005439A7"/>
    <w:rsid w:val="00545DD0"/>
    <w:rsid w:val="00545F9B"/>
    <w:rsid w:val="00553562"/>
    <w:rsid w:val="0055399C"/>
    <w:rsid w:val="0055442A"/>
    <w:rsid w:val="0056012E"/>
    <w:rsid w:val="00564457"/>
    <w:rsid w:val="00565B25"/>
    <w:rsid w:val="005665F4"/>
    <w:rsid w:val="005705C4"/>
    <w:rsid w:val="00571EBD"/>
    <w:rsid w:val="005824C6"/>
    <w:rsid w:val="00582FD2"/>
    <w:rsid w:val="005850F5"/>
    <w:rsid w:val="00585FBB"/>
    <w:rsid w:val="00591A16"/>
    <w:rsid w:val="0059679F"/>
    <w:rsid w:val="00597375"/>
    <w:rsid w:val="00597981"/>
    <w:rsid w:val="005A325D"/>
    <w:rsid w:val="005A4770"/>
    <w:rsid w:val="005A60EC"/>
    <w:rsid w:val="005B04C7"/>
    <w:rsid w:val="005B0683"/>
    <w:rsid w:val="005B1F1E"/>
    <w:rsid w:val="005B2584"/>
    <w:rsid w:val="005B4BA3"/>
    <w:rsid w:val="005C18B4"/>
    <w:rsid w:val="005C19A0"/>
    <w:rsid w:val="005C2110"/>
    <w:rsid w:val="005C4178"/>
    <w:rsid w:val="005C4611"/>
    <w:rsid w:val="005C67E7"/>
    <w:rsid w:val="005D3241"/>
    <w:rsid w:val="005D7AB3"/>
    <w:rsid w:val="005E0BC4"/>
    <w:rsid w:val="005E219F"/>
    <w:rsid w:val="005E22F1"/>
    <w:rsid w:val="005F19FC"/>
    <w:rsid w:val="00600C00"/>
    <w:rsid w:val="00604536"/>
    <w:rsid w:val="0060458A"/>
    <w:rsid w:val="00607786"/>
    <w:rsid w:val="00607D5E"/>
    <w:rsid w:val="00613DB6"/>
    <w:rsid w:val="006141DB"/>
    <w:rsid w:val="00616F0C"/>
    <w:rsid w:val="00622A5C"/>
    <w:rsid w:val="00625703"/>
    <w:rsid w:val="006346C5"/>
    <w:rsid w:val="006348BF"/>
    <w:rsid w:val="00643E0A"/>
    <w:rsid w:val="00645C69"/>
    <w:rsid w:val="0065007B"/>
    <w:rsid w:val="00656D3C"/>
    <w:rsid w:val="00661ED5"/>
    <w:rsid w:val="00662489"/>
    <w:rsid w:val="00664076"/>
    <w:rsid w:val="00664FC4"/>
    <w:rsid w:val="00666067"/>
    <w:rsid w:val="00671C2E"/>
    <w:rsid w:val="0067283D"/>
    <w:rsid w:val="00680312"/>
    <w:rsid w:val="006822DF"/>
    <w:rsid w:val="0068780F"/>
    <w:rsid w:val="00692EBA"/>
    <w:rsid w:val="00694F22"/>
    <w:rsid w:val="00694FE6"/>
    <w:rsid w:val="0069682B"/>
    <w:rsid w:val="006A3DD4"/>
    <w:rsid w:val="006B3C46"/>
    <w:rsid w:val="006B3CDA"/>
    <w:rsid w:val="006B7DC6"/>
    <w:rsid w:val="006C198F"/>
    <w:rsid w:val="006C604A"/>
    <w:rsid w:val="006D22A2"/>
    <w:rsid w:val="006D51FC"/>
    <w:rsid w:val="006D78F0"/>
    <w:rsid w:val="006E264E"/>
    <w:rsid w:val="006F0965"/>
    <w:rsid w:val="006F0F27"/>
    <w:rsid w:val="00702AD5"/>
    <w:rsid w:val="00703394"/>
    <w:rsid w:val="0071172D"/>
    <w:rsid w:val="00712A11"/>
    <w:rsid w:val="0072309E"/>
    <w:rsid w:val="0072461C"/>
    <w:rsid w:val="007322CF"/>
    <w:rsid w:val="007325B6"/>
    <w:rsid w:val="00736C6A"/>
    <w:rsid w:val="0074104A"/>
    <w:rsid w:val="00743CE8"/>
    <w:rsid w:val="00746F68"/>
    <w:rsid w:val="00751788"/>
    <w:rsid w:val="00754E1C"/>
    <w:rsid w:val="00762919"/>
    <w:rsid w:val="00764F9A"/>
    <w:rsid w:val="007715E1"/>
    <w:rsid w:val="007719E5"/>
    <w:rsid w:val="00772F42"/>
    <w:rsid w:val="00775D9B"/>
    <w:rsid w:val="00785E5D"/>
    <w:rsid w:val="007862EC"/>
    <w:rsid w:val="007869F4"/>
    <w:rsid w:val="00787101"/>
    <w:rsid w:val="0079103C"/>
    <w:rsid w:val="00797D26"/>
    <w:rsid w:val="007B66B7"/>
    <w:rsid w:val="007B74C2"/>
    <w:rsid w:val="007C184D"/>
    <w:rsid w:val="007C43D3"/>
    <w:rsid w:val="007C612C"/>
    <w:rsid w:val="007C6BE1"/>
    <w:rsid w:val="007D5EDF"/>
    <w:rsid w:val="007E2E9E"/>
    <w:rsid w:val="007E5F3C"/>
    <w:rsid w:val="007F2834"/>
    <w:rsid w:val="007F6D0A"/>
    <w:rsid w:val="00804966"/>
    <w:rsid w:val="0080701F"/>
    <w:rsid w:val="00807C32"/>
    <w:rsid w:val="0081039B"/>
    <w:rsid w:val="0081164B"/>
    <w:rsid w:val="00816A91"/>
    <w:rsid w:val="00823830"/>
    <w:rsid w:val="00824BE1"/>
    <w:rsid w:val="00825B13"/>
    <w:rsid w:val="00835448"/>
    <w:rsid w:val="00837DDB"/>
    <w:rsid w:val="00851716"/>
    <w:rsid w:val="008554BA"/>
    <w:rsid w:val="00856A2B"/>
    <w:rsid w:val="0086362F"/>
    <w:rsid w:val="008678CE"/>
    <w:rsid w:val="008728B5"/>
    <w:rsid w:val="00874BCA"/>
    <w:rsid w:val="00876207"/>
    <w:rsid w:val="00876CFE"/>
    <w:rsid w:val="00881E5A"/>
    <w:rsid w:val="00882DC4"/>
    <w:rsid w:val="00882EA0"/>
    <w:rsid w:val="008852B5"/>
    <w:rsid w:val="008857BD"/>
    <w:rsid w:val="008877CF"/>
    <w:rsid w:val="008A210B"/>
    <w:rsid w:val="008A7633"/>
    <w:rsid w:val="008B5A42"/>
    <w:rsid w:val="008B7B8B"/>
    <w:rsid w:val="008C3407"/>
    <w:rsid w:val="008C5012"/>
    <w:rsid w:val="008D1A05"/>
    <w:rsid w:val="008D2661"/>
    <w:rsid w:val="008D60CE"/>
    <w:rsid w:val="008D632D"/>
    <w:rsid w:val="008E1959"/>
    <w:rsid w:val="008E25AC"/>
    <w:rsid w:val="008E3A81"/>
    <w:rsid w:val="008E754C"/>
    <w:rsid w:val="008F1718"/>
    <w:rsid w:val="00903759"/>
    <w:rsid w:val="00904747"/>
    <w:rsid w:val="00907F6D"/>
    <w:rsid w:val="00910488"/>
    <w:rsid w:val="0091558E"/>
    <w:rsid w:val="00916D04"/>
    <w:rsid w:val="0092509D"/>
    <w:rsid w:val="00932832"/>
    <w:rsid w:val="009351BD"/>
    <w:rsid w:val="00935D2D"/>
    <w:rsid w:val="009366D4"/>
    <w:rsid w:val="00940264"/>
    <w:rsid w:val="0094086A"/>
    <w:rsid w:val="00943990"/>
    <w:rsid w:val="00947F0C"/>
    <w:rsid w:val="0095706C"/>
    <w:rsid w:val="00960325"/>
    <w:rsid w:val="00964ED7"/>
    <w:rsid w:val="00965EDC"/>
    <w:rsid w:val="00967DF0"/>
    <w:rsid w:val="00972AED"/>
    <w:rsid w:val="00972DAA"/>
    <w:rsid w:val="0097470F"/>
    <w:rsid w:val="00975C49"/>
    <w:rsid w:val="00984F7D"/>
    <w:rsid w:val="00985388"/>
    <w:rsid w:val="009876D7"/>
    <w:rsid w:val="009908BB"/>
    <w:rsid w:val="00995CF7"/>
    <w:rsid w:val="009A25B4"/>
    <w:rsid w:val="009A2BE8"/>
    <w:rsid w:val="009B080A"/>
    <w:rsid w:val="009B1849"/>
    <w:rsid w:val="009C1E29"/>
    <w:rsid w:val="009C6863"/>
    <w:rsid w:val="009D4B20"/>
    <w:rsid w:val="009D5A40"/>
    <w:rsid w:val="009D72C4"/>
    <w:rsid w:val="009D7BF4"/>
    <w:rsid w:val="009E049A"/>
    <w:rsid w:val="009E1093"/>
    <w:rsid w:val="009F02F2"/>
    <w:rsid w:val="009F3044"/>
    <w:rsid w:val="009F32EB"/>
    <w:rsid w:val="009F5720"/>
    <w:rsid w:val="009F6683"/>
    <w:rsid w:val="00A01A42"/>
    <w:rsid w:val="00A024A3"/>
    <w:rsid w:val="00A043C0"/>
    <w:rsid w:val="00A06936"/>
    <w:rsid w:val="00A146A7"/>
    <w:rsid w:val="00A17C3A"/>
    <w:rsid w:val="00A20EC4"/>
    <w:rsid w:val="00A216FF"/>
    <w:rsid w:val="00A223FD"/>
    <w:rsid w:val="00A23CD3"/>
    <w:rsid w:val="00A371FD"/>
    <w:rsid w:val="00A37386"/>
    <w:rsid w:val="00A41B83"/>
    <w:rsid w:val="00A47A78"/>
    <w:rsid w:val="00A56AF6"/>
    <w:rsid w:val="00A5790B"/>
    <w:rsid w:val="00A64A2C"/>
    <w:rsid w:val="00A650DD"/>
    <w:rsid w:val="00A67B97"/>
    <w:rsid w:val="00A71F2A"/>
    <w:rsid w:val="00A81BDE"/>
    <w:rsid w:val="00A84854"/>
    <w:rsid w:val="00A8778D"/>
    <w:rsid w:val="00A87FA0"/>
    <w:rsid w:val="00A91167"/>
    <w:rsid w:val="00A9191E"/>
    <w:rsid w:val="00A9603D"/>
    <w:rsid w:val="00A96FA7"/>
    <w:rsid w:val="00AA0E83"/>
    <w:rsid w:val="00AA6AC3"/>
    <w:rsid w:val="00AB1174"/>
    <w:rsid w:val="00AB764A"/>
    <w:rsid w:val="00AC721A"/>
    <w:rsid w:val="00AD0128"/>
    <w:rsid w:val="00AD08F8"/>
    <w:rsid w:val="00AD0DD1"/>
    <w:rsid w:val="00AE07D1"/>
    <w:rsid w:val="00AE12F3"/>
    <w:rsid w:val="00AE39B3"/>
    <w:rsid w:val="00AF123E"/>
    <w:rsid w:val="00AF1D36"/>
    <w:rsid w:val="00AF2A42"/>
    <w:rsid w:val="00AF40BA"/>
    <w:rsid w:val="00AF5125"/>
    <w:rsid w:val="00B0041B"/>
    <w:rsid w:val="00B00BCF"/>
    <w:rsid w:val="00B01F4D"/>
    <w:rsid w:val="00B02888"/>
    <w:rsid w:val="00B11690"/>
    <w:rsid w:val="00B20442"/>
    <w:rsid w:val="00B31683"/>
    <w:rsid w:val="00B32FBD"/>
    <w:rsid w:val="00B42E3D"/>
    <w:rsid w:val="00B4550C"/>
    <w:rsid w:val="00B45CC6"/>
    <w:rsid w:val="00B46072"/>
    <w:rsid w:val="00B47FCA"/>
    <w:rsid w:val="00B561DB"/>
    <w:rsid w:val="00B566C7"/>
    <w:rsid w:val="00B5753C"/>
    <w:rsid w:val="00B63139"/>
    <w:rsid w:val="00B63421"/>
    <w:rsid w:val="00B7331F"/>
    <w:rsid w:val="00B82AA7"/>
    <w:rsid w:val="00B84D5C"/>
    <w:rsid w:val="00B8753B"/>
    <w:rsid w:val="00B91F9F"/>
    <w:rsid w:val="00B92BF9"/>
    <w:rsid w:val="00B92FB5"/>
    <w:rsid w:val="00B9360E"/>
    <w:rsid w:val="00B963F8"/>
    <w:rsid w:val="00BA1620"/>
    <w:rsid w:val="00BA4455"/>
    <w:rsid w:val="00BA5115"/>
    <w:rsid w:val="00BA7F7E"/>
    <w:rsid w:val="00BB24C2"/>
    <w:rsid w:val="00BB32F1"/>
    <w:rsid w:val="00BC2D86"/>
    <w:rsid w:val="00BC3611"/>
    <w:rsid w:val="00BD156C"/>
    <w:rsid w:val="00BD35BF"/>
    <w:rsid w:val="00BE0D66"/>
    <w:rsid w:val="00BE2231"/>
    <w:rsid w:val="00BF0211"/>
    <w:rsid w:val="00BF177A"/>
    <w:rsid w:val="00C013E8"/>
    <w:rsid w:val="00C0450C"/>
    <w:rsid w:val="00C121DC"/>
    <w:rsid w:val="00C12EB0"/>
    <w:rsid w:val="00C168EC"/>
    <w:rsid w:val="00C17079"/>
    <w:rsid w:val="00C25A6B"/>
    <w:rsid w:val="00C26754"/>
    <w:rsid w:val="00C345FE"/>
    <w:rsid w:val="00C43469"/>
    <w:rsid w:val="00C45FE6"/>
    <w:rsid w:val="00C4617E"/>
    <w:rsid w:val="00C475C8"/>
    <w:rsid w:val="00C5137A"/>
    <w:rsid w:val="00C52F70"/>
    <w:rsid w:val="00C5337D"/>
    <w:rsid w:val="00C54939"/>
    <w:rsid w:val="00C55CB9"/>
    <w:rsid w:val="00C55E34"/>
    <w:rsid w:val="00C55E58"/>
    <w:rsid w:val="00C563C2"/>
    <w:rsid w:val="00C568BE"/>
    <w:rsid w:val="00C57EF7"/>
    <w:rsid w:val="00C64488"/>
    <w:rsid w:val="00C72FCB"/>
    <w:rsid w:val="00C73969"/>
    <w:rsid w:val="00C84664"/>
    <w:rsid w:val="00C872F1"/>
    <w:rsid w:val="00C874DF"/>
    <w:rsid w:val="00C8785F"/>
    <w:rsid w:val="00C87BEB"/>
    <w:rsid w:val="00C90901"/>
    <w:rsid w:val="00C91880"/>
    <w:rsid w:val="00C91A98"/>
    <w:rsid w:val="00C927F7"/>
    <w:rsid w:val="00C961FE"/>
    <w:rsid w:val="00CA53A8"/>
    <w:rsid w:val="00CB1558"/>
    <w:rsid w:val="00CB6155"/>
    <w:rsid w:val="00CB687C"/>
    <w:rsid w:val="00CC78AB"/>
    <w:rsid w:val="00CC7D9B"/>
    <w:rsid w:val="00CD099E"/>
    <w:rsid w:val="00CD587F"/>
    <w:rsid w:val="00CE2C0A"/>
    <w:rsid w:val="00CE43AC"/>
    <w:rsid w:val="00D0045E"/>
    <w:rsid w:val="00D03652"/>
    <w:rsid w:val="00D04492"/>
    <w:rsid w:val="00D05B6A"/>
    <w:rsid w:val="00D1140D"/>
    <w:rsid w:val="00D1181A"/>
    <w:rsid w:val="00D13BBB"/>
    <w:rsid w:val="00D21FF7"/>
    <w:rsid w:val="00D22BFF"/>
    <w:rsid w:val="00D23386"/>
    <w:rsid w:val="00D25D80"/>
    <w:rsid w:val="00D27BFF"/>
    <w:rsid w:val="00D31F5E"/>
    <w:rsid w:val="00D41273"/>
    <w:rsid w:val="00D51399"/>
    <w:rsid w:val="00D56730"/>
    <w:rsid w:val="00D604B8"/>
    <w:rsid w:val="00D61E46"/>
    <w:rsid w:val="00D66354"/>
    <w:rsid w:val="00D67249"/>
    <w:rsid w:val="00D80F3A"/>
    <w:rsid w:val="00D81500"/>
    <w:rsid w:val="00D81B99"/>
    <w:rsid w:val="00D82C9C"/>
    <w:rsid w:val="00D83269"/>
    <w:rsid w:val="00D87572"/>
    <w:rsid w:val="00D92C91"/>
    <w:rsid w:val="00D953D5"/>
    <w:rsid w:val="00D97499"/>
    <w:rsid w:val="00DA4AD6"/>
    <w:rsid w:val="00DB0F69"/>
    <w:rsid w:val="00DB3CF8"/>
    <w:rsid w:val="00DB7561"/>
    <w:rsid w:val="00DC2D8A"/>
    <w:rsid w:val="00DD01BE"/>
    <w:rsid w:val="00DD02EE"/>
    <w:rsid w:val="00DD1230"/>
    <w:rsid w:val="00DD4003"/>
    <w:rsid w:val="00DD5BA9"/>
    <w:rsid w:val="00DE1431"/>
    <w:rsid w:val="00DE40D8"/>
    <w:rsid w:val="00DE4DAC"/>
    <w:rsid w:val="00DF611F"/>
    <w:rsid w:val="00E04BBD"/>
    <w:rsid w:val="00E107EC"/>
    <w:rsid w:val="00E12F0C"/>
    <w:rsid w:val="00E146AE"/>
    <w:rsid w:val="00E15C68"/>
    <w:rsid w:val="00E25C3D"/>
    <w:rsid w:val="00E26685"/>
    <w:rsid w:val="00E30AAB"/>
    <w:rsid w:val="00E3262B"/>
    <w:rsid w:val="00E345D2"/>
    <w:rsid w:val="00E410BF"/>
    <w:rsid w:val="00E41A26"/>
    <w:rsid w:val="00E44223"/>
    <w:rsid w:val="00E464F7"/>
    <w:rsid w:val="00E464FF"/>
    <w:rsid w:val="00E51D11"/>
    <w:rsid w:val="00E54216"/>
    <w:rsid w:val="00E5538A"/>
    <w:rsid w:val="00E57E03"/>
    <w:rsid w:val="00E60F5E"/>
    <w:rsid w:val="00E612C9"/>
    <w:rsid w:val="00E677EA"/>
    <w:rsid w:val="00E731DF"/>
    <w:rsid w:val="00E7667D"/>
    <w:rsid w:val="00E76BAB"/>
    <w:rsid w:val="00E87354"/>
    <w:rsid w:val="00E933EA"/>
    <w:rsid w:val="00E95446"/>
    <w:rsid w:val="00EA43E3"/>
    <w:rsid w:val="00EC0F6C"/>
    <w:rsid w:val="00EC32E0"/>
    <w:rsid w:val="00EC4DAC"/>
    <w:rsid w:val="00EC543E"/>
    <w:rsid w:val="00ED4FB4"/>
    <w:rsid w:val="00EE4356"/>
    <w:rsid w:val="00EE4938"/>
    <w:rsid w:val="00EF18FA"/>
    <w:rsid w:val="00EF2E7E"/>
    <w:rsid w:val="00F034FF"/>
    <w:rsid w:val="00F10F06"/>
    <w:rsid w:val="00F12C4B"/>
    <w:rsid w:val="00F234C4"/>
    <w:rsid w:val="00F24279"/>
    <w:rsid w:val="00F31882"/>
    <w:rsid w:val="00F3339D"/>
    <w:rsid w:val="00F340CA"/>
    <w:rsid w:val="00F348C0"/>
    <w:rsid w:val="00F3513A"/>
    <w:rsid w:val="00F359D8"/>
    <w:rsid w:val="00F36A08"/>
    <w:rsid w:val="00F40179"/>
    <w:rsid w:val="00F479AC"/>
    <w:rsid w:val="00F53D66"/>
    <w:rsid w:val="00F6169A"/>
    <w:rsid w:val="00F637B9"/>
    <w:rsid w:val="00F654C8"/>
    <w:rsid w:val="00F70908"/>
    <w:rsid w:val="00F72923"/>
    <w:rsid w:val="00F74360"/>
    <w:rsid w:val="00F81A54"/>
    <w:rsid w:val="00F84834"/>
    <w:rsid w:val="00F84859"/>
    <w:rsid w:val="00F865C4"/>
    <w:rsid w:val="00F965A7"/>
    <w:rsid w:val="00FA25F7"/>
    <w:rsid w:val="00FA4AB4"/>
    <w:rsid w:val="00FB0143"/>
    <w:rsid w:val="00FB5E14"/>
    <w:rsid w:val="00FC6636"/>
    <w:rsid w:val="00FC7912"/>
    <w:rsid w:val="00FD4454"/>
    <w:rsid w:val="00FD51C0"/>
    <w:rsid w:val="00FD72AE"/>
    <w:rsid w:val="00FE0C80"/>
    <w:rsid w:val="00FE20E6"/>
    <w:rsid w:val="00FE240C"/>
    <w:rsid w:val="00FE5CEE"/>
    <w:rsid w:val="00FE65BE"/>
    <w:rsid w:val="00FF31F4"/>
    <w:rsid w:val="00FF323E"/>
    <w:rsid w:val="00FF3835"/>
    <w:rsid w:val="00FF4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B8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D62D0"/>
    <w:pPr>
      <w:keepNext/>
      <w:tabs>
        <w:tab w:val="num" w:pos="360"/>
      </w:tabs>
      <w:suppressAutoHyphens/>
      <w:spacing w:before="120" w:after="120"/>
      <w:ind w:firstLine="567"/>
      <w:jc w:val="both"/>
      <w:outlineLvl w:val="2"/>
    </w:pPr>
    <w:rPr>
      <w:rFonts w:cs="Calibri"/>
      <w:bCs/>
      <w:i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6A7"/>
    <w:pPr>
      <w:ind w:left="720"/>
      <w:contextualSpacing/>
    </w:pPr>
  </w:style>
  <w:style w:type="paragraph" w:customStyle="1" w:styleId="21">
    <w:name w:val="Основной текст 21"/>
    <w:basedOn w:val="a"/>
    <w:rsid w:val="004538CC"/>
    <w:pPr>
      <w:widowControl w:val="0"/>
      <w:ind w:firstLine="708"/>
      <w:jc w:val="both"/>
    </w:pPr>
    <w:rPr>
      <w:szCs w:val="20"/>
    </w:rPr>
  </w:style>
  <w:style w:type="paragraph" w:styleId="a4">
    <w:name w:val="Body Text Indent"/>
    <w:basedOn w:val="a"/>
    <w:link w:val="a5"/>
    <w:rsid w:val="00A37386"/>
    <w:pPr>
      <w:spacing w:line="360" w:lineRule="auto"/>
      <w:ind w:firstLine="709"/>
      <w:jc w:val="both"/>
    </w:pPr>
    <w:rPr>
      <w:rFonts w:ascii="Arial" w:hAnsi="Arial"/>
      <w:szCs w:val="20"/>
    </w:rPr>
  </w:style>
  <w:style w:type="character" w:customStyle="1" w:styleId="a5">
    <w:name w:val="Основной текст с отступом Знак"/>
    <w:basedOn w:val="a0"/>
    <w:link w:val="a4"/>
    <w:rsid w:val="00A37386"/>
    <w:rPr>
      <w:rFonts w:ascii="Arial" w:eastAsia="Times New Roman" w:hAnsi="Arial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ind w:firstLine="567"/>
      <w:jc w:val="both"/>
    </w:pPr>
    <w:rPr>
      <w:snapToGrid w:val="0"/>
      <w:szCs w:val="20"/>
    </w:rPr>
  </w:style>
  <w:style w:type="character" w:customStyle="1" w:styleId="32">
    <w:name w:val="Основной текст с отступом 3 Знак"/>
    <w:basedOn w:val="a0"/>
    <w:link w:val="31"/>
    <w:rsid w:val="00A3738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1">
    <w:name w:val="Обычный1"/>
    <w:rsid w:val="00A37386"/>
    <w:pPr>
      <w:widowControl w:val="0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0">
    <w:name w:val="Основной текст 31"/>
    <w:basedOn w:val="a"/>
    <w:rsid w:val="00A37386"/>
    <w:pPr>
      <w:widowControl w:val="0"/>
      <w:tabs>
        <w:tab w:val="left" w:pos="288"/>
        <w:tab w:val="left" w:pos="720"/>
        <w:tab w:val="left" w:pos="1152"/>
        <w:tab w:val="left" w:pos="2448"/>
        <w:tab w:val="left" w:pos="4032"/>
        <w:tab w:val="left" w:pos="5040"/>
        <w:tab w:val="left" w:pos="5472"/>
        <w:tab w:val="left" w:pos="6768"/>
        <w:tab w:val="left" w:pos="6912"/>
        <w:tab w:val="left" w:pos="7920"/>
      </w:tabs>
      <w:jc w:val="both"/>
    </w:pPr>
    <w:rPr>
      <w:szCs w:val="20"/>
    </w:rPr>
  </w:style>
  <w:style w:type="table" w:styleId="a6">
    <w:name w:val="Table Grid"/>
    <w:basedOn w:val="a1"/>
    <w:uiPriority w:val="59"/>
    <w:rsid w:val="00E410B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caption"/>
    <w:aliases w:val="Знак"/>
    <w:basedOn w:val="a"/>
    <w:next w:val="a"/>
    <w:link w:val="a8"/>
    <w:uiPriority w:val="99"/>
    <w:qFormat/>
    <w:rsid w:val="00B82AA7"/>
    <w:pPr>
      <w:spacing w:after="160" w:line="240" w:lineRule="exact"/>
    </w:pPr>
    <w:rPr>
      <w:lang w:val="en-US"/>
    </w:rPr>
  </w:style>
  <w:style w:type="character" w:customStyle="1" w:styleId="a8">
    <w:name w:val="Название объекта Знак"/>
    <w:aliases w:val="Знак Знак"/>
    <w:link w:val="a7"/>
    <w:uiPriority w:val="99"/>
    <w:locked/>
    <w:rsid w:val="00B82A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Title"/>
    <w:basedOn w:val="a"/>
    <w:link w:val="aa"/>
    <w:qFormat/>
    <w:rsid w:val="0056012E"/>
    <w:pPr>
      <w:jc w:val="center"/>
    </w:pPr>
    <w:rPr>
      <w:rFonts w:ascii="Arial Narrow" w:hAnsi="Arial Narrow" w:cs="Arial Narrow"/>
    </w:rPr>
  </w:style>
  <w:style w:type="character" w:customStyle="1" w:styleId="aa">
    <w:name w:val="Название Знак"/>
    <w:basedOn w:val="a0"/>
    <w:link w:val="a9"/>
    <w:rsid w:val="0056012E"/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unhideWhenUsed/>
    <w:rsid w:val="0056012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601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+ Полужирный2"/>
    <w:rsid w:val="0056012E"/>
    <w:rPr>
      <w:b/>
      <w:bCs/>
      <w:sz w:val="23"/>
      <w:szCs w:val="23"/>
      <w:u w:val="single"/>
      <w:shd w:val="clear" w:color="auto" w:fill="FFFFFF"/>
      <w:lang w:bidi="ar-SA"/>
    </w:rPr>
  </w:style>
  <w:style w:type="character" w:customStyle="1" w:styleId="20">
    <w:name w:val="Основной текст (2)_"/>
    <w:link w:val="22"/>
    <w:locked/>
    <w:rsid w:val="00E107EC"/>
    <w:rPr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E107EC"/>
    <w:pPr>
      <w:shd w:val="clear" w:color="auto" w:fill="FFFFFF"/>
      <w:spacing w:after="60" w:line="240" w:lineRule="atLeas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character" w:customStyle="1" w:styleId="33">
    <w:name w:val="Основной текст (3)_"/>
    <w:link w:val="34"/>
    <w:locked/>
    <w:rsid w:val="00E107EC"/>
    <w:rPr>
      <w:shd w:val="clear" w:color="auto" w:fill="FFFFFF"/>
    </w:rPr>
  </w:style>
  <w:style w:type="paragraph" w:customStyle="1" w:styleId="34">
    <w:name w:val="Основной текст (3)"/>
    <w:basedOn w:val="a"/>
    <w:link w:val="33"/>
    <w:rsid w:val="00E107EC"/>
    <w:pPr>
      <w:shd w:val="clear" w:color="auto" w:fill="FFFFFF"/>
      <w:spacing w:before="60" w:after="6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496C0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96C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4D62D0"/>
    <w:rPr>
      <w:rFonts w:ascii="Times New Roman" w:eastAsia="Times New Roman" w:hAnsi="Times New Roman" w:cs="Calibri"/>
      <w:bCs/>
      <w:i/>
      <w:sz w:val="24"/>
      <w:szCs w:val="24"/>
      <w:u w:val="single"/>
      <w:lang w:eastAsia="ar-SA"/>
    </w:rPr>
  </w:style>
  <w:style w:type="paragraph" w:styleId="af">
    <w:name w:val="header"/>
    <w:basedOn w:val="a"/>
    <w:link w:val="af0"/>
    <w:semiHidden/>
    <w:rsid w:val="004D62D0"/>
    <w:pPr>
      <w:suppressAutoHyphens/>
      <w:jc w:val="both"/>
    </w:pPr>
    <w:rPr>
      <w:rFonts w:cs="Calibri"/>
      <w:lang w:eastAsia="ar-SA"/>
    </w:rPr>
  </w:style>
  <w:style w:type="character" w:customStyle="1" w:styleId="af0">
    <w:name w:val="Верхний колонтитул Знак"/>
    <w:basedOn w:val="a0"/>
    <w:link w:val="af"/>
    <w:semiHidden/>
    <w:rsid w:val="004D62D0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0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6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6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5A1E0-56C5-4E2D-A5ED-024FA55FE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Суровцев</dc:creator>
  <cp:lastModifiedBy>Пользователь Windows</cp:lastModifiedBy>
  <cp:revision>5</cp:revision>
  <cp:lastPrinted>2021-03-16T12:54:00Z</cp:lastPrinted>
  <dcterms:created xsi:type="dcterms:W3CDTF">2021-10-20T12:09:00Z</dcterms:created>
  <dcterms:modified xsi:type="dcterms:W3CDTF">2021-10-20T12:52:00Z</dcterms:modified>
</cp:coreProperties>
</file>