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330"/>
        <w:tblW w:w="9911" w:type="dxa"/>
        <w:tblLook w:val="04A0" w:firstRow="1" w:lastRow="0" w:firstColumn="1" w:lastColumn="0" w:noHBand="0" w:noVBand="1"/>
      </w:tblPr>
      <w:tblGrid>
        <w:gridCol w:w="241"/>
        <w:gridCol w:w="3847"/>
        <w:gridCol w:w="388"/>
        <w:gridCol w:w="1321"/>
        <w:gridCol w:w="3593"/>
        <w:gridCol w:w="521"/>
      </w:tblGrid>
      <w:tr w:rsidR="00C33E7F" w:rsidRPr="009E7384" w14:paraId="1988F413" w14:textId="77777777" w:rsidTr="00310057">
        <w:trPr>
          <w:trHeight w:val="363"/>
        </w:trPr>
        <w:tc>
          <w:tcPr>
            <w:tcW w:w="241" w:type="dxa"/>
            <w:noWrap/>
            <w:vAlign w:val="bottom"/>
          </w:tcPr>
          <w:p w14:paraId="3396A9D4" w14:textId="77777777" w:rsidR="00C33E7F" w:rsidRPr="009E7384" w:rsidRDefault="00C33E7F" w:rsidP="00310057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vAlign w:val="center"/>
          </w:tcPr>
          <w:p w14:paraId="35FE0820" w14:textId="77777777" w:rsidR="00C33E7F" w:rsidRPr="009E7384" w:rsidRDefault="00C33E7F" w:rsidP="00310057">
            <w:pPr>
              <w:jc w:val="center"/>
              <w:rPr>
                <w:bCs/>
                <w:sz w:val="20"/>
                <w:szCs w:val="20"/>
              </w:rPr>
            </w:pPr>
            <w:r w:rsidRPr="009E7384">
              <w:rPr>
                <w:bCs/>
                <w:sz w:val="20"/>
                <w:szCs w:val="20"/>
              </w:rPr>
              <w:t>СОГЛАСОВАНО</w:t>
            </w:r>
          </w:p>
        </w:tc>
        <w:tc>
          <w:tcPr>
            <w:tcW w:w="388" w:type="dxa"/>
            <w:vAlign w:val="center"/>
          </w:tcPr>
          <w:p w14:paraId="6D8A92DB" w14:textId="77777777" w:rsidR="00C33E7F" w:rsidRPr="009E7384" w:rsidRDefault="00C33E7F" w:rsidP="00310057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7830D696" w14:textId="77777777" w:rsidR="00C33E7F" w:rsidRPr="009E7384" w:rsidRDefault="00C33E7F" w:rsidP="00310057">
            <w:pPr>
              <w:jc w:val="center"/>
              <w:rPr>
                <w:rFonts w:ascii="Arial CYR" w:hAnsi="Arial CYR" w:cs="Arial CYR"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noWrap/>
          </w:tcPr>
          <w:p w14:paraId="04A54297" w14:textId="77777777" w:rsidR="00C33E7F" w:rsidRPr="009E7384" w:rsidRDefault="00C33E7F" w:rsidP="00310057">
            <w:pPr>
              <w:jc w:val="center"/>
              <w:rPr>
                <w:bCs/>
                <w:sz w:val="4"/>
                <w:szCs w:val="4"/>
              </w:rPr>
            </w:pPr>
          </w:p>
          <w:p w14:paraId="52F84557" w14:textId="77777777" w:rsidR="00C33E7F" w:rsidRPr="009E7384" w:rsidRDefault="00C33E7F" w:rsidP="00310057">
            <w:pPr>
              <w:jc w:val="center"/>
              <w:rPr>
                <w:bCs/>
                <w:sz w:val="20"/>
                <w:szCs w:val="20"/>
              </w:rPr>
            </w:pPr>
            <w:r w:rsidRPr="009E7384">
              <w:rPr>
                <w:bCs/>
                <w:sz w:val="20"/>
                <w:szCs w:val="20"/>
              </w:rPr>
              <w:t>УТВЕРЖДАЮ</w:t>
            </w:r>
          </w:p>
        </w:tc>
      </w:tr>
      <w:tr w:rsidR="00C33E7F" w:rsidRPr="009E7384" w14:paraId="3C995858" w14:textId="77777777" w:rsidTr="00310057">
        <w:trPr>
          <w:trHeight w:val="346"/>
        </w:trPr>
        <w:tc>
          <w:tcPr>
            <w:tcW w:w="241" w:type="dxa"/>
            <w:noWrap/>
            <w:vAlign w:val="bottom"/>
          </w:tcPr>
          <w:p w14:paraId="36082BBC" w14:textId="77777777" w:rsidR="00C33E7F" w:rsidRPr="009E7384" w:rsidRDefault="00C33E7F" w:rsidP="00310057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vAlign w:val="center"/>
          </w:tcPr>
          <w:p w14:paraId="728292ED" w14:textId="77777777" w:rsidR="00C33E7F" w:rsidRPr="009E7384" w:rsidRDefault="00C33E7F" w:rsidP="00310057">
            <w:pPr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388" w:type="dxa"/>
            <w:vAlign w:val="center"/>
          </w:tcPr>
          <w:p w14:paraId="164B80D1" w14:textId="77777777" w:rsidR="00C33E7F" w:rsidRPr="009E7384" w:rsidRDefault="00C33E7F" w:rsidP="00310057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699988FF" w14:textId="77777777" w:rsidR="00C33E7F" w:rsidRPr="009E7384" w:rsidRDefault="00C33E7F" w:rsidP="00310057">
            <w:pPr>
              <w:jc w:val="center"/>
              <w:rPr>
                <w:rFonts w:ascii="Arial CYR" w:hAnsi="Arial CYR" w:cs="Arial CYR"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noWrap/>
            <w:hideMark/>
          </w:tcPr>
          <w:p w14:paraId="42298BE2" w14:textId="77777777" w:rsidR="00C33E7F" w:rsidRPr="009E7384" w:rsidRDefault="00C33E7F" w:rsidP="00310057">
            <w:pPr>
              <w:jc w:val="left"/>
              <w:rPr>
                <w:sz w:val="20"/>
                <w:szCs w:val="20"/>
              </w:rPr>
            </w:pPr>
            <w:r w:rsidRPr="009E7384">
              <w:rPr>
                <w:sz w:val="20"/>
                <w:szCs w:val="20"/>
              </w:rPr>
              <w:t xml:space="preserve">Первый заместитель генерального </w:t>
            </w:r>
          </w:p>
          <w:p w14:paraId="4EE8307F" w14:textId="77777777" w:rsidR="00C33E7F" w:rsidRPr="009E7384" w:rsidRDefault="00C33E7F" w:rsidP="00310057">
            <w:pPr>
              <w:ind w:left="79"/>
              <w:jc w:val="left"/>
              <w:rPr>
                <w:sz w:val="20"/>
                <w:szCs w:val="20"/>
              </w:rPr>
            </w:pPr>
            <w:r w:rsidRPr="009E7384">
              <w:rPr>
                <w:sz w:val="20"/>
                <w:szCs w:val="20"/>
              </w:rPr>
              <w:t>директора ЗАО "СПГЭС"</w:t>
            </w:r>
          </w:p>
        </w:tc>
      </w:tr>
      <w:tr w:rsidR="00C33E7F" w:rsidRPr="009E7384" w14:paraId="44648F77" w14:textId="77777777" w:rsidTr="00310057">
        <w:trPr>
          <w:trHeight w:val="380"/>
        </w:trPr>
        <w:tc>
          <w:tcPr>
            <w:tcW w:w="241" w:type="dxa"/>
            <w:noWrap/>
            <w:vAlign w:val="bottom"/>
          </w:tcPr>
          <w:p w14:paraId="61DF0A7F" w14:textId="77777777" w:rsidR="00C33E7F" w:rsidRPr="009E7384" w:rsidRDefault="00C33E7F" w:rsidP="00310057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vAlign w:val="center"/>
            <w:hideMark/>
          </w:tcPr>
          <w:p w14:paraId="44A2A4DF" w14:textId="2FE04FFA" w:rsidR="00C33E7F" w:rsidRDefault="00884881" w:rsidP="00310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ООО «ТСМ</w:t>
            </w:r>
            <w:r w:rsidR="00464700">
              <w:rPr>
                <w:sz w:val="20"/>
                <w:szCs w:val="20"/>
              </w:rPr>
              <w:t>»</w:t>
            </w:r>
          </w:p>
          <w:p w14:paraId="06FF6E69" w14:textId="77777777" w:rsidR="00464700" w:rsidRPr="009E7384" w:rsidRDefault="00464700" w:rsidP="00310057">
            <w:pPr>
              <w:rPr>
                <w:sz w:val="20"/>
                <w:szCs w:val="20"/>
              </w:rPr>
            </w:pPr>
          </w:p>
          <w:p w14:paraId="2E9BC6B8" w14:textId="1AC664F5" w:rsidR="00C33E7F" w:rsidRDefault="00884881" w:rsidP="00310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  <w:r w:rsidR="00C33E7F" w:rsidRPr="009E7384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Р. М. Шевченко</w:t>
            </w:r>
          </w:p>
          <w:p w14:paraId="558363C0" w14:textId="77777777" w:rsidR="00464700" w:rsidRPr="009E7384" w:rsidRDefault="00464700" w:rsidP="00310057">
            <w:pPr>
              <w:rPr>
                <w:sz w:val="20"/>
                <w:szCs w:val="20"/>
              </w:rPr>
            </w:pPr>
          </w:p>
          <w:p w14:paraId="2923542A" w14:textId="77777777" w:rsidR="00C33E7F" w:rsidRPr="009E7384" w:rsidRDefault="00C33E7F" w:rsidP="00310057">
            <w:pPr>
              <w:rPr>
                <w:sz w:val="20"/>
                <w:szCs w:val="20"/>
              </w:rPr>
            </w:pPr>
          </w:p>
        </w:tc>
        <w:tc>
          <w:tcPr>
            <w:tcW w:w="388" w:type="dxa"/>
            <w:vAlign w:val="center"/>
          </w:tcPr>
          <w:p w14:paraId="4B60A87F" w14:textId="77777777" w:rsidR="00C33E7F" w:rsidRPr="009E7384" w:rsidRDefault="00C33E7F" w:rsidP="00310057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562CF6CA" w14:textId="77777777" w:rsidR="00C33E7F" w:rsidRPr="009E7384" w:rsidRDefault="00C33E7F" w:rsidP="00310057">
            <w:pPr>
              <w:jc w:val="center"/>
              <w:rPr>
                <w:rFonts w:ascii="Arial CYR" w:hAnsi="Arial CYR" w:cs="Arial CYR"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noWrap/>
            <w:vAlign w:val="center"/>
            <w:hideMark/>
          </w:tcPr>
          <w:p w14:paraId="16047761" w14:textId="77777777" w:rsidR="00C33E7F" w:rsidRPr="009E7384" w:rsidRDefault="00C33E7F" w:rsidP="00310057">
            <w:pPr>
              <w:rPr>
                <w:sz w:val="20"/>
                <w:szCs w:val="20"/>
              </w:rPr>
            </w:pPr>
            <w:r w:rsidRPr="009E7384">
              <w:rPr>
                <w:sz w:val="20"/>
                <w:szCs w:val="20"/>
              </w:rPr>
              <w:t>____________________Е.Н. Стрелин</w:t>
            </w:r>
          </w:p>
        </w:tc>
      </w:tr>
      <w:tr w:rsidR="00C33E7F" w:rsidRPr="009E7384" w14:paraId="14089932" w14:textId="77777777" w:rsidTr="00310057">
        <w:trPr>
          <w:trHeight w:val="380"/>
        </w:trPr>
        <w:tc>
          <w:tcPr>
            <w:tcW w:w="241" w:type="dxa"/>
            <w:noWrap/>
            <w:vAlign w:val="bottom"/>
          </w:tcPr>
          <w:p w14:paraId="60E0B028" w14:textId="77777777" w:rsidR="00C33E7F" w:rsidRPr="009E7384" w:rsidRDefault="00C33E7F" w:rsidP="00310057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noWrap/>
            <w:hideMark/>
          </w:tcPr>
          <w:p w14:paraId="26D2C5E6" w14:textId="6702C1E6" w:rsidR="00C33E7F" w:rsidRPr="009E7384" w:rsidRDefault="00C33E7F" w:rsidP="00310057">
            <w:pPr>
              <w:jc w:val="left"/>
              <w:rPr>
                <w:sz w:val="20"/>
                <w:szCs w:val="20"/>
              </w:rPr>
            </w:pPr>
            <w:r w:rsidRPr="009E7384">
              <w:rPr>
                <w:sz w:val="20"/>
                <w:szCs w:val="20"/>
              </w:rPr>
              <w:t>"_____"___________________20</w:t>
            </w:r>
            <w:r w:rsidR="00310057">
              <w:rPr>
                <w:sz w:val="20"/>
                <w:szCs w:val="20"/>
              </w:rPr>
              <w:t>22</w:t>
            </w:r>
            <w:r w:rsidRPr="009E7384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388" w:type="dxa"/>
            <w:vAlign w:val="center"/>
          </w:tcPr>
          <w:p w14:paraId="7EFEDA73" w14:textId="77777777" w:rsidR="00C33E7F" w:rsidRPr="009E7384" w:rsidRDefault="00C33E7F" w:rsidP="00310057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120F5C13" w14:textId="77777777" w:rsidR="00C33E7F" w:rsidRPr="009E7384" w:rsidRDefault="00C33E7F" w:rsidP="00310057">
            <w:pPr>
              <w:jc w:val="center"/>
              <w:rPr>
                <w:rFonts w:ascii="Arial CYR" w:hAnsi="Arial CYR" w:cs="Arial CYR"/>
                <w:bCs/>
                <w:color w:val="FF0000"/>
                <w:sz w:val="20"/>
                <w:szCs w:val="20"/>
              </w:rPr>
            </w:pPr>
          </w:p>
        </w:tc>
        <w:tc>
          <w:tcPr>
            <w:tcW w:w="3593" w:type="dxa"/>
            <w:noWrap/>
            <w:hideMark/>
          </w:tcPr>
          <w:p w14:paraId="724C06C3" w14:textId="6AFCD487" w:rsidR="00C33E7F" w:rsidRPr="009E7384" w:rsidRDefault="00C33E7F" w:rsidP="00310057">
            <w:pPr>
              <w:jc w:val="left"/>
              <w:rPr>
                <w:sz w:val="20"/>
                <w:szCs w:val="20"/>
              </w:rPr>
            </w:pPr>
            <w:r w:rsidRPr="009E7384">
              <w:rPr>
                <w:sz w:val="20"/>
                <w:szCs w:val="20"/>
              </w:rPr>
              <w:t>"_____"__________________20</w:t>
            </w:r>
            <w:r w:rsidR="00310057">
              <w:rPr>
                <w:sz w:val="20"/>
                <w:szCs w:val="20"/>
              </w:rPr>
              <w:t>22</w:t>
            </w:r>
            <w:r w:rsidRPr="009E7384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521" w:type="dxa"/>
            <w:vAlign w:val="center"/>
          </w:tcPr>
          <w:p w14:paraId="69AC5A14" w14:textId="77777777" w:rsidR="00C33E7F" w:rsidRPr="009E7384" w:rsidRDefault="00C33E7F" w:rsidP="00310057">
            <w:pPr>
              <w:jc w:val="center"/>
              <w:rPr>
                <w:rFonts w:ascii="Arial CYR" w:hAnsi="Arial CYR" w:cs="Arial CYR"/>
                <w:bCs/>
                <w:color w:val="FF0000"/>
                <w:sz w:val="20"/>
                <w:szCs w:val="20"/>
              </w:rPr>
            </w:pPr>
          </w:p>
        </w:tc>
      </w:tr>
    </w:tbl>
    <w:p w14:paraId="28E9C42B" w14:textId="31EB3BB8" w:rsidR="00C33E7F" w:rsidRPr="00310057" w:rsidRDefault="00310057" w:rsidP="00310057">
      <w:pPr>
        <w:jc w:val="right"/>
        <w:rPr>
          <w:sz w:val="20"/>
          <w:szCs w:val="20"/>
        </w:rPr>
      </w:pPr>
      <w:r w:rsidRPr="00310057">
        <w:rPr>
          <w:sz w:val="20"/>
          <w:szCs w:val="20"/>
        </w:rPr>
        <w:t>Приложение №1 к договору подряда №</w:t>
      </w:r>
      <w:r w:rsidR="00A53969">
        <w:rPr>
          <w:sz w:val="20"/>
          <w:szCs w:val="20"/>
        </w:rPr>
        <w:t>12</w:t>
      </w:r>
      <w:r>
        <w:rPr>
          <w:sz w:val="20"/>
          <w:szCs w:val="20"/>
        </w:rPr>
        <w:t>КР</w:t>
      </w:r>
      <w:r w:rsidR="00B47966">
        <w:rPr>
          <w:sz w:val="20"/>
          <w:szCs w:val="20"/>
        </w:rPr>
        <w:t xml:space="preserve"> «29</w:t>
      </w:r>
      <w:r w:rsidRPr="00310057">
        <w:rPr>
          <w:sz w:val="20"/>
          <w:szCs w:val="20"/>
        </w:rPr>
        <w:t>» апреля 2022 г.</w:t>
      </w:r>
    </w:p>
    <w:p w14:paraId="0098D41C" w14:textId="77777777" w:rsidR="006D65A5" w:rsidRDefault="006D65A5" w:rsidP="00C33E7F">
      <w:pPr>
        <w:pStyle w:val="1"/>
        <w:rPr>
          <w:rFonts w:cs="Times New Roman"/>
          <w:sz w:val="20"/>
          <w:szCs w:val="20"/>
        </w:rPr>
      </w:pPr>
    </w:p>
    <w:p w14:paraId="2B177785" w14:textId="6A37FAAE" w:rsidR="00C33E7F" w:rsidRPr="001D3B2A" w:rsidRDefault="00C33E7F" w:rsidP="00C33E7F">
      <w:pPr>
        <w:pStyle w:val="1"/>
        <w:rPr>
          <w:rFonts w:cs="Times New Roman"/>
          <w:sz w:val="20"/>
          <w:szCs w:val="20"/>
        </w:rPr>
      </w:pPr>
      <w:r w:rsidRPr="001D3B2A">
        <w:rPr>
          <w:rFonts w:cs="Times New Roman"/>
          <w:sz w:val="20"/>
          <w:szCs w:val="20"/>
        </w:rPr>
        <w:t>ТЕХНИЧЕСКОЕ ЗАДАНИЕ</w:t>
      </w:r>
    </w:p>
    <w:p w14:paraId="3E50F13F" w14:textId="77777777" w:rsidR="00C33E7F" w:rsidRDefault="00C33E7F" w:rsidP="00C33E7F">
      <w:pPr>
        <w:jc w:val="center"/>
        <w:rPr>
          <w:sz w:val="20"/>
          <w:szCs w:val="20"/>
        </w:rPr>
      </w:pPr>
      <w:r w:rsidRPr="001D3B2A">
        <w:rPr>
          <w:sz w:val="20"/>
          <w:szCs w:val="20"/>
        </w:rPr>
        <w:t xml:space="preserve">на выполнение </w:t>
      </w:r>
      <w:r>
        <w:rPr>
          <w:sz w:val="20"/>
          <w:szCs w:val="20"/>
        </w:rPr>
        <w:t>работ по восстановлению асфальтобетонного покрытия в местах проведения</w:t>
      </w:r>
    </w:p>
    <w:p w14:paraId="4243E61D" w14:textId="77777777" w:rsidR="00C33E7F" w:rsidRDefault="00C33E7F" w:rsidP="00C33E7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работ по ремонту кабельных линий 0,4/6/10 </w:t>
      </w:r>
      <w:proofErr w:type="spellStart"/>
      <w:r>
        <w:rPr>
          <w:sz w:val="20"/>
          <w:szCs w:val="20"/>
        </w:rPr>
        <w:t>кВ</w:t>
      </w:r>
      <w:proofErr w:type="spellEnd"/>
      <w:r>
        <w:rPr>
          <w:sz w:val="20"/>
          <w:szCs w:val="20"/>
        </w:rPr>
        <w:t>, находящихся в эксплуатации</w:t>
      </w:r>
    </w:p>
    <w:p w14:paraId="41DFB369" w14:textId="77777777" w:rsidR="00C33E7F" w:rsidRDefault="00C33E7F" w:rsidP="00C33E7F">
      <w:pPr>
        <w:jc w:val="center"/>
        <w:rPr>
          <w:spacing w:val="-2"/>
          <w:w w:val="102"/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spacing w:val="-2"/>
          <w:w w:val="102"/>
          <w:sz w:val="20"/>
          <w:szCs w:val="20"/>
        </w:rPr>
        <w:t xml:space="preserve">ЗАО «СПГЭС» и расположенных на территории </w:t>
      </w:r>
    </w:p>
    <w:p w14:paraId="3DF2AAEC" w14:textId="77777777" w:rsidR="00C33E7F" w:rsidRDefault="00C33E7F" w:rsidP="00C33E7F">
      <w:pPr>
        <w:jc w:val="center"/>
        <w:rPr>
          <w:spacing w:val="-2"/>
          <w:w w:val="102"/>
          <w:sz w:val="20"/>
          <w:szCs w:val="20"/>
        </w:rPr>
      </w:pPr>
      <w:r>
        <w:rPr>
          <w:spacing w:val="-2"/>
          <w:w w:val="102"/>
          <w:sz w:val="20"/>
          <w:szCs w:val="20"/>
        </w:rPr>
        <w:t>муниципального образования «Город Саратов»</w:t>
      </w:r>
    </w:p>
    <w:p w14:paraId="2193E92B" w14:textId="77777777" w:rsidR="00C33E7F" w:rsidRDefault="00C33E7F" w:rsidP="00C33E7F">
      <w:pPr>
        <w:jc w:val="center"/>
        <w:rPr>
          <w:spacing w:val="-2"/>
          <w:w w:val="102"/>
          <w:sz w:val="20"/>
          <w:szCs w:val="20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833"/>
      </w:tblGrid>
      <w:tr w:rsidR="00C33E7F" w:rsidRPr="001D3B2A" w14:paraId="2410B996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723D" w14:textId="77777777" w:rsidR="00C33E7F" w:rsidRDefault="00C33E7F" w:rsidP="003259BA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Основание для</w:t>
            </w:r>
          </w:p>
          <w:p w14:paraId="5EEC5710" w14:textId="77777777" w:rsidR="00C33E7F" w:rsidRPr="001D3B2A" w:rsidRDefault="00C33E7F" w:rsidP="003259BA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 выполнения работ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F6E7" w14:textId="5D1A2151" w:rsidR="00C33E7F" w:rsidRPr="001D3B2A" w:rsidRDefault="00464700" w:rsidP="003259BA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Капитальный ремонт объектов </w:t>
            </w:r>
            <w:r w:rsidR="00C33E7F" w:rsidRPr="001D3B2A">
              <w:rPr>
                <w:spacing w:val="-2"/>
                <w:w w:val="102"/>
                <w:sz w:val="20"/>
                <w:szCs w:val="20"/>
              </w:rPr>
              <w:t>ЗАО «СПГЭС» на 20</w:t>
            </w:r>
            <w:r w:rsidR="00C33E7F">
              <w:rPr>
                <w:spacing w:val="-2"/>
                <w:w w:val="102"/>
                <w:sz w:val="20"/>
                <w:szCs w:val="20"/>
              </w:rPr>
              <w:t>22</w:t>
            </w:r>
            <w:r w:rsidR="00C33E7F" w:rsidRPr="001D3B2A">
              <w:rPr>
                <w:spacing w:val="-2"/>
                <w:w w:val="102"/>
                <w:sz w:val="20"/>
                <w:szCs w:val="20"/>
              </w:rPr>
              <w:t xml:space="preserve"> год</w:t>
            </w:r>
            <w:r>
              <w:rPr>
                <w:spacing w:val="-2"/>
                <w:w w:val="102"/>
                <w:sz w:val="20"/>
                <w:szCs w:val="20"/>
              </w:rPr>
              <w:t>, п. 12.1</w:t>
            </w:r>
          </w:p>
        </w:tc>
      </w:tr>
      <w:tr w:rsidR="00C33E7F" w:rsidRPr="001D3B2A" w14:paraId="20512C27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C75C7" w14:textId="77777777" w:rsidR="00C33E7F" w:rsidRPr="001D3B2A" w:rsidRDefault="00C33E7F" w:rsidP="003259BA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Заказчик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154E" w14:textId="77777777" w:rsidR="00C33E7F" w:rsidRPr="001D3B2A" w:rsidRDefault="00C33E7F" w:rsidP="003259B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Закрытое акционерное общество «Саратовское предприятие городских электрических сетей».</w:t>
            </w:r>
          </w:p>
        </w:tc>
      </w:tr>
      <w:tr w:rsidR="00C33E7F" w:rsidRPr="001D3B2A" w14:paraId="3E754E1E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8D56" w14:textId="77777777" w:rsidR="00C33E7F" w:rsidRPr="001D3B2A" w:rsidRDefault="00C33E7F" w:rsidP="003259B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Наименование и место расположения объекта 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0CC9" w14:textId="77777777" w:rsidR="00C33E7F" w:rsidRPr="002D5353" w:rsidRDefault="00C33E7F" w:rsidP="00C33E7F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Восстановление асфальтобетонного покрытия в местах проведения работ по ремонту кабельных линий 0,4/6/10 </w:t>
            </w:r>
            <w:proofErr w:type="spellStart"/>
            <w:r>
              <w:rPr>
                <w:spacing w:val="-2"/>
                <w:w w:val="102"/>
                <w:sz w:val="20"/>
                <w:szCs w:val="20"/>
              </w:rPr>
              <w:t>кВ</w:t>
            </w:r>
            <w:proofErr w:type="spellEnd"/>
            <w:r>
              <w:rPr>
                <w:spacing w:val="-2"/>
                <w:w w:val="102"/>
                <w:sz w:val="20"/>
                <w:szCs w:val="20"/>
              </w:rPr>
              <w:t xml:space="preserve">, находящихся в эксплуатации ЗАО «СПГЭС», расположенных на территории муниципального образования «Город Саратов». </w:t>
            </w:r>
          </w:p>
        </w:tc>
      </w:tr>
      <w:tr w:rsidR="00C33E7F" w:rsidRPr="001D3B2A" w14:paraId="28376319" w14:textId="77777777" w:rsidTr="00C33E7F">
        <w:trPr>
          <w:trHeight w:val="2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993C" w14:textId="77777777" w:rsidR="00C33E7F" w:rsidRDefault="00C33E7F" w:rsidP="003259B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Вид </w:t>
            </w:r>
            <w:r>
              <w:rPr>
                <w:spacing w:val="-2"/>
                <w:w w:val="102"/>
                <w:sz w:val="20"/>
                <w:szCs w:val="20"/>
              </w:rPr>
              <w:t>работ</w:t>
            </w:r>
          </w:p>
          <w:p w14:paraId="56FD5F73" w14:textId="77777777" w:rsidR="00C33E7F" w:rsidRPr="001D3B2A" w:rsidRDefault="00C33E7F" w:rsidP="003259B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91A6" w14:textId="77777777" w:rsidR="00C33E7F" w:rsidRPr="001D3B2A" w:rsidRDefault="00C33E7F" w:rsidP="00C33E7F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Работы по восстановлению асфальтобетонного покрытия тротуаров и проезжей части автомобильных дорог, в местах проведения работ по ремонту кабельных линий 0,4/6/10 </w:t>
            </w:r>
            <w:proofErr w:type="spellStart"/>
            <w:r>
              <w:rPr>
                <w:sz w:val="20"/>
                <w:szCs w:val="20"/>
              </w:rPr>
              <w:t>кВ.</w:t>
            </w:r>
            <w:proofErr w:type="spellEnd"/>
          </w:p>
        </w:tc>
      </w:tr>
      <w:tr w:rsidR="00C33E7F" w:rsidRPr="001D3B2A" w14:paraId="713FEB59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8F18" w14:textId="77777777" w:rsidR="00C33E7F" w:rsidRPr="001D3B2A" w:rsidRDefault="00C33E7F" w:rsidP="003259B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Состав работ</w:t>
            </w:r>
            <w:r>
              <w:rPr>
                <w:spacing w:val="-2"/>
                <w:w w:val="102"/>
                <w:sz w:val="20"/>
                <w:szCs w:val="20"/>
              </w:rPr>
              <w:t xml:space="preserve"> (виды работ)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83D4" w14:textId="77777777" w:rsidR="00C33E7F" w:rsidRDefault="00C33E7F" w:rsidP="003259BA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1.Подготовительные работы по обрезке краев асфальтобетонного покрытия в местах проведения работ (при необходимости).</w:t>
            </w:r>
          </w:p>
          <w:p w14:paraId="753D3C72" w14:textId="77777777" w:rsidR="00C33E7F" w:rsidRDefault="00C33E7F" w:rsidP="003259BA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2.Устройство щебеночного основания.</w:t>
            </w:r>
          </w:p>
          <w:p w14:paraId="4944D8D9" w14:textId="77777777" w:rsidR="00C33E7F" w:rsidRPr="001D3B2A" w:rsidRDefault="00C33E7F" w:rsidP="00C33E7F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3.Устройство асфальтобетонного покрытия тротуара (проезжей части автомобильной дороги).</w:t>
            </w:r>
          </w:p>
        </w:tc>
      </w:tr>
      <w:tr w:rsidR="00C33E7F" w:rsidRPr="001D3B2A" w14:paraId="40DCC4E6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B276" w14:textId="77777777" w:rsidR="00C33E7F" w:rsidRPr="001D3B2A" w:rsidRDefault="00C33E7F" w:rsidP="003259B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Перечень единичных стоимостей видов работ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04A9" w14:textId="1F710AAE" w:rsidR="00C33E7F" w:rsidRDefault="00C33E7F" w:rsidP="003259B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В соответствии с Приложением</w:t>
            </w:r>
            <w:r w:rsidR="00310057">
              <w:rPr>
                <w:spacing w:val="-2"/>
                <w:w w:val="102"/>
                <w:sz w:val="20"/>
                <w:szCs w:val="20"/>
              </w:rPr>
              <w:t xml:space="preserve"> №2, №3</w:t>
            </w:r>
          </w:p>
          <w:p w14:paraId="1246CABF" w14:textId="77777777" w:rsidR="00C33E7F" w:rsidRPr="00AD60F9" w:rsidRDefault="00C33E7F" w:rsidP="003259B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</w:p>
        </w:tc>
      </w:tr>
      <w:tr w:rsidR="00C33E7F" w:rsidRPr="001D3B2A" w14:paraId="37BB7762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7847" w14:textId="77777777" w:rsidR="00C33E7F" w:rsidRDefault="00C33E7F" w:rsidP="003259B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Общая стоимость работ 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3BFF" w14:textId="77777777" w:rsidR="00C33E7F" w:rsidRDefault="00C33E7F" w:rsidP="003259B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Общая стоимость работ не может превышать 1 500 000,00 руб. с НДС</w:t>
            </w:r>
          </w:p>
        </w:tc>
      </w:tr>
      <w:tr w:rsidR="00C33E7F" w:rsidRPr="001D3B2A" w14:paraId="650B54B7" w14:textId="77777777" w:rsidTr="00C33E7F">
        <w:trPr>
          <w:trHeight w:val="18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9B72" w14:textId="77777777" w:rsidR="00C33E7F" w:rsidRPr="001D3B2A" w:rsidRDefault="00C33E7F" w:rsidP="003259B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Исходные данные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570E" w14:textId="77777777" w:rsidR="00C33E7F" w:rsidRPr="001D3B2A" w:rsidRDefault="00C33E7F" w:rsidP="003259BA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Предоставляются Заказчиком:</w:t>
            </w:r>
          </w:p>
          <w:p w14:paraId="7A568A7A" w14:textId="77777777" w:rsidR="00C33E7F" w:rsidRPr="001D3B2A" w:rsidRDefault="00C33E7F" w:rsidP="00C33E7F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Заявки ЗАО «СПГЭС» на производство </w:t>
            </w:r>
            <w:r w:rsidRPr="001717C9">
              <w:rPr>
                <w:spacing w:val="-2"/>
                <w:w w:val="102"/>
                <w:sz w:val="20"/>
                <w:szCs w:val="20"/>
              </w:rPr>
              <w:t xml:space="preserve">работ </w:t>
            </w:r>
            <w:r>
              <w:rPr>
                <w:spacing w:val="-2"/>
                <w:w w:val="102"/>
                <w:sz w:val="20"/>
                <w:szCs w:val="20"/>
              </w:rPr>
              <w:t xml:space="preserve">по восстановлению асфальтобетонного покрытия в местах проведения работ по ремонту </w:t>
            </w:r>
            <w:r w:rsidRPr="001717C9">
              <w:rPr>
                <w:spacing w:val="-2"/>
                <w:w w:val="102"/>
                <w:sz w:val="20"/>
                <w:szCs w:val="20"/>
              </w:rPr>
              <w:t>кабельных лини</w:t>
            </w:r>
            <w:r>
              <w:rPr>
                <w:spacing w:val="-2"/>
                <w:w w:val="102"/>
                <w:sz w:val="20"/>
                <w:szCs w:val="20"/>
              </w:rPr>
              <w:t xml:space="preserve">й 0,4/6/10 </w:t>
            </w:r>
            <w:proofErr w:type="spellStart"/>
            <w:r>
              <w:rPr>
                <w:spacing w:val="-2"/>
                <w:w w:val="102"/>
                <w:sz w:val="20"/>
                <w:szCs w:val="20"/>
              </w:rPr>
              <w:t>кВ</w:t>
            </w:r>
            <w:proofErr w:type="spellEnd"/>
            <w:r>
              <w:rPr>
                <w:spacing w:val="-2"/>
                <w:w w:val="102"/>
                <w:sz w:val="20"/>
                <w:szCs w:val="20"/>
              </w:rPr>
              <w:t>, расположенных на территории муниципального образования «Город Саратов».</w:t>
            </w:r>
          </w:p>
        </w:tc>
      </w:tr>
      <w:tr w:rsidR="00C33E7F" w:rsidRPr="001D3B2A" w14:paraId="3DE32158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EDFB" w14:textId="77777777" w:rsidR="00C33E7F" w:rsidRPr="001D3B2A" w:rsidRDefault="00C33E7F" w:rsidP="003259B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Требование к подрядной организации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FBFE7" w14:textId="77777777" w:rsidR="00C33E7F" w:rsidRPr="003F08F7" w:rsidRDefault="00C33E7F" w:rsidP="00C33E7F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 xml:space="preserve">Подрядная организация, выполняющая восстановление </w:t>
            </w:r>
            <w:r w:rsidRPr="003F08F7">
              <w:rPr>
                <w:spacing w:val="-2"/>
                <w:w w:val="102"/>
                <w:sz w:val="20"/>
                <w:szCs w:val="20"/>
              </w:rPr>
              <w:t xml:space="preserve">асфальтобетонного покрытия в местах проведения работ по ремонту кабельных линий 0,4/6/10 </w:t>
            </w:r>
            <w:proofErr w:type="spellStart"/>
            <w:r w:rsidRPr="003F08F7">
              <w:rPr>
                <w:spacing w:val="-2"/>
                <w:w w:val="102"/>
                <w:sz w:val="20"/>
                <w:szCs w:val="20"/>
              </w:rPr>
              <w:t>кВ</w:t>
            </w:r>
            <w:proofErr w:type="spellEnd"/>
            <w:r w:rsidRPr="003F08F7">
              <w:rPr>
                <w:sz w:val="20"/>
                <w:szCs w:val="20"/>
              </w:rPr>
              <w:t xml:space="preserve"> должна иметь:</w:t>
            </w:r>
          </w:p>
          <w:p w14:paraId="0F51D55E" w14:textId="77777777" w:rsidR="00C33E7F" w:rsidRPr="003F08F7" w:rsidRDefault="00C33E7F" w:rsidP="00C33E7F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 xml:space="preserve">1) Опыт ремонтных работ по восстановлению (укладке) асфальтовых покрытий проезжей части автомобильных дорог, тротуаров в городских условиях; </w:t>
            </w:r>
          </w:p>
          <w:p w14:paraId="51731F76" w14:textId="77777777" w:rsidR="00C33E7F" w:rsidRPr="003F08F7" w:rsidRDefault="00C33E7F" w:rsidP="00C33E7F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>2) Специализированную технику, оборудование, приспособления и инструменты, отвечающие характеру выполняемых работ в соответствии с требованиями «Правил безопасности при работе с инструментами и приспособлениями», ГОСТам, ТУ и других нормативных документов.</w:t>
            </w:r>
          </w:p>
          <w:p w14:paraId="488AC111" w14:textId="77777777" w:rsidR="00C33E7F" w:rsidRPr="003F08F7" w:rsidRDefault="00C33E7F" w:rsidP="00C33E7F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 xml:space="preserve">Все работы должны производиться рабочими, имеющими квалификационный разряд не ниже рекомендованного ЕТКС для данного вида работ. </w:t>
            </w:r>
          </w:p>
          <w:p w14:paraId="0E1D82CB" w14:textId="77777777" w:rsidR="00C33E7F" w:rsidRPr="003F08F7" w:rsidRDefault="00C33E7F" w:rsidP="00C33E7F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 xml:space="preserve">Технический персонал должен быть обучен и аттестован с правом выполнения работ на производственном объекте. </w:t>
            </w:r>
          </w:p>
          <w:p w14:paraId="1D2F6284" w14:textId="77777777" w:rsidR="00C33E7F" w:rsidRPr="003F08F7" w:rsidRDefault="00C33E7F" w:rsidP="00C33E7F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 xml:space="preserve">Подрядчик обязан предоставлять Заказчику перечень субподрядных организаций, привлекаемых на выполнение отдельных видов работ. При привлечении субподрядной организации Исполнитель должен предоставить </w:t>
            </w:r>
            <w:r w:rsidRPr="003F08F7">
              <w:rPr>
                <w:sz w:val="20"/>
                <w:szCs w:val="20"/>
              </w:rPr>
              <w:lastRenderedPageBreak/>
              <w:t>подтверждение наличия необходимых для выполнения работ у субподрядной организации документов.</w:t>
            </w:r>
          </w:p>
        </w:tc>
      </w:tr>
      <w:tr w:rsidR="00C33E7F" w:rsidRPr="001D3B2A" w14:paraId="64041AEE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FA12" w14:textId="77777777" w:rsidR="00C33E7F" w:rsidRPr="001D3B2A" w:rsidRDefault="00C33E7F" w:rsidP="003259B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lastRenderedPageBreak/>
              <w:t>Требования к проведению работ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05ADC" w14:textId="77777777" w:rsidR="00C33E7F" w:rsidRPr="003F08F7" w:rsidRDefault="00C33E7F" w:rsidP="003259BA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 xml:space="preserve">Правила ведения работ, процедуры контроля качества и оценка соответствия законченных строительных работ объекта должны соответствовать: </w:t>
            </w:r>
          </w:p>
          <w:p w14:paraId="526A66FD" w14:textId="77777777" w:rsidR="00C33E7F" w:rsidRPr="003F08F7" w:rsidRDefault="00C33E7F" w:rsidP="003259BA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Федеральному закону №257-ФЗ от 08.11.2007 года «Об автомобильных дорогах и о дорожной деятельности в РФ и о внесении изменений в отдельные акты РФ».</w:t>
            </w:r>
          </w:p>
          <w:p w14:paraId="56FDD32C" w14:textId="77777777" w:rsidR="00C33E7F" w:rsidRPr="003F08F7" w:rsidRDefault="00C33E7F" w:rsidP="003259BA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Градостроительному кодексу Российской Федерации от 29.12.2004 г. №190-ФЗ.</w:t>
            </w:r>
          </w:p>
          <w:p w14:paraId="629B21F6" w14:textId="77777777" w:rsidR="00C33E7F" w:rsidRPr="003F08F7" w:rsidRDefault="00C33E7F" w:rsidP="003259BA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Федеральному закону №196-ФЗ от 10.12.1995 «О безопасности дорожного движения».</w:t>
            </w:r>
          </w:p>
          <w:p w14:paraId="7472D88B" w14:textId="77777777" w:rsidR="00C33E7F" w:rsidRPr="003F08F7" w:rsidRDefault="00C33E7F" w:rsidP="003259BA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СП78.13330.2012 «Автомобильные дороги. Актуализированная редакция СНиП 3.06.03-85».</w:t>
            </w:r>
          </w:p>
          <w:p w14:paraId="74EA4833" w14:textId="77777777" w:rsidR="00C33E7F" w:rsidRPr="003F08F7" w:rsidRDefault="00C33E7F" w:rsidP="003259BA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ГОСТ Р 54401-2020 «Дороги автомобильные общего пользования. Смеси литые асфальтобетонные дорожные горячие и асфальтобетон литой дорожный. Технические условия».</w:t>
            </w:r>
          </w:p>
          <w:p w14:paraId="5AE0C888" w14:textId="77777777" w:rsidR="00C33E7F" w:rsidRPr="003F08F7" w:rsidRDefault="00C33E7F" w:rsidP="003259BA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>ТР 127-01. Технические рекомендации по ремонтно-восстановительным работам дорог, тротуаров, площадок различного назначения при комплексном благоустройстве дворовых территорий;</w:t>
            </w:r>
          </w:p>
          <w:p w14:paraId="7C79FAEB" w14:textId="77777777" w:rsidR="00C33E7F" w:rsidRPr="003F08F7" w:rsidRDefault="00C33E7F" w:rsidP="003259BA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 xml:space="preserve">СП 82.13330.2016. Свод правил. Благоустройство территорий. Актуализированная редакция СНиП III-10-75; </w:t>
            </w:r>
          </w:p>
          <w:p w14:paraId="6E9C10B0" w14:textId="77777777" w:rsidR="00C33E7F" w:rsidRPr="003F08F7" w:rsidRDefault="00C33E7F" w:rsidP="003259BA">
            <w:pPr>
              <w:rPr>
                <w:sz w:val="20"/>
                <w:szCs w:val="20"/>
                <w:highlight w:val="yellow"/>
              </w:rPr>
            </w:pPr>
            <w:r w:rsidRPr="003F08F7">
              <w:rPr>
                <w:sz w:val="20"/>
                <w:szCs w:val="20"/>
              </w:rPr>
              <w:t>СТО 42.11.20 Устройство асфальтобетонного покрытия автомобильных внутриквартальных дорог;</w:t>
            </w:r>
            <w:r w:rsidRPr="003F08F7">
              <w:rPr>
                <w:sz w:val="20"/>
                <w:szCs w:val="20"/>
                <w:highlight w:val="yellow"/>
              </w:rPr>
              <w:t xml:space="preserve"> </w:t>
            </w:r>
          </w:p>
          <w:p w14:paraId="743931EF" w14:textId="77777777" w:rsidR="00C33E7F" w:rsidRPr="003F08F7" w:rsidRDefault="00C33E7F" w:rsidP="003259BA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Решению Саратовской городской Думы от 25.12.2018 года №45-326 «О Правилах благоустройства территории муниципального образования «Город Саратов».</w:t>
            </w:r>
          </w:p>
          <w:p w14:paraId="513DA3B8" w14:textId="77777777" w:rsidR="00C33E7F" w:rsidRPr="003F08F7" w:rsidRDefault="00C33E7F" w:rsidP="003259BA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Все скрытые работы оформляются актами.</w:t>
            </w:r>
          </w:p>
          <w:p w14:paraId="44BEBA76" w14:textId="77777777" w:rsidR="00C33E7F" w:rsidRPr="003F08F7" w:rsidRDefault="00C33E7F" w:rsidP="003259BA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Материалы, используемые при выполнении строительных</w:t>
            </w:r>
            <w:r w:rsidRPr="003F08F7">
              <w:rPr>
                <w:sz w:val="20"/>
                <w:szCs w:val="20"/>
              </w:rPr>
              <w:t xml:space="preserve"> работ, должны быть сертифицированы в Российской Федерации.</w:t>
            </w:r>
          </w:p>
        </w:tc>
      </w:tr>
      <w:tr w:rsidR="00C33E7F" w:rsidRPr="001D3B2A" w14:paraId="5333F462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030B" w14:textId="77777777" w:rsidR="00C33E7F" w:rsidRPr="001D3B2A" w:rsidRDefault="00C33E7F" w:rsidP="003259B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Требования к материалам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363A9" w14:textId="77777777" w:rsidR="00C33E7F" w:rsidRPr="004922C3" w:rsidRDefault="00C33E7F" w:rsidP="003259BA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922C3">
              <w:rPr>
                <w:sz w:val="20"/>
                <w:szCs w:val="20"/>
              </w:rPr>
              <w:t>Материалы, используемые при выполнении строительных работ, должны быть сертифицированы в Российской Федерации.</w:t>
            </w:r>
          </w:p>
          <w:p w14:paraId="083319BF" w14:textId="77777777" w:rsidR="00C33E7F" w:rsidRPr="00A141A4" w:rsidRDefault="00C33E7F" w:rsidP="003259B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922C3">
              <w:rPr>
                <w:b/>
                <w:sz w:val="20"/>
                <w:szCs w:val="20"/>
              </w:rPr>
              <w:t xml:space="preserve">Щебень из природного камня для строительных работ. </w:t>
            </w:r>
            <w:r w:rsidRPr="004922C3">
              <w:rPr>
                <w:sz w:val="20"/>
                <w:szCs w:val="20"/>
              </w:rPr>
              <w:t>М800, фракция 20-40мм.</w:t>
            </w:r>
            <w:r>
              <w:rPr>
                <w:sz w:val="20"/>
                <w:szCs w:val="20"/>
              </w:rPr>
              <w:t xml:space="preserve"> Прочность – 600-800 кгс/см2, морозостойкость – </w:t>
            </w:r>
            <w:r>
              <w:rPr>
                <w:sz w:val="20"/>
                <w:szCs w:val="20"/>
                <w:lang w:val="en-US"/>
              </w:rPr>
              <w:t>F</w:t>
            </w:r>
            <w:r>
              <w:rPr>
                <w:sz w:val="20"/>
                <w:szCs w:val="20"/>
              </w:rPr>
              <w:t xml:space="preserve">200, </w:t>
            </w:r>
            <w:proofErr w:type="spellStart"/>
            <w:r>
              <w:rPr>
                <w:sz w:val="20"/>
                <w:szCs w:val="20"/>
              </w:rPr>
              <w:t>водопоглощение</w:t>
            </w:r>
            <w:proofErr w:type="spellEnd"/>
            <w:r>
              <w:rPr>
                <w:sz w:val="20"/>
                <w:szCs w:val="20"/>
              </w:rPr>
              <w:t xml:space="preserve"> -1%, пористость – 6-7%, износостойкость – 0,3-0,7 г/см2</w:t>
            </w:r>
          </w:p>
          <w:p w14:paraId="2B6F7593" w14:textId="77777777" w:rsidR="00C33E7F" w:rsidRPr="00A141A4" w:rsidRDefault="00C33E7F" w:rsidP="003259BA">
            <w:pPr>
              <w:tabs>
                <w:tab w:val="left" w:pos="4800"/>
              </w:tabs>
              <w:rPr>
                <w:i/>
                <w:sz w:val="20"/>
                <w:szCs w:val="20"/>
              </w:rPr>
            </w:pPr>
            <w:r w:rsidRPr="00A141A4">
              <w:rPr>
                <w:b/>
                <w:sz w:val="20"/>
                <w:szCs w:val="20"/>
              </w:rPr>
              <w:t>Асфальтобетонные смеси дорожные М-</w:t>
            </w:r>
            <w:r w:rsidRPr="00A141A4">
              <w:rPr>
                <w:b/>
                <w:sz w:val="20"/>
                <w:szCs w:val="20"/>
                <w:lang w:val="en-US"/>
              </w:rPr>
              <w:t>II</w:t>
            </w:r>
            <w:r w:rsidRPr="00A141A4">
              <w:rPr>
                <w:b/>
                <w:sz w:val="20"/>
                <w:szCs w:val="20"/>
              </w:rPr>
              <w:t xml:space="preserve"> тип В. </w:t>
            </w:r>
          </w:p>
          <w:p w14:paraId="6DFE634A" w14:textId="77777777" w:rsidR="00C33E7F" w:rsidRPr="008E50F8" w:rsidRDefault="00C33E7F" w:rsidP="003259BA">
            <w:pPr>
              <w:rPr>
                <w:spacing w:val="-2"/>
                <w:w w:val="102"/>
                <w:sz w:val="20"/>
                <w:szCs w:val="20"/>
              </w:rPr>
            </w:pPr>
            <w:r w:rsidRPr="00A141A4">
              <w:rPr>
                <w:sz w:val="20"/>
                <w:szCs w:val="20"/>
              </w:rPr>
              <w:t>Асфальтобетонная смесь плотная Марка «</w:t>
            </w:r>
            <w:r w:rsidRPr="00A141A4">
              <w:rPr>
                <w:sz w:val="20"/>
                <w:szCs w:val="20"/>
                <w:lang w:val="en-US"/>
              </w:rPr>
              <w:t>I</w:t>
            </w:r>
            <w:r w:rsidRPr="00A141A4">
              <w:rPr>
                <w:sz w:val="20"/>
                <w:szCs w:val="20"/>
              </w:rPr>
              <w:t>I».</w:t>
            </w:r>
            <w:r w:rsidRPr="00A141A4">
              <w:rPr>
                <w:b/>
                <w:sz w:val="20"/>
                <w:szCs w:val="20"/>
              </w:rPr>
              <w:t xml:space="preserve"> </w:t>
            </w:r>
            <w:r w:rsidRPr="00A141A4">
              <w:rPr>
                <w:sz w:val="20"/>
                <w:szCs w:val="20"/>
              </w:rPr>
              <w:t xml:space="preserve">Тип «В». Смесь должна быть однородной- коэффициент вариации не более требований ГОСТ 9128-2013. Предел прочности при сжатии при температуре 50ºС не менее 1,2МПа, предел прочности при сжатии температуре 20ºС не менее 2,2МПа, </w:t>
            </w:r>
            <w:proofErr w:type="spellStart"/>
            <w:r w:rsidRPr="00A141A4">
              <w:rPr>
                <w:sz w:val="20"/>
                <w:szCs w:val="20"/>
              </w:rPr>
              <w:t>сдвигоустойчивость</w:t>
            </w:r>
            <w:proofErr w:type="spellEnd"/>
            <w:r w:rsidRPr="00A141A4">
              <w:rPr>
                <w:sz w:val="20"/>
                <w:szCs w:val="20"/>
              </w:rPr>
              <w:t xml:space="preserve"> по коэффициенту внутреннего трения не менее 0,76, </w:t>
            </w:r>
            <w:proofErr w:type="spellStart"/>
            <w:r w:rsidRPr="00A141A4">
              <w:rPr>
                <w:sz w:val="20"/>
                <w:szCs w:val="20"/>
              </w:rPr>
              <w:t>сдвигоустойчивость</w:t>
            </w:r>
            <w:proofErr w:type="spellEnd"/>
            <w:r w:rsidRPr="00A141A4">
              <w:rPr>
                <w:sz w:val="20"/>
                <w:szCs w:val="20"/>
              </w:rPr>
              <w:t xml:space="preserve"> по сцеплению при сдвиге при температуре 50ºС не менее 0,42МПа, водостойкость не менее 0,6, </w:t>
            </w:r>
            <w:proofErr w:type="spellStart"/>
            <w:r w:rsidRPr="00A141A4">
              <w:rPr>
                <w:sz w:val="20"/>
                <w:szCs w:val="20"/>
              </w:rPr>
              <w:t>трещиностойкость</w:t>
            </w:r>
            <w:proofErr w:type="spellEnd"/>
            <w:r w:rsidRPr="00A141A4">
              <w:rPr>
                <w:sz w:val="20"/>
                <w:szCs w:val="20"/>
              </w:rPr>
              <w:t xml:space="preserve"> по пределу прочности на растяжение при расколе при температуре 0ºС и скорости деформирования 50мм/мин не менее 3,0МПа.</w:t>
            </w:r>
          </w:p>
        </w:tc>
      </w:tr>
      <w:tr w:rsidR="00C33E7F" w:rsidRPr="001D3B2A" w14:paraId="46D58276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4007" w14:textId="77777777" w:rsidR="00C33E7F" w:rsidRPr="003F08F7" w:rsidRDefault="00C33E7F" w:rsidP="003259B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Особые условия и требования к работам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F9A6" w14:textId="77777777" w:rsidR="00C33E7F" w:rsidRDefault="00C33E7F" w:rsidP="003259BA">
            <w:pPr>
              <w:tabs>
                <w:tab w:val="left" w:pos="175"/>
              </w:tabs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>Подрядная организация обязана обеспечить выполнение работ подготовленным персоналом и обеспечить его техническое оснащение в соответствии с обязательными требованиями нормативных актов. Подбор техники, для выполнения работ на объекте, осуществлять исходя из вида и объема требуемых работ</w:t>
            </w:r>
            <w:r>
              <w:rPr>
                <w:sz w:val="20"/>
                <w:szCs w:val="20"/>
              </w:rPr>
              <w:t>.</w:t>
            </w:r>
          </w:p>
          <w:p w14:paraId="5A153C7B" w14:textId="77777777" w:rsidR="00C33E7F" w:rsidRPr="003F08F7" w:rsidRDefault="00C33E7F" w:rsidP="003259BA">
            <w:pPr>
              <w:tabs>
                <w:tab w:val="left" w:pos="175"/>
              </w:tabs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>Перед началом выполнения работ Подрядчик обязан:</w:t>
            </w:r>
          </w:p>
          <w:p w14:paraId="7BBE1917" w14:textId="77777777" w:rsidR="00C33E7F" w:rsidRPr="003F08F7" w:rsidRDefault="00C33E7F" w:rsidP="003259BA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>- при необходимости подготовить территорию для обеспечения безопасного производства работ – выставить ограждение, освещение, вывесить соответствующие знаки безопасности и дорожные знаки.</w:t>
            </w:r>
            <w:r w:rsidRPr="003F08F7">
              <w:rPr>
                <w:bCs/>
                <w:sz w:val="20"/>
                <w:szCs w:val="20"/>
              </w:rPr>
              <w:t xml:space="preserve"> </w:t>
            </w:r>
            <w:r w:rsidRPr="003F08F7">
              <w:rPr>
                <w:sz w:val="20"/>
                <w:szCs w:val="20"/>
              </w:rPr>
              <w:t>При этом следует руководствоваться ГОСТ Р 50597-93, ГОСТ Р 52289-2004 и ГОСТ Р 52290-2004.</w:t>
            </w:r>
          </w:p>
        </w:tc>
      </w:tr>
      <w:tr w:rsidR="00C33E7F" w:rsidRPr="001D3B2A" w14:paraId="0CFFAD9E" w14:textId="77777777" w:rsidTr="00C33E7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D37E" w14:textId="77777777" w:rsidR="00C33E7F" w:rsidRPr="001D3B2A" w:rsidRDefault="00C33E7F" w:rsidP="003259BA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Порядок сдачи работ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4E75" w14:textId="77777777" w:rsidR="00C33E7F" w:rsidRPr="001D3B2A" w:rsidRDefault="00C33E7F" w:rsidP="003259BA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Подрядчик</w:t>
            </w:r>
            <w:r w:rsidRPr="001D3B2A">
              <w:rPr>
                <w:spacing w:val="-2"/>
                <w:w w:val="102"/>
                <w:sz w:val="20"/>
                <w:szCs w:val="20"/>
              </w:rPr>
              <w:t xml:space="preserve"> представляет Заказчику:</w:t>
            </w:r>
          </w:p>
          <w:p w14:paraId="071EB580" w14:textId="77777777" w:rsidR="00C33E7F" w:rsidRPr="001A07EB" w:rsidRDefault="00C33E7F" w:rsidP="003259BA">
            <w:pPr>
              <w:rPr>
                <w:spacing w:val="-2"/>
                <w:w w:val="102"/>
                <w:sz w:val="20"/>
                <w:szCs w:val="20"/>
              </w:rPr>
            </w:pPr>
            <w:r w:rsidRPr="001A07EB">
              <w:rPr>
                <w:spacing w:val="-2"/>
                <w:w w:val="102"/>
                <w:sz w:val="20"/>
                <w:szCs w:val="20"/>
              </w:rPr>
              <w:t xml:space="preserve"> -  В течение 5-ти рабочих дней после окончания выполнения работ акт о приемке выполненных работ (по форме КС-2) и справку о стоимости выполненных работ (по форме КС-3).</w:t>
            </w:r>
          </w:p>
          <w:p w14:paraId="40259E8E" w14:textId="77777777" w:rsidR="00C33E7F" w:rsidRDefault="00C33E7F" w:rsidP="003259BA">
            <w:pPr>
              <w:rPr>
                <w:spacing w:val="-2"/>
                <w:w w:val="102"/>
                <w:sz w:val="20"/>
                <w:szCs w:val="20"/>
              </w:rPr>
            </w:pPr>
            <w:r w:rsidRPr="001A07EB">
              <w:rPr>
                <w:spacing w:val="-2"/>
                <w:w w:val="102"/>
                <w:sz w:val="20"/>
                <w:szCs w:val="20"/>
              </w:rPr>
              <w:t>- Заказчик обязан в течение 3-х рабочих дней проверить и подписать акт. При наличии замечаний возвратить акт Подрядчику для его корректировки или устранения недостатков в работе.</w:t>
            </w:r>
          </w:p>
          <w:p w14:paraId="7E408A1E" w14:textId="77777777" w:rsidR="00C33E7F" w:rsidRPr="005A1FD0" w:rsidRDefault="00C33E7F" w:rsidP="003259BA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A07EB">
              <w:rPr>
                <w:spacing w:val="-2"/>
                <w:w w:val="102"/>
                <w:sz w:val="20"/>
                <w:szCs w:val="20"/>
              </w:rPr>
              <w:t>- В случае если Подрядчиком получен мотивированный отказ от подписания акта, Подрядчик обязан в разумный срок, но не более чем в течение 5-ти рабочих дней устранить недостатки. После устранения недостатков, акт подписывается в установленном выше порядке.</w:t>
            </w:r>
          </w:p>
        </w:tc>
      </w:tr>
    </w:tbl>
    <w:p w14:paraId="68D50FC5" w14:textId="77777777" w:rsidR="00C33E7F" w:rsidRDefault="00C33E7F" w:rsidP="00F6378E">
      <w:pPr>
        <w:pStyle w:val="a3"/>
        <w:ind w:firstLine="0"/>
        <w:rPr>
          <w:sz w:val="18"/>
          <w:szCs w:val="18"/>
        </w:rPr>
      </w:pPr>
      <w:bookmarkStart w:id="0" w:name="_GoBack"/>
      <w:bookmarkEnd w:id="0"/>
    </w:p>
    <w:sectPr w:rsidR="00C33E7F" w:rsidSect="006D65A5">
      <w:pgSz w:w="11906" w:h="16838"/>
      <w:pgMar w:top="1135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86549B"/>
    <w:multiLevelType w:val="hybridMultilevel"/>
    <w:tmpl w:val="4BDA3888"/>
    <w:lvl w:ilvl="0" w:tplc="44584C4A">
      <w:start w:val="1"/>
      <w:numFmt w:val="decimal"/>
      <w:lvlText w:val="%1."/>
      <w:lvlJc w:val="left"/>
      <w:pPr>
        <w:ind w:left="720" w:hanging="360"/>
      </w:pPr>
      <w:rPr>
        <w:rFonts w:hint="default"/>
        <w:b/>
        <w:w w:val="1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E7F"/>
    <w:rsid w:val="00310057"/>
    <w:rsid w:val="00464700"/>
    <w:rsid w:val="006D65A5"/>
    <w:rsid w:val="00884881"/>
    <w:rsid w:val="00977FF0"/>
    <w:rsid w:val="009B5835"/>
    <w:rsid w:val="00A53969"/>
    <w:rsid w:val="00A54E38"/>
    <w:rsid w:val="00B12CE9"/>
    <w:rsid w:val="00B47966"/>
    <w:rsid w:val="00B54B88"/>
    <w:rsid w:val="00C33E7F"/>
    <w:rsid w:val="00F6378E"/>
    <w:rsid w:val="00F8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BBE59"/>
  <w15:chartTrackingRefBased/>
  <w15:docId w15:val="{62208E4F-41C0-427E-99D5-C9C2E452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E7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3E7F"/>
    <w:pPr>
      <w:keepNext/>
      <w:spacing w:before="120" w:after="120"/>
      <w:jc w:val="center"/>
      <w:outlineLvl w:val="0"/>
    </w:pPr>
    <w:rPr>
      <w:rFonts w:cs="Arial"/>
      <w:b/>
      <w:bCs/>
      <w:caps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E7F"/>
    <w:rPr>
      <w:rFonts w:ascii="Times New Roman" w:eastAsia="Times New Roman" w:hAnsi="Times New Roman" w:cs="Arial"/>
      <w:b/>
      <w:bCs/>
      <w:caps/>
      <w:kern w:val="28"/>
      <w:sz w:val="24"/>
      <w:szCs w:val="24"/>
      <w:lang w:eastAsia="ru-RU"/>
    </w:rPr>
  </w:style>
  <w:style w:type="paragraph" w:customStyle="1" w:styleId="a3">
    <w:name w:val="Обычный с отступом"/>
    <w:basedOn w:val="a"/>
    <w:link w:val="a4"/>
    <w:uiPriority w:val="99"/>
    <w:rsid w:val="00C33E7F"/>
    <w:pPr>
      <w:ind w:firstLine="567"/>
    </w:pPr>
    <w:rPr>
      <w:kern w:val="24"/>
    </w:rPr>
  </w:style>
  <w:style w:type="character" w:customStyle="1" w:styleId="a4">
    <w:name w:val="Обычный с отступом Знак"/>
    <w:link w:val="a3"/>
    <w:uiPriority w:val="99"/>
    <w:rsid w:val="00C33E7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77FF0"/>
    <w:pPr>
      <w:ind w:left="720"/>
      <w:contextualSpacing/>
    </w:pPr>
  </w:style>
  <w:style w:type="table" w:styleId="a6">
    <w:name w:val="Table Grid"/>
    <w:basedOn w:val="a1"/>
    <w:uiPriority w:val="39"/>
    <w:rsid w:val="00B5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5396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539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Sutyagin Dmitry Alekseevich</dc:creator>
  <cp:keywords/>
  <dc:description/>
  <cp:lastModifiedBy>Аронсон Татьяна Ивановна</cp:lastModifiedBy>
  <cp:revision>11</cp:revision>
  <cp:lastPrinted>2022-04-28T11:39:00Z</cp:lastPrinted>
  <dcterms:created xsi:type="dcterms:W3CDTF">2022-04-15T09:44:00Z</dcterms:created>
  <dcterms:modified xsi:type="dcterms:W3CDTF">2022-04-29T10:10:00Z</dcterms:modified>
</cp:coreProperties>
</file>