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547F30" w:rsidTr="00547F30">
        <w:tc>
          <w:tcPr>
            <w:tcW w:w="4253" w:type="dxa"/>
          </w:tcPr>
          <w:p w:rsidR="00547F30" w:rsidRDefault="00547F30"/>
        </w:tc>
        <w:tc>
          <w:tcPr>
            <w:tcW w:w="5092" w:type="dxa"/>
          </w:tcPr>
          <w:p w:rsidR="00547F30" w:rsidRPr="00547F30" w:rsidRDefault="00547F30" w:rsidP="00547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1</w:t>
            </w:r>
          </w:p>
          <w:p w:rsidR="00547F30" w:rsidRPr="00547F30" w:rsidRDefault="003C0729" w:rsidP="00547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договору № 41</w:t>
            </w:r>
            <w:r w:rsidR="00547F30"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547F30"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сентября </w:t>
            </w:r>
            <w:bookmarkStart w:id="0" w:name="_GoBack"/>
            <w:bookmarkEnd w:id="0"/>
            <w:r w:rsidR="00547F30"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E4B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B5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7F30"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547F30" w:rsidRDefault="00547F30" w:rsidP="00BB5F2C"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 комплекса кадастровых работ и работ</w:t>
            </w:r>
            <w:r w:rsidR="00BB5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по установлению охранных зон объектов электросетевого хозяйства</w:t>
            </w:r>
          </w:p>
        </w:tc>
      </w:tr>
    </w:tbl>
    <w:p w:rsidR="00BC54E8" w:rsidRDefault="00BC54E8"/>
    <w:tbl>
      <w:tblPr>
        <w:tblStyle w:val="1"/>
        <w:tblpPr w:leftFromText="180" w:rightFromText="180" w:vertAnchor="text" w:horzAnchor="margin" w:tblpX="-1009" w:tblpY="520"/>
        <w:tblW w:w="10910" w:type="dxa"/>
        <w:tblLayout w:type="fixed"/>
        <w:tblLook w:val="04A0" w:firstRow="1" w:lastRow="0" w:firstColumn="1" w:lastColumn="0" w:noHBand="0" w:noVBand="1"/>
      </w:tblPr>
      <w:tblGrid>
        <w:gridCol w:w="704"/>
        <w:gridCol w:w="6237"/>
        <w:gridCol w:w="709"/>
        <w:gridCol w:w="141"/>
        <w:gridCol w:w="567"/>
        <w:gridCol w:w="141"/>
        <w:gridCol w:w="993"/>
        <w:gridCol w:w="1418"/>
      </w:tblGrid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4C092F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ind w:right="-25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работ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изм.*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Срок </w:t>
            </w:r>
            <w:proofErr w:type="spellStart"/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</w:t>
            </w:r>
            <w:proofErr w:type="spellEnd"/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работ (раб. </w:t>
            </w:r>
            <w:proofErr w:type="spellStart"/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дн</w:t>
            </w:r>
            <w:proofErr w:type="spellEnd"/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D20B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Стоимость руб. </w:t>
            </w:r>
          </w:p>
        </w:tc>
      </w:tr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1. </w:t>
            </w:r>
          </w:p>
        </w:tc>
        <w:tc>
          <w:tcPr>
            <w:tcW w:w="10206" w:type="dxa"/>
            <w:gridSpan w:val="7"/>
            <w:vAlign w:val="center"/>
          </w:tcPr>
          <w:p w:rsidR="00547F30" w:rsidRPr="004C092F" w:rsidRDefault="00547F30" w:rsidP="00547F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Геодезическая съемка</w:t>
            </w:r>
          </w:p>
        </w:tc>
      </w:tr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1.1.</w:t>
            </w:r>
          </w:p>
        </w:tc>
        <w:tc>
          <w:tcPr>
            <w:tcW w:w="6237" w:type="dxa"/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до 100 м.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(Геодезическая съемка</w:t>
            </w: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КЛ/ВЛ/КВЛ/ВЛИ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 до 100 м.)</w:t>
            </w:r>
          </w:p>
        </w:tc>
        <w:tc>
          <w:tcPr>
            <w:tcW w:w="709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47F30" w:rsidRPr="004C092F" w:rsidRDefault="00EE4B15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7 201,60</w:t>
            </w:r>
          </w:p>
        </w:tc>
      </w:tr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6237" w:type="dxa"/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100 м. до 500 м.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(Геодезическая съемка </w:t>
            </w: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КЛ/ВЛ/КВЛ/ВЛИ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 от 100 м. до 500 м.).</w:t>
            </w:r>
          </w:p>
        </w:tc>
        <w:tc>
          <w:tcPr>
            <w:tcW w:w="709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47F30" w:rsidRPr="004C092F" w:rsidRDefault="00EE4B15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8 590,40</w:t>
            </w:r>
          </w:p>
        </w:tc>
      </w:tr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1.3.</w:t>
            </w:r>
          </w:p>
        </w:tc>
        <w:tc>
          <w:tcPr>
            <w:tcW w:w="6237" w:type="dxa"/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500 м. до 1000 м.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(Геодезическая съемка</w:t>
            </w: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КЛ/ВЛ/КВЛ/ВЛИ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 от 500 м. до 1000 м.).</w:t>
            </w:r>
          </w:p>
        </w:tc>
        <w:tc>
          <w:tcPr>
            <w:tcW w:w="709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47F30" w:rsidRPr="004C092F" w:rsidRDefault="00EE4B15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10 416,00</w:t>
            </w:r>
          </w:p>
        </w:tc>
      </w:tr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</w:t>
            </w:r>
          </w:p>
        </w:tc>
        <w:tc>
          <w:tcPr>
            <w:tcW w:w="6237" w:type="dxa"/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1 000 м. до 2 000 м.</w:t>
            </w:r>
          </w:p>
          <w:p w:rsidR="00547F30" w:rsidRPr="004C092F" w:rsidRDefault="00547F30" w:rsidP="00547F30">
            <w:pPr>
              <w:jc w:val="both"/>
              <w:rPr>
                <w:b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(Геодезическая съемка</w:t>
            </w: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КЛ/ВЛ/КВЛ/ВЛИ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 от</w:t>
            </w:r>
            <w:r w:rsidRPr="004C092F">
              <w:rPr>
                <w:b/>
                <w:sz w:val="20"/>
                <w:szCs w:val="20"/>
              </w:rPr>
              <w:t xml:space="preserve"> 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1 000 м. до 2 000 м.)</w:t>
            </w:r>
          </w:p>
        </w:tc>
        <w:tc>
          <w:tcPr>
            <w:tcW w:w="709" w:type="dxa"/>
            <w:vAlign w:val="center"/>
          </w:tcPr>
          <w:p w:rsidR="00547F30" w:rsidRPr="004C092F" w:rsidRDefault="00547F30" w:rsidP="00547F30">
            <w:pPr>
              <w:jc w:val="center"/>
              <w:rPr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47F30" w:rsidRPr="004C092F" w:rsidRDefault="00EE4B15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17 360,00</w:t>
            </w:r>
          </w:p>
        </w:tc>
      </w:tr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1.5.</w:t>
            </w:r>
          </w:p>
        </w:tc>
        <w:tc>
          <w:tcPr>
            <w:tcW w:w="6237" w:type="dxa"/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2 000 м. до 3 000 м.</w:t>
            </w:r>
          </w:p>
          <w:p w:rsidR="00547F30" w:rsidRPr="004C092F" w:rsidRDefault="00547F30" w:rsidP="00547F30">
            <w:pPr>
              <w:jc w:val="both"/>
              <w:rPr>
                <w:b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(Геодезическая съемка</w:t>
            </w: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КЛ/ВЛ/КВЛ/ВЛИ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 от 2 000 м. до 3 000 м.)</w:t>
            </w:r>
          </w:p>
        </w:tc>
        <w:tc>
          <w:tcPr>
            <w:tcW w:w="709" w:type="dxa"/>
            <w:vAlign w:val="center"/>
          </w:tcPr>
          <w:p w:rsidR="00547F30" w:rsidRPr="004C092F" w:rsidRDefault="00547F30" w:rsidP="00547F30">
            <w:pPr>
              <w:jc w:val="center"/>
              <w:rPr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47F30" w:rsidRPr="004C092F" w:rsidRDefault="00EE4B15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20 417,60</w:t>
            </w:r>
          </w:p>
        </w:tc>
      </w:tr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1.6.</w:t>
            </w:r>
          </w:p>
        </w:tc>
        <w:tc>
          <w:tcPr>
            <w:tcW w:w="6237" w:type="dxa"/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3 000 м. до 4 000 м.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(Геодезическая съемка</w:t>
            </w: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КЛ/ВЛ/КВЛ/ВЛИ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 (от 3 000 м. до 4 000 м.)</w:t>
            </w:r>
          </w:p>
        </w:tc>
        <w:tc>
          <w:tcPr>
            <w:tcW w:w="709" w:type="dxa"/>
            <w:vAlign w:val="center"/>
          </w:tcPr>
          <w:p w:rsidR="00547F30" w:rsidRPr="004C092F" w:rsidRDefault="00547F30" w:rsidP="00547F30">
            <w:pPr>
              <w:jc w:val="center"/>
              <w:rPr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47F30" w:rsidRPr="004C092F" w:rsidRDefault="00EE4B15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26 140,80</w:t>
            </w:r>
          </w:p>
        </w:tc>
      </w:tr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1.7.</w:t>
            </w:r>
          </w:p>
        </w:tc>
        <w:tc>
          <w:tcPr>
            <w:tcW w:w="6237" w:type="dxa"/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4 000 м. до 5 000 м.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(Геодезическая съемка</w:t>
            </w: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КЛ/ВЛ/КВЛ/ВЛИ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 (от 4 000 м. до 5 000 м.)</w:t>
            </w:r>
          </w:p>
        </w:tc>
        <w:tc>
          <w:tcPr>
            <w:tcW w:w="709" w:type="dxa"/>
            <w:vAlign w:val="center"/>
          </w:tcPr>
          <w:p w:rsidR="00547F30" w:rsidRPr="004C092F" w:rsidRDefault="00547F30" w:rsidP="00547F30">
            <w:pPr>
              <w:jc w:val="center"/>
              <w:rPr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47F30" w:rsidRPr="004C092F" w:rsidRDefault="00EE4B15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31 046,40</w:t>
            </w:r>
          </w:p>
        </w:tc>
      </w:tr>
      <w:tr w:rsidR="00547F30" w:rsidRPr="004C092F" w:rsidTr="00C251E3">
        <w:tc>
          <w:tcPr>
            <w:tcW w:w="704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1.8.</w:t>
            </w:r>
          </w:p>
        </w:tc>
        <w:tc>
          <w:tcPr>
            <w:tcW w:w="6237" w:type="dxa"/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 xml:space="preserve">Определение координат характерных точек контуров земельного участка площадью до 300 </w:t>
            </w:r>
            <w:proofErr w:type="spellStart"/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кв.м</w:t>
            </w:r>
            <w:proofErr w:type="spellEnd"/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 xml:space="preserve">. 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(Геодезическая съемка земельного участка).</w:t>
            </w:r>
          </w:p>
        </w:tc>
        <w:tc>
          <w:tcPr>
            <w:tcW w:w="709" w:type="dxa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47F30" w:rsidRPr="004C092F" w:rsidRDefault="00EE4B15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7 638,40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Определение координат характерных точек контуров здания распределительного пункта/трансформаторной подстанции и их охранной зоны.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(Геодезическая съемка РП/ТП).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EE4B15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7 638,40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Установление (изменение, прекращение) границ публичного сервитута (далее – ГПС, ПС)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Подготовка графического описания местоположения ГПС для обращения</w:t>
            </w:r>
            <w:r w:rsidRPr="004C092F">
              <w:rPr>
                <w:rFonts w:ascii="Times New Roman" w:hAnsi="Times New Roman" w:cs="Times New Roman"/>
                <w:sz w:val="20"/>
                <w:szCs w:val="20"/>
              </w:rPr>
              <w:t xml:space="preserve"> в уполномоченный орган </w:t>
            </w: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в целях принятия решения об установлении ПС.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(Графическое описание ГПС для принятия решения).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D20B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4 480,00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Подготовка графического описания местоположения ГПС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 </w:t>
            </w: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для внесения в ЕГРН.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(Графическое описание ГПС для внесения в ЕГРН).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D20B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4 480,00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Сопровождение процедуры установления (прекращения, изменение) ПС и внесения сведений о ПС в ЕГРН.  Получение информации из ЕГРН в форме выписки из ЕГРН или КПТ, удостоверяющей внесение в ЕГРН сведений о ГПС.</w:t>
            </w:r>
          </w:p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(Согласование и внесение ПС в ЕГРН)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4C7DA8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D20B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7 100,80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Подготовка схемы расположения земельного участка или земельных участков на кадастровом плане территории.</w:t>
            </w:r>
          </w:p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(Схема земельного участка).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3 298,40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Подготовка схемы расположения земельного участка или земельных участков на кадастровом плане территории в целях устранения нарушений земельного законодательства</w:t>
            </w:r>
          </w:p>
          <w:p w:rsidR="00547F30" w:rsidRPr="004C092F" w:rsidRDefault="00547F30" w:rsidP="00BF6247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(План земельного участка).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3 298,40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09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Подготовка схемы границ сервитута на кадастровом плане территории.</w:t>
            </w:r>
          </w:p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(Схема границ сервитута на КПТ).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3 472,00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Подготовка межевого плана земельного участка.</w:t>
            </w:r>
          </w:p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(Межевой план).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4 575,20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6.</w:t>
            </w: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Установление (изменение, прекращение) охранных зон объектов электросетевого хозяйства (ОЗ ОЭХ)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6.1.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Подготовка документа, содержащего сведения о границах ОЗ ОЭХ.</w:t>
            </w:r>
          </w:p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(Графическое описание местоположения границ ОЗ ОЭХ)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5 034,40</w:t>
            </w:r>
          </w:p>
        </w:tc>
      </w:tr>
      <w:tr w:rsidR="00547F30" w:rsidRPr="004C092F" w:rsidTr="00C251E3">
        <w:trPr>
          <w:trHeight w:val="17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6.2.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 xml:space="preserve">Подготовка и направление заявления с необходимым комплектом документов в соответствующий территориальный орган </w:t>
            </w:r>
            <w:proofErr w:type="spellStart"/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Ростехнадзора</w:t>
            </w:r>
            <w:proofErr w:type="spellEnd"/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 xml:space="preserve"> для установления, изменения или прекращения ОЗ ОЭХ. Получение решения (акта) территориального органа </w:t>
            </w:r>
            <w:proofErr w:type="spellStart"/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Ростехнадзора</w:t>
            </w:r>
            <w:proofErr w:type="spellEnd"/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 xml:space="preserve"> о согласовании границ охранной зоны ОЭХ.</w:t>
            </w:r>
          </w:p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(Согласование ЗОУИТ).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547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3 203,20</w:t>
            </w:r>
          </w:p>
        </w:tc>
      </w:tr>
      <w:tr w:rsidR="00547F30" w:rsidRPr="004C092F" w:rsidTr="00C251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6.3.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Техническое сопровождение внесения в ЕГРН сведений (изменений в сведения) о границах ОЗ ОЭХ.</w:t>
            </w:r>
          </w:p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Получение информации из ЕГРН в форме выписки из ЕГРН или КПТ, удостоверяющей внесение в ЕГРН сведений о границах ОЗ ОЭХ.</w:t>
            </w:r>
          </w:p>
          <w:p w:rsidR="00547F30" w:rsidRPr="004C092F" w:rsidRDefault="00547F30" w:rsidP="00547F3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(</w:t>
            </w: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Внесение ЗОУИТ в ЕГРН).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15</w:t>
            </w:r>
          </w:p>
          <w:p w:rsidR="00547F30" w:rsidRPr="004C092F" w:rsidRDefault="00547F30" w:rsidP="00547F30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4C092F" w:rsidRDefault="00505639" w:rsidP="00CF1E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2 284,</w:t>
            </w:r>
            <w:r w:rsidR="00CF1E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C092F" w:rsidRPr="004C092F" w:rsidTr="00BE65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1" w:rsidRPr="004C092F" w:rsidRDefault="00594CA1" w:rsidP="00594CA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1" w:rsidRPr="004C092F" w:rsidRDefault="00594CA1" w:rsidP="00594CA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Подготовка технического плана объекта.</w:t>
            </w:r>
          </w:p>
          <w:p w:rsidR="00594CA1" w:rsidRPr="004C092F" w:rsidRDefault="00594CA1" w:rsidP="00594CA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(</w:t>
            </w:r>
            <w:proofErr w:type="spellStart"/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>Техплан</w:t>
            </w:r>
            <w:proofErr w:type="spellEnd"/>
            <w:r w:rsidRPr="004C092F">
              <w:rPr>
                <w:rFonts w:ascii="Times New Roman" w:hAnsi="Times New Roman" w:cs="Times New Roman"/>
                <w:b/>
                <w:spacing w:val="-2"/>
                <w:w w:val="102"/>
                <w:sz w:val="20"/>
                <w:szCs w:val="20"/>
              </w:rPr>
              <w:t xml:space="preserve"> объекта).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A1" w:rsidRPr="004C092F" w:rsidRDefault="00594CA1" w:rsidP="00594C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A1" w:rsidRPr="004C092F" w:rsidRDefault="00594CA1" w:rsidP="00594C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1" w:rsidRPr="004C092F" w:rsidRDefault="00594CA1" w:rsidP="00594CA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</w:pPr>
            <w:r w:rsidRPr="004C092F">
              <w:rPr>
                <w:rFonts w:ascii="Times New Roman" w:hAnsi="Times New Roman" w:cs="Times New Roman"/>
                <w:spacing w:val="-2"/>
                <w:w w:val="102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A1" w:rsidRPr="004C092F" w:rsidRDefault="00505639" w:rsidP="00594C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6 000,00</w:t>
            </w:r>
          </w:p>
        </w:tc>
      </w:tr>
    </w:tbl>
    <w:p w:rsidR="00BB5F2C" w:rsidRDefault="00547F30" w:rsidP="00BB5F2C">
      <w:pPr>
        <w:jc w:val="both"/>
        <w:rPr>
          <w:rFonts w:ascii="Times New Roman" w:hAnsi="Times New Roman" w:cs="Times New Roman"/>
          <w:sz w:val="16"/>
          <w:szCs w:val="16"/>
        </w:rPr>
      </w:pPr>
      <w:r w:rsidRPr="00547F30">
        <w:rPr>
          <w:rFonts w:ascii="Times New Roman" w:hAnsi="Times New Roman" w:cs="Times New Roman"/>
          <w:sz w:val="16"/>
          <w:szCs w:val="16"/>
        </w:rPr>
        <w:t>*по каждому виду работ единица измерения определяется в отношении Объекта: земельного участка, объекта электросетевого хозяйства (РП/ТП,</w:t>
      </w:r>
      <w:r w:rsidR="00BB5F2C">
        <w:rPr>
          <w:rFonts w:ascii="Times New Roman" w:hAnsi="Times New Roman" w:cs="Times New Roman"/>
          <w:sz w:val="16"/>
          <w:szCs w:val="16"/>
        </w:rPr>
        <w:t xml:space="preserve"> </w:t>
      </w:r>
      <w:r w:rsidRPr="00547F30">
        <w:rPr>
          <w:rFonts w:ascii="Times New Roman" w:hAnsi="Times New Roman" w:cs="Times New Roman"/>
          <w:bCs/>
          <w:sz w:val="16"/>
          <w:szCs w:val="16"/>
        </w:rPr>
        <w:t>КЛ/ВЛ/КВЛ/ВЛИ), за исключением</w:t>
      </w:r>
      <w:r w:rsidRPr="00547F30">
        <w:rPr>
          <w:rFonts w:ascii="Times New Roman" w:hAnsi="Times New Roman" w:cs="Times New Roman"/>
          <w:sz w:val="16"/>
          <w:szCs w:val="16"/>
        </w:rPr>
        <w:t xml:space="preserve"> геодезических работ в отношении </w:t>
      </w:r>
      <w:r w:rsidRPr="00547F30">
        <w:rPr>
          <w:rFonts w:ascii="Times New Roman" w:hAnsi="Times New Roman" w:cs="Times New Roman"/>
          <w:bCs/>
          <w:sz w:val="16"/>
          <w:szCs w:val="16"/>
        </w:rPr>
        <w:t xml:space="preserve">КЛ/ВЛ/КВЛ/ВЛИ, где объектом является </w:t>
      </w:r>
      <w:r w:rsidR="0035798C">
        <w:rPr>
          <w:rFonts w:ascii="Times New Roman" w:hAnsi="Times New Roman" w:cs="Times New Roman"/>
          <w:sz w:val="16"/>
          <w:szCs w:val="16"/>
        </w:rPr>
        <w:t>трасса (траншея).</w:t>
      </w:r>
    </w:p>
    <w:p w:rsidR="00547F30" w:rsidRDefault="00547F30" w:rsidP="00BB5F2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X="-998" w:tblpY="58"/>
        <w:tblW w:w="10910" w:type="dxa"/>
        <w:tblLayout w:type="fixed"/>
        <w:tblLook w:val="04A0" w:firstRow="1" w:lastRow="0" w:firstColumn="1" w:lastColumn="0" w:noHBand="0" w:noVBand="1"/>
      </w:tblPr>
      <w:tblGrid>
        <w:gridCol w:w="5949"/>
        <w:gridCol w:w="4961"/>
      </w:tblGrid>
      <w:tr w:rsidR="00547F30" w:rsidRPr="00D16F0B" w:rsidTr="00E20B93">
        <w:trPr>
          <w:trHeight w:val="1162"/>
        </w:trPr>
        <w:tc>
          <w:tcPr>
            <w:tcW w:w="5949" w:type="dxa"/>
          </w:tcPr>
          <w:p w:rsidR="00547F30" w:rsidRPr="0089421C" w:rsidRDefault="00547F30" w:rsidP="00E20B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 xml:space="preserve">Заказчик: ЗАО «СПГЭС» </w:t>
            </w:r>
          </w:p>
          <w:p w:rsidR="00547F30" w:rsidRPr="0089421C" w:rsidRDefault="00547F30" w:rsidP="00E20B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>Генеральный директор</w:t>
            </w:r>
          </w:p>
          <w:p w:rsidR="00547F30" w:rsidRPr="0089421C" w:rsidRDefault="00547F30" w:rsidP="00E20B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47F30" w:rsidRPr="0089421C" w:rsidRDefault="00547F30" w:rsidP="00E20B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>_________________ С.В. Козин</w:t>
            </w:r>
          </w:p>
        </w:tc>
        <w:tc>
          <w:tcPr>
            <w:tcW w:w="4961" w:type="dxa"/>
          </w:tcPr>
          <w:p w:rsidR="00547F30" w:rsidRDefault="00547F30" w:rsidP="00E20B93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</w:rPr>
            </w:pPr>
            <w:r w:rsidRPr="0089421C">
              <w:rPr>
                <w:rFonts w:ascii="Times New Roman" w:hAnsi="Times New Roman" w:cs="Times New Roman"/>
                <w:b/>
                <w:spacing w:val="-2"/>
                <w:w w:val="102"/>
              </w:rPr>
              <w:t>Исполнитель:</w:t>
            </w:r>
          </w:p>
          <w:p w:rsidR="00547F30" w:rsidRDefault="00EE4B15" w:rsidP="00EE4B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>Генеральный директор</w:t>
            </w:r>
          </w:p>
          <w:p w:rsidR="00EE4B15" w:rsidRPr="0089421C" w:rsidRDefault="00EE4B15" w:rsidP="00EE4B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E4B15" w:rsidRDefault="00547F30" w:rsidP="00E20B93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9421C">
              <w:rPr>
                <w:rFonts w:ascii="Times New Roman" w:hAnsi="Times New Roman" w:cs="Times New Roman"/>
                <w:b/>
                <w:bCs/>
              </w:rPr>
              <w:t>____________________</w:t>
            </w:r>
            <w:proofErr w:type="gramStart"/>
            <w:r w:rsidRPr="0089421C">
              <w:rPr>
                <w:rFonts w:ascii="Times New Roman" w:hAnsi="Times New Roman" w:cs="Times New Roman"/>
                <w:b/>
                <w:bCs/>
              </w:rPr>
              <w:t>_</w:t>
            </w:r>
            <w:r w:rsidRPr="00D16F0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E4B15">
              <w:t xml:space="preserve"> </w:t>
            </w:r>
            <w:r w:rsidR="00EE4B15" w:rsidRPr="00EE4B15">
              <w:rPr>
                <w:rFonts w:ascii="Times New Roman" w:hAnsi="Times New Roman" w:cs="Times New Roman"/>
                <w:b/>
                <w:bCs/>
              </w:rPr>
              <w:t>Д.А.</w:t>
            </w:r>
            <w:proofErr w:type="gramEnd"/>
            <w:r w:rsidR="00EE4B15" w:rsidRPr="00EE4B15">
              <w:rPr>
                <w:rFonts w:ascii="Times New Roman" w:hAnsi="Times New Roman" w:cs="Times New Roman"/>
                <w:b/>
                <w:bCs/>
              </w:rPr>
              <w:t xml:space="preserve"> Мельников</w:t>
            </w:r>
          </w:p>
          <w:p w:rsidR="00EE4B15" w:rsidRDefault="00EE4B15" w:rsidP="00E20B93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E4B15" w:rsidRDefault="00EE4B15" w:rsidP="00E20B93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E4B15" w:rsidRDefault="00EE4B15" w:rsidP="00E20B93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47F30" w:rsidRPr="00D16F0B" w:rsidRDefault="00547F30" w:rsidP="00E20B93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</w:tbl>
    <w:p w:rsidR="00547F30" w:rsidRDefault="00547F30" w:rsidP="00EE4B15"/>
    <w:sectPr w:rsidR="00547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F9"/>
    <w:rsid w:val="002B131B"/>
    <w:rsid w:val="0035798C"/>
    <w:rsid w:val="003C0729"/>
    <w:rsid w:val="003D23F0"/>
    <w:rsid w:val="00420E2B"/>
    <w:rsid w:val="004C092F"/>
    <w:rsid w:val="004C7DA8"/>
    <w:rsid w:val="00505639"/>
    <w:rsid w:val="00547F30"/>
    <w:rsid w:val="00594CA1"/>
    <w:rsid w:val="005C50F0"/>
    <w:rsid w:val="006613F9"/>
    <w:rsid w:val="00791481"/>
    <w:rsid w:val="00833824"/>
    <w:rsid w:val="008344E2"/>
    <w:rsid w:val="00B32D86"/>
    <w:rsid w:val="00BB5F2C"/>
    <w:rsid w:val="00BC54E8"/>
    <w:rsid w:val="00BF6247"/>
    <w:rsid w:val="00C251E3"/>
    <w:rsid w:val="00CF1EFD"/>
    <w:rsid w:val="00D20BC9"/>
    <w:rsid w:val="00EE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39806-0263-4292-AB07-316EFCBD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54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Мухатова Гульжан Бактгереевна</cp:lastModifiedBy>
  <cp:revision>5</cp:revision>
  <cp:lastPrinted>2022-09-28T12:50:00Z</cp:lastPrinted>
  <dcterms:created xsi:type="dcterms:W3CDTF">2022-09-19T07:07:00Z</dcterms:created>
  <dcterms:modified xsi:type="dcterms:W3CDTF">2022-09-29T10:55:00Z</dcterms:modified>
</cp:coreProperties>
</file>