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E69A4" w14:textId="77777777" w:rsidR="009F4642" w:rsidRDefault="009F4642" w:rsidP="009F4642">
      <w:pPr>
        <w:jc w:val="center"/>
        <w:rPr>
          <w:rFonts w:ascii="Times New Roman" w:hAnsi="Times New Roman" w:cs="Times New Roman"/>
          <w:b/>
          <w:bCs/>
        </w:rPr>
      </w:pPr>
    </w:p>
    <w:p w14:paraId="0FA3ACB5" w14:textId="36B305B3" w:rsidR="009F4642" w:rsidRPr="009F4642" w:rsidRDefault="008C72D9" w:rsidP="009F4642">
      <w:pPr>
        <w:jc w:val="center"/>
        <w:rPr>
          <w:rFonts w:ascii="Times New Roman" w:hAnsi="Times New Roman" w:cs="Times New Roman"/>
          <w:b/>
          <w:bCs/>
        </w:rPr>
      </w:pPr>
      <w:r w:rsidRPr="009F4642">
        <w:rPr>
          <w:rFonts w:ascii="Times New Roman" w:hAnsi="Times New Roman" w:cs="Times New Roman"/>
          <w:b/>
          <w:bCs/>
        </w:rPr>
        <w:t>Договор поставки № Д-1568-10-Р</w:t>
      </w:r>
    </w:p>
    <w:p w14:paraId="26A20E22" w14:textId="3C2EEDE6" w:rsidR="005A11B6" w:rsidRPr="009F4642" w:rsidRDefault="008C72D9" w:rsidP="000C7594">
      <w:pPr>
        <w:rPr>
          <w:rFonts w:ascii="Times New Roman" w:hAnsi="Times New Roman" w:cs="Times New Roman"/>
          <w:b/>
          <w:bCs/>
        </w:rPr>
      </w:pPr>
      <w:r w:rsidRPr="009F4642">
        <w:rPr>
          <w:rFonts w:ascii="Times New Roman" w:hAnsi="Times New Roman" w:cs="Times New Roman"/>
          <w:b/>
          <w:bCs/>
        </w:rPr>
        <w:t xml:space="preserve">г. Москва </w:t>
      </w:r>
      <w:r w:rsidR="005A11B6" w:rsidRPr="009F4642">
        <w:rPr>
          <w:rFonts w:ascii="Times New Roman" w:hAnsi="Times New Roman" w:cs="Times New Roman"/>
          <w:b/>
          <w:bCs/>
        </w:rPr>
        <w:t xml:space="preserve">                                                                                                                </w:t>
      </w:r>
      <w:r w:rsidR="000C7594">
        <w:rPr>
          <w:rFonts w:ascii="Times New Roman" w:hAnsi="Times New Roman" w:cs="Times New Roman"/>
          <w:b/>
          <w:bCs/>
        </w:rPr>
        <w:t xml:space="preserve">                            </w:t>
      </w:r>
      <w:r w:rsidR="005A11B6" w:rsidRPr="009F4642">
        <w:rPr>
          <w:rFonts w:ascii="Times New Roman" w:hAnsi="Times New Roman" w:cs="Times New Roman"/>
          <w:b/>
          <w:bCs/>
        </w:rPr>
        <w:t xml:space="preserve"> </w:t>
      </w:r>
      <w:r w:rsidRPr="009F4642">
        <w:rPr>
          <w:rFonts w:ascii="Times New Roman" w:hAnsi="Times New Roman" w:cs="Times New Roman"/>
          <w:b/>
          <w:bCs/>
        </w:rPr>
        <w:t xml:space="preserve">07.10.2022 г. </w:t>
      </w:r>
    </w:p>
    <w:p w14:paraId="59453019" w14:textId="77777777" w:rsidR="005A11B6" w:rsidRPr="009F4642" w:rsidRDefault="008C72D9" w:rsidP="000C7594">
      <w:pPr>
        <w:jc w:val="both"/>
        <w:rPr>
          <w:rFonts w:ascii="Times New Roman" w:hAnsi="Times New Roman" w:cs="Times New Roman"/>
        </w:rPr>
      </w:pPr>
      <w:r w:rsidRPr="009F4642">
        <w:rPr>
          <w:rFonts w:ascii="Times New Roman" w:hAnsi="Times New Roman" w:cs="Times New Roman"/>
          <w:b/>
          <w:bCs/>
        </w:rPr>
        <w:t>ООО «Производственная компания «Азимут»</w:t>
      </w:r>
      <w:r w:rsidRPr="009F4642">
        <w:rPr>
          <w:rFonts w:ascii="Times New Roman" w:hAnsi="Times New Roman" w:cs="Times New Roman"/>
        </w:rPr>
        <w:t xml:space="preserve">, именуемое в дальнейшем «Поставщик», в лице Генерального директора </w:t>
      </w:r>
      <w:proofErr w:type="spellStart"/>
      <w:r w:rsidRPr="009F4642">
        <w:rPr>
          <w:rFonts w:ascii="Times New Roman" w:hAnsi="Times New Roman" w:cs="Times New Roman"/>
        </w:rPr>
        <w:t>Куршакова</w:t>
      </w:r>
      <w:proofErr w:type="spellEnd"/>
      <w:r w:rsidRPr="009F4642">
        <w:rPr>
          <w:rFonts w:ascii="Times New Roman" w:hAnsi="Times New Roman" w:cs="Times New Roman"/>
        </w:rPr>
        <w:t xml:space="preserve"> Игоря Александровича, действующего на основании Устава, с одной стороны и </w:t>
      </w:r>
      <w:r w:rsidRPr="009F4642">
        <w:rPr>
          <w:rFonts w:ascii="Times New Roman" w:hAnsi="Times New Roman" w:cs="Times New Roman"/>
          <w:b/>
          <w:bCs/>
        </w:rPr>
        <w:t>Закрытое акционерное общество «Саратовское предприятие городских электрических сетей»</w:t>
      </w:r>
      <w:r w:rsidRPr="009F4642">
        <w:rPr>
          <w:rFonts w:ascii="Times New Roman" w:hAnsi="Times New Roman" w:cs="Times New Roman"/>
        </w:rPr>
        <w:t xml:space="preserve">, именуемое в дальнейшем «Покупатель» в лице первого заместителя генерального директора Стрелина Евгения Николаевича, действующего на основании Доверенности № 2 от 12 января 2018г., с другой стороны, заключили настоящий договор. </w:t>
      </w:r>
    </w:p>
    <w:p w14:paraId="6655ABB1" w14:textId="76E8A9A0" w:rsidR="005A11B6" w:rsidRPr="009F4642" w:rsidRDefault="008C72D9" w:rsidP="000C7594">
      <w:pPr>
        <w:jc w:val="center"/>
        <w:rPr>
          <w:rFonts w:ascii="Times New Roman" w:hAnsi="Times New Roman" w:cs="Times New Roman"/>
          <w:b/>
          <w:bCs/>
        </w:rPr>
      </w:pPr>
      <w:r w:rsidRPr="009F4642">
        <w:rPr>
          <w:rFonts w:ascii="Times New Roman" w:hAnsi="Times New Roman" w:cs="Times New Roman"/>
          <w:b/>
          <w:bCs/>
        </w:rPr>
        <w:t>1. Предмет договора.</w:t>
      </w:r>
    </w:p>
    <w:p w14:paraId="59BD465B" w14:textId="2CD1120A"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1.1. Поставка дизельной электростанции Азимут, далее по договору Продукция. </w:t>
      </w:r>
    </w:p>
    <w:p w14:paraId="5279DD72"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1.2. Поставщик обязуется поставить, а Покупатель принять и своевременно оплатить Продукцию согласно условиям настоящего Договора и спецификации. </w:t>
      </w:r>
    </w:p>
    <w:p w14:paraId="030E69E0"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1.3. Поставщик гарантирует, что на момент передачи Покупателю Продукция принадлежит Поставщику на праве собственности, не заложена, не состоит под арестом, не является предметом исков третьих лиц. </w:t>
      </w:r>
    </w:p>
    <w:p w14:paraId="3AB2D8D1" w14:textId="6BADE4D1" w:rsidR="005A11B6" w:rsidRPr="009F4642" w:rsidRDefault="008C72D9" w:rsidP="000C7594">
      <w:pPr>
        <w:jc w:val="center"/>
        <w:rPr>
          <w:rFonts w:ascii="Times New Roman" w:hAnsi="Times New Roman" w:cs="Times New Roman"/>
          <w:b/>
          <w:bCs/>
        </w:rPr>
      </w:pPr>
      <w:r w:rsidRPr="009F4642">
        <w:rPr>
          <w:rFonts w:ascii="Times New Roman" w:hAnsi="Times New Roman" w:cs="Times New Roman"/>
          <w:b/>
          <w:bCs/>
        </w:rPr>
        <w:t>2. Ассортимент и качество.</w:t>
      </w:r>
    </w:p>
    <w:p w14:paraId="50E00359"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2.1. Ассортимент, количество и цены Продукции указываются в Спецификациях. Спецификации прилагаются к Договору и является его неотъемлемой частью. Продукция изготовлена не ранее 2022 года.</w:t>
      </w:r>
    </w:p>
    <w:p w14:paraId="77236565" w14:textId="0930284E" w:rsidR="005A11B6" w:rsidRPr="009F4642" w:rsidRDefault="008C72D9" w:rsidP="000C7594">
      <w:pPr>
        <w:jc w:val="both"/>
        <w:rPr>
          <w:rFonts w:ascii="Times New Roman" w:hAnsi="Times New Roman" w:cs="Times New Roman"/>
        </w:rPr>
      </w:pPr>
      <w:r w:rsidRPr="009F4642">
        <w:rPr>
          <w:rFonts w:ascii="Times New Roman" w:hAnsi="Times New Roman" w:cs="Times New Roman"/>
        </w:rPr>
        <w:t xml:space="preserve"> </w:t>
      </w:r>
      <w:r w:rsidR="009F4642" w:rsidRPr="009F4642">
        <w:rPr>
          <w:rFonts w:ascii="Times New Roman" w:hAnsi="Times New Roman" w:cs="Times New Roman"/>
        </w:rPr>
        <w:tab/>
      </w:r>
      <w:r w:rsidRPr="009F4642">
        <w:rPr>
          <w:rFonts w:ascii="Times New Roman" w:hAnsi="Times New Roman" w:cs="Times New Roman"/>
        </w:rPr>
        <w:t xml:space="preserve">2.2. Для каждой партии, поставляемой Продукции Сторонами составляется отдельная Спецификация. </w:t>
      </w:r>
    </w:p>
    <w:p w14:paraId="24DAF776"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2.3. Качество Продукции должно соответствовать требованиям действующих ГОСТов, ТУ или согласованным Сторонами качественным характеристикам и указывается в прилагаемых спецификациях. </w:t>
      </w:r>
    </w:p>
    <w:p w14:paraId="5E9C6997" w14:textId="7ABFD81F" w:rsidR="005A11B6" w:rsidRPr="009F4642" w:rsidRDefault="008C72D9" w:rsidP="000C7594">
      <w:pPr>
        <w:jc w:val="center"/>
        <w:rPr>
          <w:rFonts w:ascii="Times New Roman" w:hAnsi="Times New Roman" w:cs="Times New Roman"/>
          <w:b/>
          <w:bCs/>
        </w:rPr>
      </w:pPr>
      <w:r w:rsidRPr="009F4642">
        <w:rPr>
          <w:rFonts w:ascii="Times New Roman" w:hAnsi="Times New Roman" w:cs="Times New Roman"/>
          <w:b/>
          <w:bCs/>
        </w:rPr>
        <w:t>3. Порядок поставки.</w:t>
      </w:r>
    </w:p>
    <w:p w14:paraId="543B042E"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3.1. Порядок поставки Продукции и выполнения услуг, согласовывается Сторонами в Спецификациях. </w:t>
      </w:r>
    </w:p>
    <w:p w14:paraId="11D1859E"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3.2. Если в Спецификации не указан порядок поставки, то применяется следующий порядок: - выборка и самовывоз Продукции Покупателем со склада Поставщика или вывоз автомобильным транспортом за счет Покупателя; - погрузка Продукции на транспорт осуществляется силами Поставщика. </w:t>
      </w:r>
    </w:p>
    <w:p w14:paraId="491D8498"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3.3. Право собственности на Продукцию переходит к Покупателю с момента передачи Продукции Покупателю. Моментом передачи Продукции представителю Покупателя при самовывозе Продукции Покупателем считается дата, указанная в универсальном передаточном документе (УПД). С указанного момента Покупатель самостоятельно несет все риски утраты или повреждения Продукции. </w:t>
      </w:r>
    </w:p>
    <w:p w14:paraId="6EEBF91A"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3.4. Отгрузка продукции будет производиться в сроки, указанные в Спецификации. Покупатель прежде, чем производить оплату и организовывать забор груза со склада Поставщика, обязан удостовериться у Поставщика о готовности Продукции к отгрузке посредством телефонной связи, или с помощью электронной почты. </w:t>
      </w:r>
    </w:p>
    <w:p w14:paraId="11EE2F53" w14:textId="77777777" w:rsid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3.5. В Спецификации указывается Сторона, которая несет расходы на транспортировку Продукции. </w:t>
      </w:r>
    </w:p>
    <w:p w14:paraId="6655B493" w14:textId="00FD568E" w:rsidR="009F4642" w:rsidRDefault="008C72D9" w:rsidP="000C7594">
      <w:pPr>
        <w:ind w:firstLine="708"/>
        <w:jc w:val="both"/>
        <w:rPr>
          <w:rFonts w:ascii="Times New Roman" w:hAnsi="Times New Roman" w:cs="Times New Roman"/>
        </w:rPr>
      </w:pPr>
      <w:r w:rsidRPr="009F4642">
        <w:rPr>
          <w:rFonts w:ascii="Times New Roman" w:hAnsi="Times New Roman" w:cs="Times New Roman"/>
        </w:rPr>
        <w:t>3.6. Поставщик предоставляет Покупателю следующие документы на Продукцию:</w:t>
      </w:r>
    </w:p>
    <w:p w14:paraId="748DBD36" w14:textId="0538FDF9" w:rsidR="009F4642" w:rsidRDefault="008C72D9" w:rsidP="000C7594">
      <w:pPr>
        <w:jc w:val="both"/>
        <w:rPr>
          <w:rFonts w:ascii="Times New Roman" w:hAnsi="Times New Roman" w:cs="Times New Roman"/>
          <w:sz w:val="24"/>
          <w:szCs w:val="24"/>
        </w:rPr>
      </w:pPr>
      <w:r w:rsidRPr="009F4642">
        <w:rPr>
          <w:rFonts w:ascii="Times New Roman" w:hAnsi="Times New Roman" w:cs="Times New Roman"/>
        </w:rPr>
        <w:t xml:space="preserve"> </w:t>
      </w:r>
      <w:r w:rsidR="009F4642">
        <w:rPr>
          <w:rFonts w:ascii="Times New Roman" w:hAnsi="Times New Roman" w:cs="Times New Roman"/>
        </w:rPr>
        <w:t xml:space="preserve">            </w:t>
      </w:r>
      <w:r w:rsidRPr="009F4642">
        <w:rPr>
          <w:rFonts w:ascii="Times New Roman" w:hAnsi="Times New Roman" w:cs="Times New Roman"/>
        </w:rPr>
        <w:t>- Универсальный передаточный документ (УПД);</w:t>
      </w:r>
      <w:r w:rsidRPr="009F4642">
        <w:rPr>
          <w:rFonts w:ascii="Times New Roman" w:hAnsi="Times New Roman" w:cs="Times New Roman"/>
          <w:sz w:val="24"/>
          <w:szCs w:val="24"/>
        </w:rPr>
        <w:t xml:space="preserve"> </w:t>
      </w:r>
    </w:p>
    <w:p w14:paraId="38B39DEC" w14:textId="77777777" w:rsidR="000C7594" w:rsidRDefault="000C7594" w:rsidP="000C7594">
      <w:pPr>
        <w:rPr>
          <w:rFonts w:ascii="Times New Roman" w:hAnsi="Times New Roman" w:cs="Times New Roman"/>
          <w:sz w:val="24"/>
          <w:szCs w:val="24"/>
        </w:rPr>
      </w:pPr>
    </w:p>
    <w:p w14:paraId="63E5F9EC" w14:textId="77777777" w:rsidR="000C7594" w:rsidRDefault="000C7594" w:rsidP="000C7594">
      <w:pPr>
        <w:rPr>
          <w:rFonts w:ascii="Times New Roman" w:hAnsi="Times New Roman" w:cs="Times New Roman"/>
          <w:sz w:val="24"/>
          <w:szCs w:val="24"/>
        </w:rPr>
      </w:pPr>
    </w:p>
    <w:p w14:paraId="73AFACFC" w14:textId="620CFA57" w:rsidR="009F4642" w:rsidRPr="00055620" w:rsidRDefault="009F4642" w:rsidP="000C7594">
      <w:pPr>
        <w:rPr>
          <w:rFonts w:ascii="Times New Roman" w:hAnsi="Times New Roman" w:cs="Times New Roman"/>
        </w:rPr>
      </w:pPr>
      <w:bookmarkStart w:id="0" w:name="_Hlk118195371"/>
      <w:r w:rsidRPr="00055620">
        <w:rPr>
          <w:rFonts w:ascii="Times New Roman" w:hAnsi="Times New Roman" w:cs="Times New Roman"/>
        </w:rPr>
        <w:t xml:space="preserve">Поставщик____________________ </w:t>
      </w:r>
      <w:r w:rsidR="000C7594" w:rsidRPr="00055620">
        <w:rPr>
          <w:rFonts w:ascii="Times New Roman" w:hAnsi="Times New Roman" w:cs="Times New Roman"/>
        </w:rPr>
        <w:t xml:space="preserve">                                              </w:t>
      </w:r>
      <w:r w:rsidRPr="00055620">
        <w:rPr>
          <w:rFonts w:ascii="Times New Roman" w:hAnsi="Times New Roman" w:cs="Times New Roman"/>
        </w:rPr>
        <w:t xml:space="preserve">Покупатель____________________ </w:t>
      </w:r>
    </w:p>
    <w:bookmarkEnd w:id="0"/>
    <w:p w14:paraId="7673E895" w14:textId="77777777" w:rsidR="009F4642" w:rsidRDefault="009F4642" w:rsidP="009F4642">
      <w:pPr>
        <w:jc w:val="both"/>
        <w:rPr>
          <w:rFonts w:ascii="Times New Roman" w:hAnsi="Times New Roman" w:cs="Times New Roman"/>
          <w:sz w:val="24"/>
          <w:szCs w:val="24"/>
        </w:rPr>
      </w:pPr>
    </w:p>
    <w:p w14:paraId="24C8C2F8" w14:textId="77777777" w:rsidR="000C7594" w:rsidRDefault="000C7594" w:rsidP="000C7594">
      <w:pPr>
        <w:ind w:firstLine="708"/>
        <w:jc w:val="both"/>
        <w:rPr>
          <w:rFonts w:ascii="Times New Roman" w:hAnsi="Times New Roman" w:cs="Times New Roman"/>
        </w:rPr>
      </w:pPr>
    </w:p>
    <w:p w14:paraId="614850FB" w14:textId="08B1B711" w:rsidR="009F4642"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 Транспортная накладная, в случае вывоза Продукции автомобильным транспортом за счет Поставщика; </w:t>
      </w:r>
    </w:p>
    <w:p w14:paraId="6FBB5926" w14:textId="77777777" w:rsidR="009F4642"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 Технический паспорт производителя; </w:t>
      </w:r>
    </w:p>
    <w:p w14:paraId="28AD0DED" w14:textId="77777777" w:rsidR="009F4642"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 Инструкции по эксплуатации; </w:t>
      </w:r>
    </w:p>
    <w:p w14:paraId="062BF206" w14:textId="01580463"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 Гарантийный талон. </w:t>
      </w:r>
    </w:p>
    <w:p w14:paraId="4AAA24B4"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3.7. Приемка Продукции производится в соответствии с действующим законодательством РФ. </w:t>
      </w:r>
    </w:p>
    <w:p w14:paraId="7C9EB65B" w14:textId="0D96030C" w:rsidR="005A11B6" w:rsidRPr="009F4642" w:rsidRDefault="008C72D9" w:rsidP="000C7594">
      <w:pPr>
        <w:jc w:val="center"/>
        <w:rPr>
          <w:rFonts w:ascii="Times New Roman" w:hAnsi="Times New Roman" w:cs="Times New Roman"/>
          <w:b/>
          <w:bCs/>
        </w:rPr>
      </w:pPr>
      <w:r w:rsidRPr="009F4642">
        <w:rPr>
          <w:rFonts w:ascii="Times New Roman" w:hAnsi="Times New Roman" w:cs="Times New Roman"/>
          <w:b/>
          <w:bCs/>
        </w:rPr>
        <w:t>4. Цена.</w:t>
      </w:r>
    </w:p>
    <w:p w14:paraId="388EE677"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4.1. Покупатель оплачивает продукцию по цене и в порядке, предусмотренными в спецификациях, которые являются неотъемлемой частью Договора. </w:t>
      </w:r>
    </w:p>
    <w:p w14:paraId="7046DE21"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4.2. Изменение цены подлежит согласованию с Покупателем, и прописывается в спецификациях, прилагаемых к настоящему договору. </w:t>
      </w:r>
    </w:p>
    <w:p w14:paraId="33ADFCF7" w14:textId="4EC448CC" w:rsidR="005A11B6" w:rsidRPr="000C7594" w:rsidRDefault="008C72D9" w:rsidP="000C7594">
      <w:pPr>
        <w:jc w:val="center"/>
        <w:rPr>
          <w:rFonts w:ascii="Times New Roman" w:hAnsi="Times New Roman" w:cs="Times New Roman"/>
          <w:b/>
          <w:bCs/>
        </w:rPr>
      </w:pPr>
      <w:r w:rsidRPr="000C7594">
        <w:rPr>
          <w:rFonts w:ascii="Times New Roman" w:hAnsi="Times New Roman" w:cs="Times New Roman"/>
          <w:b/>
          <w:bCs/>
        </w:rPr>
        <w:t>5. Порядок расчетов.</w:t>
      </w:r>
    </w:p>
    <w:p w14:paraId="6D617B75"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5.1. Оплата поставляемой Продукции осуществляется Покупателем в порядке, указанном в Спецификации. </w:t>
      </w:r>
    </w:p>
    <w:p w14:paraId="1C604593"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5.2. Оплата осуществляется в рублях РФ на расчетный счет Поставщика. Сторонами могут быть предусмотрены и другие формы оплаты. </w:t>
      </w:r>
    </w:p>
    <w:p w14:paraId="75A154E1"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5.3. Датой оплаты товара считается день зачисления денежных средств согласно Спецификации, на расчетный счет «Поставщика» в счет оплаты поставляемой Продукции. </w:t>
      </w:r>
    </w:p>
    <w:p w14:paraId="0BAC4D9E" w14:textId="5B298E7A" w:rsidR="005A11B6" w:rsidRPr="000C7594" w:rsidRDefault="008C72D9" w:rsidP="000C7594">
      <w:pPr>
        <w:jc w:val="center"/>
        <w:rPr>
          <w:rFonts w:ascii="Times New Roman" w:hAnsi="Times New Roman" w:cs="Times New Roman"/>
          <w:b/>
          <w:bCs/>
        </w:rPr>
      </w:pPr>
      <w:r w:rsidRPr="000C7594">
        <w:rPr>
          <w:rFonts w:ascii="Times New Roman" w:hAnsi="Times New Roman" w:cs="Times New Roman"/>
          <w:b/>
          <w:bCs/>
        </w:rPr>
        <w:t>6. Гарантийные обязательства.</w:t>
      </w:r>
    </w:p>
    <w:p w14:paraId="2E76672E"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6.1. Гарантийный срок составляет 12 месяцев, но не более 1000 моточасов (в зависимости от того, что наступит ранее), со дня подписания Гарантийного талона, если иное не предусмотрено в Спецификации. </w:t>
      </w:r>
    </w:p>
    <w:p w14:paraId="1AFA3520"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6.2. Продукция не подлежит бесплатному гарантийному ремонту в следующих случаях: </w:t>
      </w:r>
    </w:p>
    <w:p w14:paraId="7D616587" w14:textId="77777777" w:rsidR="005A11B6" w:rsidRPr="009F4642" w:rsidRDefault="008C72D9" w:rsidP="000C7594">
      <w:pPr>
        <w:ind w:left="708"/>
        <w:jc w:val="both"/>
        <w:rPr>
          <w:rFonts w:ascii="Times New Roman" w:hAnsi="Times New Roman" w:cs="Times New Roman"/>
        </w:rPr>
      </w:pPr>
      <w:r w:rsidRPr="009F4642">
        <w:rPr>
          <w:rFonts w:ascii="Times New Roman" w:hAnsi="Times New Roman" w:cs="Times New Roman"/>
        </w:rPr>
        <w:t xml:space="preserve">6.2.1. При переделке Продукции другими организациями без письменного согласия Поставщика. 6.2.2. При любых посторонних вмешательствах в конструкцию изделия. </w:t>
      </w:r>
    </w:p>
    <w:p w14:paraId="1561E7C3"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6.2.3. При механическом повреждении изделия в результате удара, либо применения чрезмерной силы, нарушения целостности пломб, наличия следов механических и других воздействий. </w:t>
      </w:r>
    </w:p>
    <w:p w14:paraId="1EAADA3E"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6.2.4. При невыполнении правил руководства по техническому обслуживанию и эксплуатации, если несоблюдение данных правил послужило причиной неисправности Продукции. </w:t>
      </w:r>
    </w:p>
    <w:p w14:paraId="17A0AA74"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6.2.5. При несоблюдении правил подключения генераторной установки к нагрузке и электрической сети. </w:t>
      </w:r>
    </w:p>
    <w:p w14:paraId="6D86F22E" w14:textId="77777777" w:rsidR="005A11B6" w:rsidRPr="009F4642"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6.2.6. При действии непреодолимой силы (несчастный случай, молния, наводнение и другие причины), находящиеся вне контроля Поставщика. </w:t>
      </w:r>
    </w:p>
    <w:p w14:paraId="46F51C3C" w14:textId="77777777" w:rsidR="000C7594" w:rsidRDefault="008C72D9" w:rsidP="000C7594">
      <w:pPr>
        <w:ind w:firstLine="708"/>
        <w:jc w:val="both"/>
        <w:rPr>
          <w:rFonts w:ascii="Times New Roman" w:hAnsi="Times New Roman" w:cs="Times New Roman"/>
        </w:rPr>
      </w:pPr>
      <w:r w:rsidRPr="009F4642">
        <w:rPr>
          <w:rFonts w:ascii="Times New Roman" w:hAnsi="Times New Roman" w:cs="Times New Roman"/>
        </w:rPr>
        <w:t xml:space="preserve">6.2.7. Для определения наступления гарантийного случая стороны проводят переговоры посредством телефона, факса, интернета с целью определения причин случая и возможностью устранения неисправности путем консультаций. При возникновении неисправности Покупатель обязан в течение 48 часов известить о ней Поставщику в письменном виде на официальном бланке предприятия Покупателя за подписью и печатью первых лиц предприятия. </w:t>
      </w:r>
    </w:p>
    <w:p w14:paraId="3DBBF14E" w14:textId="77777777" w:rsidR="000C7594" w:rsidRDefault="008C72D9" w:rsidP="000C7594">
      <w:pPr>
        <w:ind w:firstLine="708"/>
        <w:jc w:val="both"/>
        <w:rPr>
          <w:rFonts w:ascii="Times New Roman" w:hAnsi="Times New Roman" w:cs="Times New Roman"/>
        </w:rPr>
      </w:pPr>
      <w:r w:rsidRPr="009F4642">
        <w:rPr>
          <w:rFonts w:ascii="Times New Roman" w:hAnsi="Times New Roman" w:cs="Times New Roman"/>
        </w:rPr>
        <w:t>А также, в соответствии с порядком и правилами рассмотрения рекламационных претензий к качеству выпускаемой нами продукции в гарантийный период, для принятия решения об их удовлетворении, Покупатель (пользователь) обязан предоставить для изучения и анализа нижеследующую обязательную информацию:</w:t>
      </w:r>
    </w:p>
    <w:p w14:paraId="1E983ACD" w14:textId="249D74DA" w:rsidR="000C7594" w:rsidRDefault="000C7594" w:rsidP="000C7594">
      <w:pPr>
        <w:jc w:val="both"/>
        <w:rPr>
          <w:rFonts w:ascii="Times New Roman" w:hAnsi="Times New Roman" w:cs="Times New Roman"/>
        </w:rPr>
      </w:pPr>
      <w:r w:rsidRPr="000C7594">
        <w:rPr>
          <w:rFonts w:ascii="Times New Roman" w:hAnsi="Times New Roman" w:cs="Times New Roman"/>
        </w:rPr>
        <w:t>Поставщик____________________                                               Покупатель____________________</w:t>
      </w:r>
    </w:p>
    <w:p w14:paraId="1ABA9EBF" w14:textId="77777777" w:rsidR="000C7594" w:rsidRDefault="000C7594" w:rsidP="000C7594">
      <w:pPr>
        <w:jc w:val="both"/>
        <w:rPr>
          <w:rFonts w:ascii="Times New Roman" w:hAnsi="Times New Roman" w:cs="Times New Roman"/>
        </w:rPr>
      </w:pPr>
    </w:p>
    <w:p w14:paraId="3F919314" w14:textId="77777777" w:rsidR="000C7594" w:rsidRDefault="000C7594" w:rsidP="000C7594">
      <w:pPr>
        <w:jc w:val="both"/>
        <w:rPr>
          <w:rFonts w:ascii="Times New Roman" w:hAnsi="Times New Roman" w:cs="Times New Roman"/>
        </w:rPr>
      </w:pPr>
    </w:p>
    <w:p w14:paraId="20F0B22C" w14:textId="77777777" w:rsidR="00055620" w:rsidRDefault="008C72D9" w:rsidP="000C7594">
      <w:pPr>
        <w:jc w:val="both"/>
        <w:rPr>
          <w:rFonts w:ascii="Times New Roman" w:hAnsi="Times New Roman" w:cs="Times New Roman"/>
        </w:rPr>
      </w:pPr>
      <w:r w:rsidRPr="009F4642">
        <w:rPr>
          <w:rFonts w:ascii="Times New Roman" w:hAnsi="Times New Roman" w:cs="Times New Roman"/>
        </w:rPr>
        <w:t xml:space="preserve"> - рекламационная претензия на бланке предприятия, за подписью руководителя, заверенная печатью, содержащая информацию обязательного характера о модели ДГУ, ее заводском номере, номере и дате договора (счета) на ее поставку, с описанием неисправности в произвольной форме; </w:t>
      </w:r>
    </w:p>
    <w:p w14:paraId="30239973" w14:textId="77777777" w:rsidR="00055620" w:rsidRDefault="008C72D9" w:rsidP="000C7594">
      <w:pPr>
        <w:jc w:val="both"/>
        <w:rPr>
          <w:rFonts w:ascii="Times New Roman" w:hAnsi="Times New Roman" w:cs="Times New Roman"/>
        </w:rPr>
      </w:pPr>
      <w:r w:rsidRPr="009F4642">
        <w:rPr>
          <w:rFonts w:ascii="Times New Roman" w:hAnsi="Times New Roman" w:cs="Times New Roman"/>
        </w:rPr>
        <w:t xml:space="preserve">- фото гарантийного талона ДГУ; скан формуляра ДГУ все страницы; фото контроллера с показаниями наработки в моточасах; фото/видео выявленных неисправностей; фото подключения ДГУ в шкафу управления; фото размещения ДГУ с 4-х сторон. </w:t>
      </w:r>
    </w:p>
    <w:p w14:paraId="254C55C4" w14:textId="77777777" w:rsidR="00055620"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Помимо этого, к фотографиям, направляемым в наш адрес с материалами по рекламационным претензиям, предъявляются следующие требования: </w:t>
      </w:r>
    </w:p>
    <w:p w14:paraId="47CDE03E" w14:textId="77777777" w:rsidR="00055620" w:rsidRDefault="008C72D9" w:rsidP="00055620">
      <w:pPr>
        <w:jc w:val="both"/>
        <w:rPr>
          <w:rFonts w:ascii="Times New Roman" w:hAnsi="Times New Roman" w:cs="Times New Roman"/>
        </w:rPr>
      </w:pPr>
      <w:r w:rsidRPr="009F4642">
        <w:rPr>
          <w:rFonts w:ascii="Times New Roman" w:hAnsi="Times New Roman" w:cs="Times New Roman"/>
        </w:rPr>
        <w:t xml:space="preserve">- фотография должна быть формата .JPEG, не более 5-7 (пяти-семи) дневной давности и содержащая метаданные (EXIF); </w:t>
      </w:r>
    </w:p>
    <w:p w14:paraId="3C5A2040" w14:textId="77777777" w:rsidR="00055620" w:rsidRDefault="008C72D9" w:rsidP="00055620">
      <w:pPr>
        <w:jc w:val="both"/>
        <w:rPr>
          <w:rFonts w:ascii="Times New Roman" w:hAnsi="Times New Roman" w:cs="Times New Roman"/>
        </w:rPr>
      </w:pPr>
      <w:r w:rsidRPr="009F4642">
        <w:rPr>
          <w:rFonts w:ascii="Times New Roman" w:hAnsi="Times New Roman" w:cs="Times New Roman"/>
        </w:rPr>
        <w:t xml:space="preserve">- фотографии не должны подвергаться обработке ни в одном из графических редакторов. </w:t>
      </w:r>
    </w:p>
    <w:p w14:paraId="0FA0FE35" w14:textId="402090A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Датой начала рассмотрения, поступившей в адрес производителя претензии по качеству произведенной им продукции, считается дата направления (предоставления) последнего из необходимых для изучения (анализа) сведений. </w:t>
      </w:r>
    </w:p>
    <w:p w14:paraId="27383F3A"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6.3. В том случае, если определить характер ремонта не удалось путем консультаций, Поставщик обязуется в течение десяти календарных суток, с момента получения уведомления произвести осмотр и диагностику недостатков по месту нахождения Продукции. Если случай признан гарантийным, Поставщик обязан произвести ремонт Продукции или его замену в срок не позднее 15 пятнадцати рабочих дней. </w:t>
      </w:r>
    </w:p>
    <w:p w14:paraId="0721E91E" w14:textId="6893F8F6" w:rsidR="005A11B6" w:rsidRPr="00055620" w:rsidRDefault="008C72D9" w:rsidP="00055620">
      <w:pPr>
        <w:jc w:val="center"/>
        <w:rPr>
          <w:rFonts w:ascii="Times New Roman" w:hAnsi="Times New Roman" w:cs="Times New Roman"/>
          <w:b/>
          <w:bCs/>
        </w:rPr>
      </w:pPr>
      <w:r w:rsidRPr="00055620">
        <w:rPr>
          <w:rFonts w:ascii="Times New Roman" w:hAnsi="Times New Roman" w:cs="Times New Roman"/>
          <w:b/>
          <w:bCs/>
        </w:rPr>
        <w:t>7. Сроки действия договора.</w:t>
      </w:r>
    </w:p>
    <w:p w14:paraId="794B59F2"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7.1. Настоящий Договор вступает в силу с момента подписания и действует до 31.12.2022 г. </w:t>
      </w:r>
    </w:p>
    <w:p w14:paraId="1034C257"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7.2. В случае, если ни одна из Сторон в течение 10 (десяти) рабочих до дня истечения срока действия настоящего Договора не заявит о расторжении договора, то настоящий Договор считается автоматически пролонгированным на тот же срок на тех же условиях. Количество пролонгаций не ограничено. </w:t>
      </w:r>
    </w:p>
    <w:p w14:paraId="31DB7E42" w14:textId="0FC2DAAC" w:rsidR="005A11B6" w:rsidRPr="00055620" w:rsidRDefault="008C72D9" w:rsidP="00055620">
      <w:pPr>
        <w:jc w:val="center"/>
        <w:rPr>
          <w:rFonts w:ascii="Times New Roman" w:hAnsi="Times New Roman" w:cs="Times New Roman"/>
          <w:b/>
          <w:bCs/>
        </w:rPr>
      </w:pPr>
      <w:r w:rsidRPr="00055620">
        <w:rPr>
          <w:rFonts w:ascii="Times New Roman" w:hAnsi="Times New Roman" w:cs="Times New Roman"/>
          <w:b/>
          <w:bCs/>
        </w:rPr>
        <w:t>8. Ответственность Сторон.</w:t>
      </w:r>
    </w:p>
    <w:p w14:paraId="020A4671"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8.1.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14:paraId="4702E1F2"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8.2. За задержку отгрузки Продукции по вине Поставщика сверх сроков, установленных в Спецификации, Покупатель вправе взыскать с Поставщика пеню в размере 0,1 % от стоимости, не поставленной Продукции за каждый день просрочки, но не более 5% от стоимости не поставленной продукции по Договору. За задержку оплаты Продукции по вине Покупателя сверх сроков, установленных в спецификации, Продавец вправе взыскать с Покупателя пеню в размере 0,1% от стоимости не оплаченной суммы за каждый день просрочки, но не более 5% от стоимости неоплаченной суммы по Договору. </w:t>
      </w:r>
    </w:p>
    <w:p w14:paraId="08B45883"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8.3. Сторона, не исполняющая свои обязательства по настоящему Договору, освобождается от ответственности за неисполнение или ненадлежащее исполнение полностью или частично, если докажет, что неисполнение или ненадлежащее исполнение явилось результатом действия обстоятельств непреодолимой силы (Форс-мажор), наступление которых невозможно было предвидеть в момент заключения Настоящего Договора. Обстоятельствами непреодолимой силы считаются обстоятельства, признаваемые таковыми действующим законодательством РФ. Наступление обстоятельств непреодолимой силы должно быть подтверждено документацией Торгово-промышленной палаты РФ (справки, сертификаты и др.).</w:t>
      </w:r>
    </w:p>
    <w:p w14:paraId="62FDADDE" w14:textId="1263A7C3" w:rsidR="005A11B6" w:rsidRDefault="008C72D9" w:rsidP="00055620">
      <w:pPr>
        <w:jc w:val="center"/>
        <w:rPr>
          <w:rFonts w:ascii="Times New Roman" w:hAnsi="Times New Roman" w:cs="Times New Roman"/>
          <w:b/>
          <w:bCs/>
        </w:rPr>
      </w:pPr>
      <w:r w:rsidRPr="00055620">
        <w:rPr>
          <w:rFonts w:ascii="Times New Roman" w:hAnsi="Times New Roman" w:cs="Times New Roman"/>
          <w:b/>
          <w:bCs/>
        </w:rPr>
        <w:t>9. Порядок разрешения споров.</w:t>
      </w:r>
    </w:p>
    <w:p w14:paraId="14279EA9" w14:textId="4EFE836C" w:rsidR="00055620" w:rsidRDefault="00055620" w:rsidP="00055620">
      <w:pPr>
        <w:jc w:val="center"/>
        <w:rPr>
          <w:rFonts w:ascii="Times New Roman" w:hAnsi="Times New Roman" w:cs="Times New Roman"/>
          <w:b/>
          <w:bCs/>
        </w:rPr>
      </w:pPr>
    </w:p>
    <w:p w14:paraId="1504B1C2" w14:textId="70242C0D" w:rsidR="00055620" w:rsidRDefault="00055620" w:rsidP="00055620">
      <w:pPr>
        <w:jc w:val="center"/>
        <w:rPr>
          <w:rFonts w:ascii="Times New Roman" w:hAnsi="Times New Roman" w:cs="Times New Roman"/>
          <w:b/>
          <w:bCs/>
        </w:rPr>
      </w:pPr>
    </w:p>
    <w:p w14:paraId="7BE30C33" w14:textId="77777777" w:rsidR="00055620" w:rsidRPr="00055620" w:rsidRDefault="00055620" w:rsidP="00055620">
      <w:pPr>
        <w:rPr>
          <w:rFonts w:ascii="Times New Roman" w:hAnsi="Times New Roman" w:cs="Times New Roman"/>
        </w:rPr>
      </w:pPr>
      <w:bookmarkStart w:id="1" w:name="_Hlk118195888"/>
      <w:r w:rsidRPr="00055620">
        <w:rPr>
          <w:rFonts w:ascii="Times New Roman" w:hAnsi="Times New Roman" w:cs="Times New Roman"/>
        </w:rPr>
        <w:t xml:space="preserve">Поставщик____________________                                               Покупатель____________________ </w:t>
      </w:r>
    </w:p>
    <w:bookmarkEnd w:id="1"/>
    <w:p w14:paraId="36BAE0FD" w14:textId="77777777" w:rsidR="00055620" w:rsidRPr="00055620" w:rsidRDefault="00055620" w:rsidP="00055620">
      <w:pPr>
        <w:jc w:val="center"/>
        <w:rPr>
          <w:rFonts w:ascii="Times New Roman" w:hAnsi="Times New Roman" w:cs="Times New Roman"/>
          <w:b/>
          <w:bCs/>
        </w:rPr>
      </w:pPr>
    </w:p>
    <w:p w14:paraId="68DB40D6" w14:textId="216E6F21" w:rsidR="005A11B6" w:rsidRPr="009F4642" w:rsidRDefault="008C72D9" w:rsidP="000C7594">
      <w:pPr>
        <w:jc w:val="both"/>
        <w:rPr>
          <w:rFonts w:ascii="Times New Roman" w:hAnsi="Times New Roman" w:cs="Times New Roman"/>
        </w:rPr>
      </w:pPr>
      <w:r w:rsidRPr="009F4642">
        <w:rPr>
          <w:rFonts w:ascii="Times New Roman" w:hAnsi="Times New Roman" w:cs="Times New Roman"/>
        </w:rPr>
        <w:t xml:space="preserve"> </w:t>
      </w:r>
      <w:r w:rsidR="00055620">
        <w:rPr>
          <w:rFonts w:ascii="Times New Roman" w:hAnsi="Times New Roman" w:cs="Times New Roman"/>
        </w:rPr>
        <w:tab/>
      </w:r>
      <w:r w:rsidRPr="009F4642">
        <w:rPr>
          <w:rFonts w:ascii="Times New Roman" w:hAnsi="Times New Roman" w:cs="Times New Roman"/>
        </w:rPr>
        <w:t xml:space="preserve">9.1. В своих взаимоотношениях Стороны стремятся избегать противоречий и конфликтов, а в случае возникновения таких противоречий - разрешать их переговорами на основании взаимного согласия. Если согласие не достигнуто, противоречия разрешаются в соответствии с законодательством Российской Федерации. </w:t>
      </w:r>
    </w:p>
    <w:p w14:paraId="1D534466"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9.2. В случае нарушения любой из Сторон условий настоящего Договора другая Сторона вправе предъявить претензию. Срок рассмотрения претензии - 10 дней. </w:t>
      </w:r>
    </w:p>
    <w:p w14:paraId="5A1C827D"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9.3. Споры Сторон, которые не удалось урегулировать в претензионном порядке, рассматриваются в арбитражном суде г. Москвы. </w:t>
      </w:r>
    </w:p>
    <w:p w14:paraId="6F90E15A" w14:textId="24AA128B" w:rsidR="005A11B6" w:rsidRPr="00055620" w:rsidRDefault="008C72D9" w:rsidP="00055620">
      <w:pPr>
        <w:jc w:val="center"/>
        <w:rPr>
          <w:rFonts w:ascii="Times New Roman" w:hAnsi="Times New Roman" w:cs="Times New Roman"/>
          <w:b/>
          <w:bCs/>
        </w:rPr>
      </w:pPr>
      <w:r w:rsidRPr="00055620">
        <w:rPr>
          <w:rFonts w:ascii="Times New Roman" w:hAnsi="Times New Roman" w:cs="Times New Roman"/>
          <w:b/>
          <w:bCs/>
        </w:rPr>
        <w:t>10. Прочие условия.</w:t>
      </w:r>
    </w:p>
    <w:p w14:paraId="4D341F69"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10.1. Предмет настоящего Договора является конфиденциальной информацией. Договаривающиеся Стороны обязуются не разглашать коммерческую тайну, связанную с выполнением условий настоящего Договора. </w:t>
      </w:r>
    </w:p>
    <w:p w14:paraId="6A9C4313"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10.2. После подписания настоящего Договора все предыдущие переговоры и переписка, связанные с ним, утрачивают силу. </w:t>
      </w:r>
    </w:p>
    <w:p w14:paraId="01279614" w14:textId="2B9611E6"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10.3. Настоящий Договор составлен в двух экземплярах, каждый из которых является оригиналом. Оба экземпляра идентичны и имеют одинаковую юридическую силу. У каждой из Сторон находится один экземпляр Настоящего Договора. После подписания настоящего Договора Сторона Покупателя обязана переслать подписанный экземпляр Стороне Поставщика. Документы, которыми Стороны обмениваются в ходе исполнения настоящего Договора, или в связи с ним, до представления оригиналов документов, передаются посредством факсимильной связи не позднее дня, следующего за днем их составления, либо их получения от другой Стороны, в случае, когда документы, составленные одной Стороной, направлены на подпись другой Стороне. Документы, передаваемые посредством факсимильной связи, должны быть надлежащим образом оформлены, иметь подписи и печати передающей Стороны и полностью соответствовать оригиналам документов. Переданные таким образом документы имеют юридическую силу до представления оригиналов указанных документов. Оригиналы документов должны быть направлены в срок, не позднее 3 (Трех) дней, с даты составления таких документов, либо их получения, в случае, когда документы, составленные одной Стороной направлены на подпись другой Стороне. Оригиналы документов передаются с нарочным и вручаются под расписку, либо направляются заказным почтовым отправлением. </w:t>
      </w:r>
    </w:p>
    <w:p w14:paraId="4EABCB40"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10.4. Любые изменения и дополнения к Настоящему Договору действительны лишь при условии, что они совершены в письменной форме и подписаны полномочными представителями Сторон. Приложения к Настоящему Договору составляют его неотъемлемую часть. </w:t>
      </w:r>
    </w:p>
    <w:p w14:paraId="55F55192"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10.5. Реорганизация Сторон, изменение форм собственности не влечет за собой изменений в условиях Договора или его прекращения. </w:t>
      </w:r>
    </w:p>
    <w:p w14:paraId="278417E7"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10.6. По вопросам, не урегулированным настоящим Договором, Стороны руководствуются действующим законодательством РФ. </w:t>
      </w:r>
    </w:p>
    <w:p w14:paraId="3B1F5585" w14:textId="77777777" w:rsidR="005A11B6" w:rsidRPr="009F4642" w:rsidRDefault="008C72D9" w:rsidP="00055620">
      <w:pPr>
        <w:ind w:firstLine="708"/>
        <w:jc w:val="both"/>
        <w:rPr>
          <w:rFonts w:ascii="Times New Roman" w:hAnsi="Times New Roman" w:cs="Times New Roman"/>
        </w:rPr>
      </w:pPr>
      <w:r w:rsidRPr="009F4642">
        <w:rPr>
          <w:rFonts w:ascii="Times New Roman" w:hAnsi="Times New Roman" w:cs="Times New Roman"/>
        </w:rPr>
        <w:t xml:space="preserve">10.7. При изменении адреса или банковских реквизитов, Стороны обязаны уведомить друг друга в течение 3-х дней. </w:t>
      </w:r>
    </w:p>
    <w:p w14:paraId="4CAA0DD5" w14:textId="316E147D" w:rsidR="005A11B6" w:rsidRDefault="008C72D9" w:rsidP="00055620">
      <w:pPr>
        <w:jc w:val="center"/>
        <w:rPr>
          <w:rFonts w:ascii="Times New Roman" w:hAnsi="Times New Roman" w:cs="Times New Roman"/>
          <w:b/>
          <w:bCs/>
        </w:rPr>
      </w:pPr>
      <w:r w:rsidRPr="00055620">
        <w:rPr>
          <w:rFonts w:ascii="Times New Roman" w:hAnsi="Times New Roman" w:cs="Times New Roman"/>
          <w:b/>
          <w:bCs/>
        </w:rPr>
        <w:t>11. Реквизиты Сторон.</w:t>
      </w:r>
    </w:p>
    <w:p w14:paraId="6714CD42" w14:textId="2413529E" w:rsidR="00055620" w:rsidRDefault="00055620" w:rsidP="00055620">
      <w:pPr>
        <w:jc w:val="center"/>
        <w:rPr>
          <w:rFonts w:ascii="Times New Roman" w:hAnsi="Times New Roman" w:cs="Times New Roman"/>
          <w:b/>
          <w:bCs/>
        </w:rPr>
      </w:pPr>
    </w:p>
    <w:p w14:paraId="1455319F" w14:textId="235D5969" w:rsidR="00055620" w:rsidRDefault="00055620" w:rsidP="00055620">
      <w:pPr>
        <w:jc w:val="center"/>
        <w:rPr>
          <w:rFonts w:ascii="Times New Roman" w:hAnsi="Times New Roman" w:cs="Times New Roman"/>
          <w:b/>
          <w:bCs/>
        </w:rPr>
      </w:pPr>
    </w:p>
    <w:p w14:paraId="4F3BD0E8" w14:textId="44CA4439" w:rsidR="00055620" w:rsidRDefault="00055620" w:rsidP="00055620">
      <w:pPr>
        <w:jc w:val="center"/>
        <w:rPr>
          <w:rFonts w:ascii="Times New Roman" w:hAnsi="Times New Roman" w:cs="Times New Roman"/>
          <w:b/>
          <w:bCs/>
        </w:rPr>
      </w:pPr>
    </w:p>
    <w:p w14:paraId="188FE531" w14:textId="77777777" w:rsidR="00055620" w:rsidRPr="00055620" w:rsidRDefault="00055620" w:rsidP="00055620">
      <w:pPr>
        <w:rPr>
          <w:rFonts w:ascii="Times New Roman" w:hAnsi="Times New Roman" w:cs="Times New Roman"/>
        </w:rPr>
      </w:pPr>
      <w:r w:rsidRPr="00055620">
        <w:rPr>
          <w:rFonts w:ascii="Times New Roman" w:hAnsi="Times New Roman" w:cs="Times New Roman"/>
        </w:rPr>
        <w:t xml:space="preserve">Поставщик____________________                                               Покупатель____________________ </w:t>
      </w:r>
    </w:p>
    <w:p w14:paraId="1EA826C9" w14:textId="33E4ABF6" w:rsidR="00055620" w:rsidRDefault="00055620" w:rsidP="00055620">
      <w:pPr>
        <w:jc w:val="center"/>
        <w:rPr>
          <w:rFonts w:ascii="Times New Roman" w:hAnsi="Times New Roman" w:cs="Times New Roman"/>
          <w:b/>
          <w:bCs/>
        </w:rPr>
      </w:pPr>
    </w:p>
    <w:p w14:paraId="66A5C605" w14:textId="00AA9CDD" w:rsidR="00055620" w:rsidRDefault="00055620" w:rsidP="00055620">
      <w:pPr>
        <w:jc w:val="center"/>
        <w:rPr>
          <w:rFonts w:ascii="Times New Roman" w:hAnsi="Times New Roman" w:cs="Times New Roman"/>
          <w:b/>
          <w:bCs/>
        </w:rPr>
      </w:pPr>
    </w:p>
    <w:p w14:paraId="2C50851B" w14:textId="77777777" w:rsidR="00055620" w:rsidRPr="00055620" w:rsidRDefault="00055620" w:rsidP="00055620">
      <w:pPr>
        <w:jc w:val="center"/>
        <w:rPr>
          <w:rFonts w:ascii="Times New Roman" w:hAnsi="Times New Roman" w:cs="Times New Roman"/>
          <w:b/>
          <w:bCs/>
        </w:rPr>
      </w:pPr>
    </w:p>
    <w:p w14:paraId="4BD67869" w14:textId="77777777" w:rsidR="00055620" w:rsidRDefault="00055620">
      <w:pP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055620" w14:paraId="1C62AED2" w14:textId="77777777" w:rsidTr="00055620">
        <w:tc>
          <w:tcPr>
            <w:tcW w:w="5097" w:type="dxa"/>
          </w:tcPr>
          <w:p w14:paraId="64E7F317" w14:textId="77777777" w:rsidR="00E2204A" w:rsidRPr="00E2204A" w:rsidRDefault="00055620">
            <w:pPr>
              <w:rPr>
                <w:rFonts w:ascii="Times New Roman" w:hAnsi="Times New Roman" w:cs="Times New Roman"/>
                <w:b/>
                <w:bCs/>
              </w:rPr>
            </w:pPr>
            <w:r w:rsidRPr="00E2204A">
              <w:rPr>
                <w:rFonts w:ascii="Times New Roman" w:hAnsi="Times New Roman" w:cs="Times New Roman"/>
                <w:b/>
                <w:bCs/>
              </w:rPr>
              <w:t xml:space="preserve">Поставщик: </w:t>
            </w:r>
          </w:p>
          <w:p w14:paraId="5129179B" w14:textId="2162C338" w:rsidR="00055620" w:rsidRPr="00E2204A" w:rsidRDefault="00055620">
            <w:pPr>
              <w:rPr>
                <w:rFonts w:ascii="Times New Roman" w:hAnsi="Times New Roman" w:cs="Times New Roman"/>
                <w:b/>
                <w:bCs/>
              </w:rPr>
            </w:pPr>
            <w:r w:rsidRPr="00E2204A">
              <w:rPr>
                <w:rFonts w:ascii="Times New Roman" w:hAnsi="Times New Roman" w:cs="Times New Roman"/>
                <w:b/>
                <w:bCs/>
              </w:rPr>
              <w:t xml:space="preserve">ООО «Производственная компания «Азимут» </w:t>
            </w:r>
          </w:p>
          <w:p w14:paraId="583BF7BD" w14:textId="77777777" w:rsidR="00E2204A" w:rsidRDefault="00E2204A">
            <w:pPr>
              <w:rPr>
                <w:rFonts w:ascii="Times New Roman" w:hAnsi="Times New Roman" w:cs="Times New Roman"/>
              </w:rPr>
            </w:pPr>
          </w:p>
          <w:p w14:paraId="6EA468CA" w14:textId="1254BF4F" w:rsidR="00E2204A" w:rsidRDefault="00055620">
            <w:pPr>
              <w:rPr>
                <w:rFonts w:ascii="Times New Roman" w:hAnsi="Times New Roman" w:cs="Times New Roman"/>
              </w:rPr>
            </w:pPr>
            <w:r w:rsidRPr="009F4642">
              <w:rPr>
                <w:rFonts w:ascii="Times New Roman" w:hAnsi="Times New Roman" w:cs="Times New Roman"/>
              </w:rPr>
              <w:t>Юридический адрес</w:t>
            </w:r>
            <w:proofErr w:type="gramStart"/>
            <w:r w:rsidRPr="009F4642">
              <w:rPr>
                <w:rFonts w:ascii="Times New Roman" w:hAnsi="Times New Roman" w:cs="Times New Roman"/>
              </w:rPr>
              <w:t>: :</w:t>
            </w:r>
            <w:proofErr w:type="gramEnd"/>
            <w:r w:rsidRPr="009F4642">
              <w:rPr>
                <w:rFonts w:ascii="Times New Roman" w:hAnsi="Times New Roman" w:cs="Times New Roman"/>
              </w:rPr>
              <w:t xml:space="preserve"> 115304, г. Москва, ул. Каспийская, дом 22, корпус 1, строение 5, этаж 5, пом. IX. ком. 17а, оф. 134 </w:t>
            </w:r>
          </w:p>
          <w:p w14:paraId="6D5750C9" w14:textId="77777777" w:rsidR="00E2204A" w:rsidRDefault="00E2204A">
            <w:pPr>
              <w:rPr>
                <w:rFonts w:ascii="Times New Roman" w:hAnsi="Times New Roman" w:cs="Times New Roman"/>
              </w:rPr>
            </w:pPr>
          </w:p>
          <w:p w14:paraId="3E364265" w14:textId="0F9BF6CA" w:rsidR="00E2204A" w:rsidRDefault="00055620">
            <w:pPr>
              <w:rPr>
                <w:rFonts w:ascii="Times New Roman" w:hAnsi="Times New Roman" w:cs="Times New Roman"/>
              </w:rPr>
            </w:pPr>
            <w:r w:rsidRPr="009F4642">
              <w:rPr>
                <w:rFonts w:ascii="Times New Roman" w:hAnsi="Times New Roman" w:cs="Times New Roman"/>
              </w:rPr>
              <w:t xml:space="preserve">Адрес склада: 142207, г. Серпухов, пер. Центральный 31А </w:t>
            </w:r>
          </w:p>
          <w:p w14:paraId="6064AA8A" w14:textId="77777777" w:rsidR="00E2204A" w:rsidRDefault="00E2204A">
            <w:pPr>
              <w:rPr>
                <w:rFonts w:ascii="Times New Roman" w:hAnsi="Times New Roman" w:cs="Times New Roman"/>
              </w:rPr>
            </w:pPr>
          </w:p>
          <w:p w14:paraId="3FEAFDE2" w14:textId="49C33212" w:rsidR="00E2204A" w:rsidRDefault="00055620">
            <w:pPr>
              <w:rPr>
                <w:rFonts w:ascii="Times New Roman" w:hAnsi="Times New Roman" w:cs="Times New Roman"/>
              </w:rPr>
            </w:pPr>
            <w:r w:rsidRPr="009F4642">
              <w:rPr>
                <w:rFonts w:ascii="Times New Roman" w:hAnsi="Times New Roman" w:cs="Times New Roman"/>
              </w:rPr>
              <w:t xml:space="preserve">ИНН 7724377276 / КПП 772401001 </w:t>
            </w:r>
          </w:p>
          <w:p w14:paraId="5772482E" w14:textId="77777777" w:rsidR="00E2204A" w:rsidRDefault="00055620">
            <w:pPr>
              <w:rPr>
                <w:rFonts w:ascii="Times New Roman" w:hAnsi="Times New Roman" w:cs="Times New Roman"/>
              </w:rPr>
            </w:pPr>
            <w:r w:rsidRPr="009F4642">
              <w:rPr>
                <w:rFonts w:ascii="Times New Roman" w:hAnsi="Times New Roman" w:cs="Times New Roman"/>
              </w:rPr>
              <w:t>ОГРН 1167746754779</w:t>
            </w:r>
          </w:p>
          <w:p w14:paraId="7F6E0F4F" w14:textId="77777777" w:rsidR="00E2204A" w:rsidRDefault="00E2204A">
            <w:pPr>
              <w:rPr>
                <w:rFonts w:ascii="Times New Roman" w:hAnsi="Times New Roman" w:cs="Times New Roman"/>
              </w:rPr>
            </w:pPr>
          </w:p>
          <w:p w14:paraId="2389312D" w14:textId="7858BD96" w:rsidR="00E2204A" w:rsidRDefault="00055620">
            <w:pPr>
              <w:rPr>
                <w:rFonts w:ascii="Times New Roman" w:hAnsi="Times New Roman" w:cs="Times New Roman"/>
              </w:rPr>
            </w:pPr>
            <w:r w:rsidRPr="009F4642">
              <w:rPr>
                <w:rFonts w:ascii="Times New Roman" w:hAnsi="Times New Roman" w:cs="Times New Roman"/>
              </w:rPr>
              <w:t xml:space="preserve">Р/С 40702.810.7.38000122082 </w:t>
            </w:r>
          </w:p>
          <w:p w14:paraId="14E97F2E" w14:textId="77777777" w:rsidR="00E2204A" w:rsidRDefault="00055620">
            <w:pPr>
              <w:rPr>
                <w:rFonts w:ascii="Times New Roman" w:hAnsi="Times New Roman" w:cs="Times New Roman"/>
              </w:rPr>
            </w:pPr>
            <w:r w:rsidRPr="009F4642">
              <w:rPr>
                <w:rFonts w:ascii="Times New Roman" w:hAnsi="Times New Roman" w:cs="Times New Roman"/>
              </w:rPr>
              <w:t xml:space="preserve">ПАО СБЕРБАНК г. МОСКВА </w:t>
            </w:r>
          </w:p>
          <w:p w14:paraId="24A95B52" w14:textId="77777777" w:rsidR="00E2204A" w:rsidRDefault="00E2204A">
            <w:pPr>
              <w:rPr>
                <w:rFonts w:ascii="Times New Roman" w:hAnsi="Times New Roman" w:cs="Times New Roman"/>
              </w:rPr>
            </w:pPr>
          </w:p>
          <w:p w14:paraId="67786204" w14:textId="3C4E5897" w:rsidR="00E2204A" w:rsidRDefault="00055620">
            <w:pPr>
              <w:rPr>
                <w:rFonts w:ascii="Times New Roman" w:hAnsi="Times New Roman" w:cs="Times New Roman"/>
              </w:rPr>
            </w:pPr>
            <w:r w:rsidRPr="009F4642">
              <w:rPr>
                <w:rFonts w:ascii="Times New Roman" w:hAnsi="Times New Roman" w:cs="Times New Roman"/>
              </w:rPr>
              <w:t xml:space="preserve">К/С 30101.810.4.00000000225 </w:t>
            </w:r>
          </w:p>
          <w:p w14:paraId="2B13DA99" w14:textId="77777777" w:rsidR="00E2204A" w:rsidRDefault="00055620">
            <w:pPr>
              <w:rPr>
                <w:rFonts w:ascii="Times New Roman" w:hAnsi="Times New Roman" w:cs="Times New Roman"/>
              </w:rPr>
            </w:pPr>
            <w:r w:rsidRPr="009F4642">
              <w:rPr>
                <w:rFonts w:ascii="Times New Roman" w:hAnsi="Times New Roman" w:cs="Times New Roman"/>
              </w:rPr>
              <w:t xml:space="preserve">БИК 044525225 </w:t>
            </w:r>
          </w:p>
          <w:p w14:paraId="66BE5AF3" w14:textId="77777777" w:rsidR="00E2204A" w:rsidRDefault="00055620">
            <w:pPr>
              <w:rPr>
                <w:rFonts w:ascii="Times New Roman" w:hAnsi="Times New Roman" w:cs="Times New Roman"/>
              </w:rPr>
            </w:pPr>
            <w:r w:rsidRPr="009F4642">
              <w:rPr>
                <w:rFonts w:ascii="Times New Roman" w:hAnsi="Times New Roman" w:cs="Times New Roman"/>
              </w:rPr>
              <w:t xml:space="preserve">ОКПО 03920511 </w:t>
            </w:r>
          </w:p>
          <w:p w14:paraId="26FB42CE" w14:textId="77777777" w:rsidR="00E2204A" w:rsidRDefault="00E2204A">
            <w:pPr>
              <w:rPr>
                <w:rFonts w:ascii="Times New Roman" w:hAnsi="Times New Roman" w:cs="Times New Roman"/>
              </w:rPr>
            </w:pPr>
          </w:p>
          <w:p w14:paraId="4BD2FCA3" w14:textId="77777777" w:rsidR="00E2204A" w:rsidRDefault="00E2204A">
            <w:pPr>
              <w:rPr>
                <w:rFonts w:ascii="Times New Roman" w:hAnsi="Times New Roman" w:cs="Times New Roman"/>
              </w:rPr>
            </w:pPr>
          </w:p>
          <w:p w14:paraId="52729F43" w14:textId="77777777" w:rsidR="00E2204A" w:rsidRDefault="00E2204A">
            <w:pPr>
              <w:rPr>
                <w:rFonts w:ascii="Times New Roman" w:hAnsi="Times New Roman" w:cs="Times New Roman"/>
              </w:rPr>
            </w:pPr>
          </w:p>
          <w:p w14:paraId="5F89F6BE" w14:textId="77777777" w:rsidR="00E2204A" w:rsidRPr="00E2204A" w:rsidRDefault="00055620">
            <w:pPr>
              <w:rPr>
                <w:rFonts w:ascii="Times New Roman" w:hAnsi="Times New Roman" w:cs="Times New Roman"/>
                <w:b/>
                <w:bCs/>
              </w:rPr>
            </w:pPr>
            <w:r w:rsidRPr="00E2204A">
              <w:rPr>
                <w:rFonts w:ascii="Times New Roman" w:hAnsi="Times New Roman" w:cs="Times New Roman"/>
                <w:b/>
                <w:bCs/>
              </w:rPr>
              <w:t xml:space="preserve">Генеральный директор </w:t>
            </w:r>
          </w:p>
          <w:p w14:paraId="736D0D0A" w14:textId="77777777" w:rsidR="00E2204A" w:rsidRDefault="00E2204A">
            <w:pPr>
              <w:rPr>
                <w:rFonts w:ascii="Times New Roman" w:hAnsi="Times New Roman" w:cs="Times New Roman"/>
              </w:rPr>
            </w:pPr>
          </w:p>
          <w:p w14:paraId="00456746" w14:textId="77777777" w:rsidR="00E2204A" w:rsidRDefault="00E2204A">
            <w:pPr>
              <w:rPr>
                <w:rFonts w:ascii="Times New Roman" w:hAnsi="Times New Roman" w:cs="Times New Roman"/>
              </w:rPr>
            </w:pPr>
          </w:p>
          <w:p w14:paraId="070A14E5" w14:textId="7BB23FC5" w:rsidR="00E2204A" w:rsidRDefault="00055620">
            <w:pPr>
              <w:rPr>
                <w:rFonts w:ascii="Times New Roman" w:hAnsi="Times New Roman" w:cs="Times New Roman"/>
              </w:rPr>
            </w:pPr>
            <w:r w:rsidRPr="009F4642">
              <w:rPr>
                <w:rFonts w:ascii="Times New Roman" w:hAnsi="Times New Roman" w:cs="Times New Roman"/>
              </w:rPr>
              <w:t xml:space="preserve">__________________ </w:t>
            </w:r>
            <w:proofErr w:type="spellStart"/>
            <w:r w:rsidRPr="009F4642">
              <w:rPr>
                <w:rFonts w:ascii="Times New Roman" w:hAnsi="Times New Roman" w:cs="Times New Roman"/>
              </w:rPr>
              <w:t>Куршаков</w:t>
            </w:r>
            <w:proofErr w:type="spellEnd"/>
            <w:r w:rsidRPr="009F4642">
              <w:rPr>
                <w:rFonts w:ascii="Times New Roman" w:hAnsi="Times New Roman" w:cs="Times New Roman"/>
              </w:rPr>
              <w:t xml:space="preserve"> И. А. </w:t>
            </w:r>
          </w:p>
          <w:p w14:paraId="1BF09C51" w14:textId="2588CDF9" w:rsidR="00055620" w:rsidRDefault="00E2204A">
            <w:pPr>
              <w:rPr>
                <w:rFonts w:ascii="Times New Roman" w:hAnsi="Times New Roman" w:cs="Times New Roman"/>
              </w:rPr>
            </w:pPr>
            <w:r>
              <w:rPr>
                <w:rFonts w:ascii="Times New Roman" w:hAnsi="Times New Roman" w:cs="Times New Roman"/>
              </w:rPr>
              <w:t xml:space="preserve">                                     </w:t>
            </w:r>
            <w:proofErr w:type="spellStart"/>
            <w:r w:rsidR="00055620" w:rsidRPr="009F4642">
              <w:rPr>
                <w:rFonts w:ascii="Times New Roman" w:hAnsi="Times New Roman" w:cs="Times New Roman"/>
              </w:rPr>
              <w:t>м.п</w:t>
            </w:r>
            <w:proofErr w:type="spellEnd"/>
            <w:r w:rsidR="00055620" w:rsidRPr="009F4642">
              <w:rPr>
                <w:rFonts w:ascii="Times New Roman" w:hAnsi="Times New Roman" w:cs="Times New Roman"/>
              </w:rPr>
              <w:t xml:space="preserve"> </w:t>
            </w:r>
          </w:p>
        </w:tc>
        <w:tc>
          <w:tcPr>
            <w:tcW w:w="5098" w:type="dxa"/>
          </w:tcPr>
          <w:p w14:paraId="771A50F8" w14:textId="77777777" w:rsidR="00E2204A" w:rsidRDefault="00055620" w:rsidP="00055620">
            <w:pPr>
              <w:rPr>
                <w:rFonts w:ascii="Times New Roman" w:hAnsi="Times New Roman" w:cs="Times New Roman"/>
                <w:b/>
                <w:bCs/>
              </w:rPr>
            </w:pPr>
            <w:r w:rsidRPr="00E2204A">
              <w:rPr>
                <w:rFonts w:ascii="Times New Roman" w:hAnsi="Times New Roman" w:cs="Times New Roman"/>
                <w:b/>
                <w:bCs/>
              </w:rPr>
              <w:t xml:space="preserve">Покупатель: </w:t>
            </w:r>
          </w:p>
          <w:p w14:paraId="0C946666" w14:textId="77777777" w:rsidR="00E2204A" w:rsidRDefault="00055620" w:rsidP="00055620">
            <w:pPr>
              <w:rPr>
                <w:rFonts w:ascii="Times New Roman" w:hAnsi="Times New Roman" w:cs="Times New Roman"/>
              </w:rPr>
            </w:pPr>
            <w:r w:rsidRPr="00E2204A">
              <w:rPr>
                <w:rFonts w:ascii="Times New Roman" w:hAnsi="Times New Roman" w:cs="Times New Roman"/>
                <w:b/>
                <w:bCs/>
              </w:rPr>
              <w:t>ЗАО «СПГЭС»</w:t>
            </w:r>
            <w:r w:rsidRPr="009F4642">
              <w:rPr>
                <w:rFonts w:ascii="Times New Roman" w:hAnsi="Times New Roman" w:cs="Times New Roman"/>
              </w:rPr>
              <w:t xml:space="preserve"> </w:t>
            </w:r>
          </w:p>
          <w:p w14:paraId="253DF850" w14:textId="77777777" w:rsidR="00E2204A" w:rsidRDefault="00E2204A" w:rsidP="00055620">
            <w:pPr>
              <w:rPr>
                <w:rFonts w:ascii="Times New Roman" w:hAnsi="Times New Roman" w:cs="Times New Roman"/>
              </w:rPr>
            </w:pPr>
          </w:p>
          <w:p w14:paraId="26D8DB30" w14:textId="77777777" w:rsidR="00E2204A" w:rsidRDefault="00055620" w:rsidP="00055620">
            <w:pPr>
              <w:rPr>
                <w:rFonts w:ascii="Times New Roman" w:hAnsi="Times New Roman" w:cs="Times New Roman"/>
              </w:rPr>
            </w:pPr>
            <w:r w:rsidRPr="009F4642">
              <w:rPr>
                <w:rFonts w:ascii="Times New Roman" w:hAnsi="Times New Roman" w:cs="Times New Roman"/>
              </w:rPr>
              <w:t xml:space="preserve">Юридический адрес: 410017г. Саратов, </w:t>
            </w:r>
            <w:proofErr w:type="spellStart"/>
            <w:r w:rsidRPr="009F4642">
              <w:rPr>
                <w:rFonts w:ascii="Times New Roman" w:hAnsi="Times New Roman" w:cs="Times New Roman"/>
              </w:rPr>
              <w:t>ул.Белоглинская</w:t>
            </w:r>
            <w:proofErr w:type="spellEnd"/>
            <w:r w:rsidRPr="009F4642">
              <w:rPr>
                <w:rFonts w:ascii="Times New Roman" w:hAnsi="Times New Roman" w:cs="Times New Roman"/>
              </w:rPr>
              <w:t xml:space="preserve">, 40 </w:t>
            </w:r>
          </w:p>
          <w:p w14:paraId="698A0C3F" w14:textId="77777777" w:rsidR="00E2204A" w:rsidRDefault="00E2204A" w:rsidP="00055620">
            <w:pPr>
              <w:rPr>
                <w:rFonts w:ascii="Times New Roman" w:hAnsi="Times New Roman" w:cs="Times New Roman"/>
              </w:rPr>
            </w:pPr>
          </w:p>
          <w:p w14:paraId="03061F7D" w14:textId="77777777" w:rsidR="00E2204A" w:rsidRDefault="00055620" w:rsidP="00055620">
            <w:pPr>
              <w:rPr>
                <w:rFonts w:ascii="Times New Roman" w:hAnsi="Times New Roman" w:cs="Times New Roman"/>
              </w:rPr>
            </w:pPr>
            <w:r w:rsidRPr="009F4642">
              <w:rPr>
                <w:rFonts w:ascii="Times New Roman" w:hAnsi="Times New Roman" w:cs="Times New Roman"/>
              </w:rPr>
              <w:t xml:space="preserve">ИНН 6454006283 КПП 645401001 </w:t>
            </w:r>
          </w:p>
          <w:p w14:paraId="25CD2112" w14:textId="77777777" w:rsidR="00E2204A" w:rsidRDefault="00055620" w:rsidP="00055620">
            <w:pPr>
              <w:rPr>
                <w:rFonts w:ascii="Times New Roman" w:hAnsi="Times New Roman" w:cs="Times New Roman"/>
              </w:rPr>
            </w:pPr>
            <w:r w:rsidRPr="009F4642">
              <w:rPr>
                <w:rFonts w:ascii="Times New Roman" w:hAnsi="Times New Roman" w:cs="Times New Roman"/>
              </w:rPr>
              <w:t xml:space="preserve">ОКПО 03300091 ОГРН 1026403349950 </w:t>
            </w:r>
          </w:p>
          <w:p w14:paraId="4B67B101" w14:textId="77777777" w:rsidR="00E2204A" w:rsidRDefault="00E2204A" w:rsidP="00055620">
            <w:pPr>
              <w:rPr>
                <w:rFonts w:ascii="Times New Roman" w:hAnsi="Times New Roman" w:cs="Times New Roman"/>
              </w:rPr>
            </w:pPr>
          </w:p>
          <w:p w14:paraId="7C348892" w14:textId="2331DFE9" w:rsidR="00E2204A" w:rsidRDefault="00055620" w:rsidP="00055620">
            <w:pPr>
              <w:rPr>
                <w:rFonts w:ascii="Times New Roman" w:hAnsi="Times New Roman" w:cs="Times New Roman"/>
              </w:rPr>
            </w:pPr>
            <w:r w:rsidRPr="009F4642">
              <w:rPr>
                <w:rFonts w:ascii="Times New Roman" w:hAnsi="Times New Roman" w:cs="Times New Roman"/>
              </w:rPr>
              <w:t xml:space="preserve">р/с 40702810656020101710 Поволжский Банк ПАО Сбербанк </w:t>
            </w:r>
          </w:p>
          <w:p w14:paraId="6ADFB50F" w14:textId="77777777" w:rsidR="00E2204A" w:rsidRDefault="00E2204A" w:rsidP="00055620">
            <w:pPr>
              <w:rPr>
                <w:rFonts w:ascii="Times New Roman" w:hAnsi="Times New Roman" w:cs="Times New Roman"/>
              </w:rPr>
            </w:pPr>
          </w:p>
          <w:p w14:paraId="2F96A209" w14:textId="77777777" w:rsidR="00E2204A" w:rsidRDefault="00055620" w:rsidP="00055620">
            <w:pPr>
              <w:rPr>
                <w:rFonts w:ascii="Times New Roman" w:hAnsi="Times New Roman" w:cs="Times New Roman"/>
              </w:rPr>
            </w:pPr>
            <w:r w:rsidRPr="009F4642">
              <w:rPr>
                <w:rFonts w:ascii="Times New Roman" w:hAnsi="Times New Roman" w:cs="Times New Roman"/>
              </w:rPr>
              <w:t xml:space="preserve">к/c 30101810200000000607 </w:t>
            </w:r>
          </w:p>
          <w:p w14:paraId="7A54AC3B" w14:textId="77777777" w:rsidR="00E2204A" w:rsidRDefault="00055620" w:rsidP="00055620">
            <w:pPr>
              <w:rPr>
                <w:rFonts w:ascii="Times New Roman" w:hAnsi="Times New Roman" w:cs="Times New Roman"/>
              </w:rPr>
            </w:pPr>
            <w:r w:rsidRPr="009F4642">
              <w:rPr>
                <w:rFonts w:ascii="Times New Roman" w:hAnsi="Times New Roman" w:cs="Times New Roman"/>
              </w:rPr>
              <w:t xml:space="preserve">БИК 046311607 </w:t>
            </w:r>
          </w:p>
          <w:p w14:paraId="1225152C" w14:textId="77777777" w:rsidR="00E2204A" w:rsidRDefault="00E2204A" w:rsidP="00055620">
            <w:pPr>
              <w:rPr>
                <w:rFonts w:ascii="Times New Roman" w:hAnsi="Times New Roman" w:cs="Times New Roman"/>
              </w:rPr>
            </w:pPr>
          </w:p>
          <w:p w14:paraId="186B61D8" w14:textId="77777777" w:rsidR="00E2204A" w:rsidRDefault="00E2204A" w:rsidP="00055620">
            <w:pPr>
              <w:rPr>
                <w:rFonts w:ascii="Times New Roman" w:hAnsi="Times New Roman" w:cs="Times New Roman"/>
              </w:rPr>
            </w:pPr>
          </w:p>
          <w:p w14:paraId="7F443196" w14:textId="77777777" w:rsidR="00E2204A" w:rsidRDefault="00E2204A" w:rsidP="00055620">
            <w:pPr>
              <w:rPr>
                <w:rFonts w:ascii="Times New Roman" w:hAnsi="Times New Roman" w:cs="Times New Roman"/>
              </w:rPr>
            </w:pPr>
          </w:p>
          <w:p w14:paraId="1125CF3C" w14:textId="77777777" w:rsidR="00E2204A" w:rsidRDefault="00E2204A" w:rsidP="00055620">
            <w:pPr>
              <w:rPr>
                <w:rFonts w:ascii="Times New Roman" w:hAnsi="Times New Roman" w:cs="Times New Roman"/>
              </w:rPr>
            </w:pPr>
          </w:p>
          <w:p w14:paraId="7EE5FEE3" w14:textId="77777777" w:rsidR="00E2204A" w:rsidRDefault="00E2204A" w:rsidP="00055620">
            <w:pPr>
              <w:rPr>
                <w:rFonts w:ascii="Times New Roman" w:hAnsi="Times New Roman" w:cs="Times New Roman"/>
              </w:rPr>
            </w:pPr>
          </w:p>
          <w:p w14:paraId="666ED98E" w14:textId="77777777" w:rsidR="00E2204A" w:rsidRDefault="00E2204A" w:rsidP="00055620">
            <w:pPr>
              <w:rPr>
                <w:rFonts w:ascii="Times New Roman" w:hAnsi="Times New Roman" w:cs="Times New Roman"/>
              </w:rPr>
            </w:pPr>
          </w:p>
          <w:p w14:paraId="36CDE9E9" w14:textId="77777777" w:rsidR="00E2204A" w:rsidRDefault="00E2204A" w:rsidP="00055620">
            <w:pPr>
              <w:rPr>
                <w:rFonts w:ascii="Times New Roman" w:hAnsi="Times New Roman" w:cs="Times New Roman"/>
              </w:rPr>
            </w:pPr>
          </w:p>
          <w:p w14:paraId="746E00CC" w14:textId="77777777" w:rsidR="00E2204A" w:rsidRDefault="00E2204A" w:rsidP="00055620">
            <w:pPr>
              <w:rPr>
                <w:rFonts w:ascii="Times New Roman" w:hAnsi="Times New Roman" w:cs="Times New Roman"/>
              </w:rPr>
            </w:pPr>
          </w:p>
          <w:p w14:paraId="6D12F505" w14:textId="77777777" w:rsidR="00E2204A" w:rsidRPr="00E2204A" w:rsidRDefault="00055620" w:rsidP="00055620">
            <w:pPr>
              <w:rPr>
                <w:rFonts w:ascii="Times New Roman" w:hAnsi="Times New Roman" w:cs="Times New Roman"/>
                <w:b/>
                <w:bCs/>
              </w:rPr>
            </w:pPr>
            <w:r w:rsidRPr="00E2204A">
              <w:rPr>
                <w:rFonts w:ascii="Times New Roman" w:hAnsi="Times New Roman" w:cs="Times New Roman"/>
                <w:b/>
                <w:bCs/>
              </w:rPr>
              <w:t xml:space="preserve">Первый заместитель генерального директора </w:t>
            </w:r>
          </w:p>
          <w:p w14:paraId="66279BCF" w14:textId="77777777" w:rsidR="00E2204A" w:rsidRPr="00E2204A" w:rsidRDefault="00E2204A" w:rsidP="00055620">
            <w:pPr>
              <w:rPr>
                <w:rFonts w:ascii="Times New Roman" w:hAnsi="Times New Roman" w:cs="Times New Roman"/>
                <w:b/>
                <w:bCs/>
              </w:rPr>
            </w:pPr>
          </w:p>
          <w:p w14:paraId="14EDA3D1" w14:textId="77777777" w:rsidR="00E2204A" w:rsidRDefault="00E2204A" w:rsidP="00055620">
            <w:pPr>
              <w:rPr>
                <w:rFonts w:ascii="Times New Roman" w:hAnsi="Times New Roman" w:cs="Times New Roman"/>
              </w:rPr>
            </w:pPr>
          </w:p>
          <w:p w14:paraId="0F141A20" w14:textId="18913010" w:rsidR="00E2204A" w:rsidRDefault="00055620" w:rsidP="00055620">
            <w:pPr>
              <w:rPr>
                <w:rFonts w:ascii="Times New Roman" w:hAnsi="Times New Roman" w:cs="Times New Roman"/>
              </w:rPr>
            </w:pPr>
            <w:r w:rsidRPr="009F4642">
              <w:rPr>
                <w:rFonts w:ascii="Times New Roman" w:hAnsi="Times New Roman" w:cs="Times New Roman"/>
              </w:rPr>
              <w:t xml:space="preserve">___________________ Стрелин Е.Н. </w:t>
            </w:r>
          </w:p>
          <w:p w14:paraId="0DF487B2" w14:textId="0C528002" w:rsidR="00055620" w:rsidRPr="009F4642" w:rsidRDefault="00E2204A" w:rsidP="00055620">
            <w:pPr>
              <w:rPr>
                <w:rFonts w:ascii="Times New Roman" w:hAnsi="Times New Roman" w:cs="Times New Roman"/>
                <w:sz w:val="24"/>
                <w:szCs w:val="24"/>
              </w:rPr>
            </w:pPr>
            <w:r>
              <w:rPr>
                <w:rFonts w:ascii="Times New Roman" w:hAnsi="Times New Roman" w:cs="Times New Roman"/>
              </w:rPr>
              <w:t xml:space="preserve">                                        </w:t>
            </w:r>
            <w:proofErr w:type="spellStart"/>
            <w:r w:rsidR="00055620" w:rsidRPr="009F4642">
              <w:rPr>
                <w:rFonts w:ascii="Times New Roman" w:hAnsi="Times New Roman" w:cs="Times New Roman"/>
              </w:rPr>
              <w:t>м.п</w:t>
            </w:r>
            <w:proofErr w:type="spellEnd"/>
            <w:r w:rsidR="00055620" w:rsidRPr="009F4642">
              <w:rPr>
                <w:rFonts w:ascii="Times New Roman" w:hAnsi="Times New Roman" w:cs="Times New Roman"/>
              </w:rPr>
              <w:t xml:space="preserve">. </w:t>
            </w:r>
          </w:p>
          <w:p w14:paraId="78A99269" w14:textId="77777777" w:rsidR="00055620" w:rsidRDefault="00055620">
            <w:pPr>
              <w:rPr>
                <w:rFonts w:ascii="Times New Roman" w:hAnsi="Times New Roman" w:cs="Times New Roman"/>
              </w:rPr>
            </w:pPr>
          </w:p>
        </w:tc>
      </w:tr>
    </w:tbl>
    <w:p w14:paraId="1F60CF2F" w14:textId="77777777" w:rsidR="00055620" w:rsidRDefault="00055620">
      <w:pPr>
        <w:rPr>
          <w:rFonts w:ascii="Times New Roman" w:hAnsi="Times New Roman" w:cs="Times New Roman"/>
        </w:rPr>
      </w:pPr>
    </w:p>
    <w:p w14:paraId="0EEDA4F1" w14:textId="01E0B46D" w:rsidR="005A11B6" w:rsidRPr="009F4642" w:rsidRDefault="008C72D9">
      <w:pPr>
        <w:rPr>
          <w:rFonts w:ascii="Times New Roman" w:hAnsi="Times New Roman" w:cs="Times New Roman"/>
        </w:rPr>
      </w:pPr>
      <w:r w:rsidRPr="009F4642">
        <w:rPr>
          <w:rFonts w:ascii="Times New Roman" w:hAnsi="Times New Roman" w:cs="Times New Roman"/>
        </w:rPr>
        <w:t xml:space="preserve">. </w:t>
      </w:r>
    </w:p>
    <w:p w14:paraId="6DFE46AE" w14:textId="77777777" w:rsidR="00055620" w:rsidRPr="009F4642" w:rsidRDefault="00055620">
      <w:pPr>
        <w:rPr>
          <w:rFonts w:ascii="Times New Roman" w:hAnsi="Times New Roman" w:cs="Times New Roman"/>
          <w:sz w:val="24"/>
          <w:szCs w:val="24"/>
        </w:rPr>
      </w:pPr>
    </w:p>
    <w:sectPr w:rsidR="00055620" w:rsidRPr="009F4642" w:rsidSect="000C7594">
      <w:pgSz w:w="11906" w:h="16838"/>
      <w:pgMar w:top="284" w:right="850"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2D9"/>
    <w:rsid w:val="00055620"/>
    <w:rsid w:val="000C7594"/>
    <w:rsid w:val="005A11B6"/>
    <w:rsid w:val="008A5452"/>
    <w:rsid w:val="008C72D9"/>
    <w:rsid w:val="009F4642"/>
    <w:rsid w:val="00B95928"/>
    <w:rsid w:val="00E22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3338F"/>
  <w15:chartTrackingRefBased/>
  <w15:docId w15:val="{7729B71F-27DF-4DED-80A3-D89CEAB3E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6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5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1966</Words>
  <Characters>11210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 Алексей Сергеевич</dc:creator>
  <cp:keywords/>
  <dc:description/>
  <cp:lastModifiedBy>Парамонов Андрей Владимирович</cp:lastModifiedBy>
  <cp:revision>2</cp:revision>
  <dcterms:created xsi:type="dcterms:W3CDTF">2022-11-01T08:00:00Z</dcterms:created>
  <dcterms:modified xsi:type="dcterms:W3CDTF">2022-11-01T08:00:00Z</dcterms:modified>
</cp:coreProperties>
</file>